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1035649"/>
        <w:docPartObj>
          <w:docPartGallery w:val="Cover Pages"/>
          <w:docPartUnique/>
        </w:docPartObj>
      </w:sdtPr>
      <w:sdtEndPr>
        <w:rPr>
          <w:color w:val="2B579A"/>
          <w:shd w:val="clear" w:color="auto" w:fill="E6E6E6"/>
        </w:rPr>
      </w:sdtEndPr>
      <w:sdtContent>
        <w:p w14:paraId="04A35B1B" w14:textId="77777777" w:rsidR="00794DB2" w:rsidRDefault="00794DB2" w:rsidP="0074386B">
          <w:pPr>
            <w:spacing w:line="276" w:lineRule="auto"/>
          </w:pPr>
        </w:p>
        <w:p w14:paraId="09EAC05A" w14:textId="77777777" w:rsidR="00794DB2" w:rsidRDefault="00794DB2" w:rsidP="0074386B">
          <w:pPr>
            <w:spacing w:line="276" w:lineRule="auto"/>
          </w:pPr>
        </w:p>
        <w:p w14:paraId="0DE1F040" w14:textId="77777777" w:rsidR="00794DB2" w:rsidRDefault="00794DB2" w:rsidP="0074386B">
          <w:pPr>
            <w:spacing w:line="276" w:lineRule="auto"/>
          </w:pPr>
        </w:p>
        <w:p w14:paraId="2FCA7987" w14:textId="77777777" w:rsidR="00794DB2" w:rsidRDefault="00794DB2" w:rsidP="0074386B">
          <w:pPr>
            <w:spacing w:line="276" w:lineRule="auto"/>
          </w:pPr>
        </w:p>
        <w:p w14:paraId="05A50551" w14:textId="77777777" w:rsidR="00794DB2" w:rsidRDefault="00794DB2" w:rsidP="0074386B">
          <w:pPr>
            <w:spacing w:line="276" w:lineRule="auto"/>
          </w:pPr>
        </w:p>
        <w:p w14:paraId="26C99CAA" w14:textId="77777777" w:rsidR="00794DB2" w:rsidRDefault="00794DB2" w:rsidP="0074386B">
          <w:pPr>
            <w:spacing w:line="276" w:lineRule="auto"/>
          </w:pPr>
        </w:p>
        <w:p w14:paraId="1F8BEDFE" w14:textId="77777777" w:rsidR="00794DB2" w:rsidRDefault="00794DB2" w:rsidP="0074386B">
          <w:pPr>
            <w:spacing w:line="276" w:lineRule="auto"/>
          </w:pPr>
        </w:p>
        <w:p w14:paraId="5635E0A5" w14:textId="77777777" w:rsidR="00794DB2" w:rsidRDefault="00794DB2" w:rsidP="0074386B">
          <w:pPr>
            <w:spacing w:line="276" w:lineRule="auto"/>
          </w:pPr>
        </w:p>
        <w:p w14:paraId="6BF7FCB2" w14:textId="77777777" w:rsidR="00794DB2" w:rsidRDefault="00794DB2" w:rsidP="0074386B">
          <w:pPr>
            <w:spacing w:line="276" w:lineRule="auto"/>
          </w:pPr>
        </w:p>
        <w:p w14:paraId="23A621F1" w14:textId="77777777" w:rsidR="00794DB2" w:rsidRDefault="00794DB2" w:rsidP="0074386B">
          <w:pPr>
            <w:spacing w:line="276" w:lineRule="auto"/>
          </w:pPr>
        </w:p>
        <w:p w14:paraId="3770D5F8" w14:textId="77777777" w:rsidR="00794DB2" w:rsidRDefault="00794DB2" w:rsidP="0074386B">
          <w:pPr>
            <w:spacing w:line="276" w:lineRule="auto"/>
          </w:pPr>
        </w:p>
        <w:p w14:paraId="7ECD6681" w14:textId="77777777" w:rsidR="00794DB2" w:rsidRDefault="00794DB2" w:rsidP="0074386B">
          <w:pPr>
            <w:spacing w:line="276" w:lineRule="auto"/>
          </w:pPr>
        </w:p>
        <w:p w14:paraId="28E253C8" w14:textId="77777777" w:rsidR="00794DB2" w:rsidRDefault="00794DB2" w:rsidP="0074386B">
          <w:pPr>
            <w:spacing w:line="276" w:lineRule="auto"/>
          </w:pPr>
        </w:p>
        <w:p w14:paraId="0DB4EF4F" w14:textId="77777777" w:rsidR="00794DB2" w:rsidRDefault="00794DB2" w:rsidP="0074386B">
          <w:pPr>
            <w:spacing w:line="276" w:lineRule="auto"/>
          </w:pPr>
        </w:p>
        <w:p w14:paraId="714D6065" w14:textId="77777777" w:rsidR="00794DB2" w:rsidRDefault="00794DB2" w:rsidP="0074386B">
          <w:pPr>
            <w:spacing w:line="276" w:lineRule="auto"/>
          </w:pPr>
        </w:p>
        <w:p w14:paraId="4077F375" w14:textId="77777777" w:rsidR="00794DB2" w:rsidRDefault="00794DB2" w:rsidP="0074386B">
          <w:pPr>
            <w:spacing w:line="276" w:lineRule="auto"/>
          </w:pPr>
        </w:p>
        <w:p w14:paraId="54C3B794" w14:textId="77777777" w:rsidR="00794DB2" w:rsidRDefault="00794DB2" w:rsidP="0074386B">
          <w:pPr>
            <w:spacing w:line="276" w:lineRule="auto"/>
          </w:pPr>
        </w:p>
        <w:p w14:paraId="73668E11" w14:textId="77777777" w:rsidR="00794DB2" w:rsidRDefault="00794DB2" w:rsidP="0074386B">
          <w:pPr>
            <w:spacing w:line="276" w:lineRule="auto"/>
          </w:pPr>
        </w:p>
        <w:p w14:paraId="40651232" w14:textId="77777777" w:rsidR="00794DB2" w:rsidRDefault="00794DB2" w:rsidP="0074386B">
          <w:pPr>
            <w:spacing w:line="276" w:lineRule="auto"/>
          </w:pPr>
        </w:p>
        <w:p w14:paraId="0077D0EC" w14:textId="77777777" w:rsidR="00794DB2"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7AAF71BA" wp14:editId="0DF7D6C6">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0F96AF86" w14:textId="77777777" w:rsidR="00B32CDF" w:rsidRPr="00641B21" w:rsidRDefault="009415BA" w:rsidP="0074386B">
          <w:pPr>
            <w:spacing w:line="276" w:lineRule="auto"/>
            <w:rPr>
              <w:sz w:val="52"/>
              <w:szCs w:val="52"/>
            </w:rPr>
          </w:pPr>
          <w:r w:rsidRPr="00641B21">
            <w:rPr>
              <w:sz w:val="52"/>
              <w:szCs w:val="52"/>
            </w:rPr>
            <w:t>Erityis- ja sairaalapalvelut</w:t>
          </w:r>
        </w:p>
        <w:p w14:paraId="22D86D97" w14:textId="77777777" w:rsidR="009415BA" w:rsidRPr="00641B21" w:rsidRDefault="009415BA" w:rsidP="0074386B">
          <w:pPr>
            <w:spacing w:line="276" w:lineRule="auto"/>
            <w:rPr>
              <w:sz w:val="52"/>
              <w:szCs w:val="52"/>
            </w:rPr>
          </w:pPr>
          <w:r w:rsidRPr="00641B21">
            <w:rPr>
              <w:sz w:val="52"/>
              <w:szCs w:val="52"/>
            </w:rPr>
            <w:t>Yhteiset palvelut, suun terveydenhuolto</w:t>
          </w:r>
        </w:p>
        <w:p w14:paraId="63F10AE3" w14:textId="77777777" w:rsidR="001F3491" w:rsidRPr="00641B21" w:rsidRDefault="00B45D92" w:rsidP="0074386B">
          <w:pPr>
            <w:spacing w:line="276" w:lineRule="auto"/>
            <w:rPr>
              <w:sz w:val="52"/>
              <w:szCs w:val="52"/>
            </w:rPr>
          </w:pPr>
          <w:r w:rsidRPr="00641B21">
            <w:rPr>
              <w:sz w:val="52"/>
              <w:szCs w:val="52"/>
            </w:rPr>
            <w:t xml:space="preserve"> </w:t>
          </w:r>
        </w:p>
        <w:p w14:paraId="313BA488" w14:textId="77777777" w:rsidR="00794DB2" w:rsidRDefault="001C2FB8" w:rsidP="0074386B">
          <w:pPr>
            <w:spacing w:line="276" w:lineRule="auto"/>
            <w:rPr>
              <w:color w:val="2B579A"/>
              <w:shd w:val="clear" w:color="auto" w:fill="E6E6E6"/>
            </w:rPr>
          </w:pPr>
        </w:p>
      </w:sdtContent>
    </w:sdt>
    <w:bookmarkStart w:id="0" w:name="_Toc51054846" w:displacedByCustomXml="next"/>
    <w:sdt>
      <w:sdtPr>
        <w:rPr>
          <w:rFonts w:eastAsiaTheme="minorEastAsia"/>
        </w:rPr>
        <w:id w:val="986804503"/>
        <w:docPartObj>
          <w:docPartGallery w:val="Table of Contents"/>
          <w:docPartUnique/>
        </w:docPartObj>
      </w:sdtPr>
      <w:sdtEndPr>
        <w:rPr>
          <w:sz w:val="22"/>
        </w:rPr>
      </w:sdtEndPr>
      <w:sdtContent>
        <w:p w14:paraId="5823D384" w14:textId="77777777" w:rsidR="006D6013" w:rsidRDefault="004E000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rsidRPr="00AC735C">
            <w:rPr>
              <w:sz w:val="22"/>
            </w:rPr>
            <w:fldChar w:fldCharType="begin"/>
          </w:r>
          <w:r w:rsidRPr="00AC735C">
            <w:rPr>
              <w:sz w:val="22"/>
            </w:rPr>
            <w:instrText>TOC \o "1-3" \z \u \h</w:instrText>
          </w:r>
          <w:r w:rsidRPr="00AC735C">
            <w:rPr>
              <w:sz w:val="22"/>
            </w:rPr>
            <w:fldChar w:fldCharType="separate"/>
          </w:r>
          <w:hyperlink w:anchor="_Toc211259408" w:history="1">
            <w:r w:rsidR="006D6013" w:rsidRPr="006152AC">
              <w:rPr>
                <w:rStyle w:val="Hyperlinkki"/>
                <w:noProof/>
              </w:rPr>
              <w:t>1. Palveluntuottajaa, palveluyksikköä ja toimintaa koskevat tiedot</w:t>
            </w:r>
            <w:r w:rsidR="006D6013">
              <w:rPr>
                <w:noProof/>
                <w:webHidden/>
              </w:rPr>
              <w:tab/>
            </w:r>
            <w:r w:rsidR="006D6013">
              <w:rPr>
                <w:noProof/>
                <w:webHidden/>
              </w:rPr>
              <w:fldChar w:fldCharType="begin"/>
            </w:r>
            <w:r w:rsidR="006D6013">
              <w:rPr>
                <w:noProof/>
                <w:webHidden/>
              </w:rPr>
              <w:instrText xml:space="preserve"> PAGEREF _Toc211259408 \h </w:instrText>
            </w:r>
            <w:r w:rsidR="006D6013">
              <w:rPr>
                <w:noProof/>
                <w:webHidden/>
              </w:rPr>
            </w:r>
            <w:r w:rsidR="006D6013">
              <w:rPr>
                <w:noProof/>
                <w:webHidden/>
              </w:rPr>
              <w:fldChar w:fldCharType="separate"/>
            </w:r>
            <w:r w:rsidR="006D6013">
              <w:rPr>
                <w:noProof/>
                <w:webHidden/>
              </w:rPr>
              <w:t>2</w:t>
            </w:r>
            <w:r w:rsidR="006D6013">
              <w:rPr>
                <w:noProof/>
                <w:webHidden/>
              </w:rPr>
              <w:fldChar w:fldCharType="end"/>
            </w:r>
          </w:hyperlink>
        </w:p>
        <w:p w14:paraId="71764E2F"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09" w:history="1">
            <w:r w:rsidRPr="006152AC">
              <w:rPr>
                <w:rStyle w:val="Hyperlinkki"/>
                <w:noProof/>
              </w:rPr>
              <w:t>1.1 Palveluntuottajan perustiedot</w:t>
            </w:r>
            <w:r>
              <w:rPr>
                <w:noProof/>
                <w:webHidden/>
              </w:rPr>
              <w:tab/>
            </w:r>
            <w:r>
              <w:rPr>
                <w:noProof/>
                <w:webHidden/>
              </w:rPr>
              <w:fldChar w:fldCharType="begin"/>
            </w:r>
            <w:r>
              <w:rPr>
                <w:noProof/>
                <w:webHidden/>
              </w:rPr>
              <w:instrText xml:space="preserve"> PAGEREF _Toc211259409 \h </w:instrText>
            </w:r>
            <w:r>
              <w:rPr>
                <w:noProof/>
                <w:webHidden/>
              </w:rPr>
            </w:r>
            <w:r>
              <w:rPr>
                <w:noProof/>
                <w:webHidden/>
              </w:rPr>
              <w:fldChar w:fldCharType="separate"/>
            </w:r>
            <w:r>
              <w:rPr>
                <w:noProof/>
                <w:webHidden/>
              </w:rPr>
              <w:t>2</w:t>
            </w:r>
            <w:r>
              <w:rPr>
                <w:noProof/>
                <w:webHidden/>
              </w:rPr>
              <w:fldChar w:fldCharType="end"/>
            </w:r>
          </w:hyperlink>
        </w:p>
        <w:p w14:paraId="62A25C1B"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0" w:history="1">
            <w:r w:rsidRPr="006152AC">
              <w:rPr>
                <w:rStyle w:val="Hyperlinkki"/>
                <w:noProof/>
              </w:rPr>
              <w:t>1.2 Vastuuyksikön perustiedot</w:t>
            </w:r>
            <w:r>
              <w:rPr>
                <w:noProof/>
                <w:webHidden/>
              </w:rPr>
              <w:tab/>
            </w:r>
            <w:r>
              <w:rPr>
                <w:noProof/>
                <w:webHidden/>
              </w:rPr>
              <w:fldChar w:fldCharType="begin"/>
            </w:r>
            <w:r>
              <w:rPr>
                <w:noProof/>
                <w:webHidden/>
              </w:rPr>
              <w:instrText xml:space="preserve"> PAGEREF _Toc211259410 \h </w:instrText>
            </w:r>
            <w:r>
              <w:rPr>
                <w:noProof/>
                <w:webHidden/>
              </w:rPr>
            </w:r>
            <w:r>
              <w:rPr>
                <w:noProof/>
                <w:webHidden/>
              </w:rPr>
              <w:fldChar w:fldCharType="separate"/>
            </w:r>
            <w:r>
              <w:rPr>
                <w:noProof/>
                <w:webHidden/>
              </w:rPr>
              <w:t>2</w:t>
            </w:r>
            <w:r>
              <w:rPr>
                <w:noProof/>
                <w:webHidden/>
              </w:rPr>
              <w:fldChar w:fldCharType="end"/>
            </w:r>
          </w:hyperlink>
        </w:p>
        <w:p w14:paraId="09B45B8B"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1" w:history="1">
            <w:r w:rsidRPr="006152AC">
              <w:rPr>
                <w:rStyle w:val="Hyperlinkki"/>
                <w:noProof/>
              </w:rPr>
              <w:t>1.3 Palvelut, toiminta-ajatus ja toimintaperiaatteet</w:t>
            </w:r>
            <w:r>
              <w:rPr>
                <w:noProof/>
                <w:webHidden/>
              </w:rPr>
              <w:tab/>
            </w:r>
            <w:r>
              <w:rPr>
                <w:noProof/>
                <w:webHidden/>
              </w:rPr>
              <w:fldChar w:fldCharType="begin"/>
            </w:r>
            <w:r>
              <w:rPr>
                <w:noProof/>
                <w:webHidden/>
              </w:rPr>
              <w:instrText xml:space="preserve"> PAGEREF _Toc211259411 \h </w:instrText>
            </w:r>
            <w:r>
              <w:rPr>
                <w:noProof/>
                <w:webHidden/>
              </w:rPr>
            </w:r>
            <w:r>
              <w:rPr>
                <w:noProof/>
                <w:webHidden/>
              </w:rPr>
              <w:fldChar w:fldCharType="separate"/>
            </w:r>
            <w:r>
              <w:rPr>
                <w:noProof/>
                <w:webHidden/>
              </w:rPr>
              <w:t>3</w:t>
            </w:r>
            <w:r>
              <w:rPr>
                <w:noProof/>
                <w:webHidden/>
              </w:rPr>
              <w:fldChar w:fldCharType="end"/>
            </w:r>
          </w:hyperlink>
        </w:p>
        <w:p w14:paraId="67288DE7" w14:textId="77777777" w:rsidR="006D6013" w:rsidRDefault="006D601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11259412" w:history="1">
            <w:r w:rsidRPr="006152AC">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_Toc211259412 \h </w:instrText>
            </w:r>
            <w:r>
              <w:rPr>
                <w:noProof/>
                <w:webHidden/>
              </w:rPr>
            </w:r>
            <w:r>
              <w:rPr>
                <w:noProof/>
                <w:webHidden/>
              </w:rPr>
              <w:fldChar w:fldCharType="separate"/>
            </w:r>
            <w:r>
              <w:rPr>
                <w:noProof/>
                <w:webHidden/>
              </w:rPr>
              <w:t>5</w:t>
            </w:r>
            <w:r>
              <w:rPr>
                <w:noProof/>
                <w:webHidden/>
              </w:rPr>
              <w:fldChar w:fldCharType="end"/>
            </w:r>
          </w:hyperlink>
        </w:p>
        <w:p w14:paraId="19D8CFC8"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3" w:history="1">
            <w:r w:rsidRPr="006152AC">
              <w:rPr>
                <w:rStyle w:val="Hyperlinkki"/>
                <w:noProof/>
              </w:rPr>
              <w:t>2.1 Palveluiden laadulliset edellytykset</w:t>
            </w:r>
            <w:r>
              <w:rPr>
                <w:noProof/>
                <w:webHidden/>
              </w:rPr>
              <w:tab/>
            </w:r>
            <w:r>
              <w:rPr>
                <w:noProof/>
                <w:webHidden/>
              </w:rPr>
              <w:fldChar w:fldCharType="begin"/>
            </w:r>
            <w:r>
              <w:rPr>
                <w:noProof/>
                <w:webHidden/>
              </w:rPr>
              <w:instrText xml:space="preserve"> PAGEREF _Toc211259413 \h </w:instrText>
            </w:r>
            <w:r>
              <w:rPr>
                <w:noProof/>
                <w:webHidden/>
              </w:rPr>
            </w:r>
            <w:r>
              <w:rPr>
                <w:noProof/>
                <w:webHidden/>
              </w:rPr>
              <w:fldChar w:fldCharType="separate"/>
            </w:r>
            <w:r>
              <w:rPr>
                <w:noProof/>
                <w:webHidden/>
              </w:rPr>
              <w:t>5</w:t>
            </w:r>
            <w:r>
              <w:rPr>
                <w:noProof/>
                <w:webHidden/>
              </w:rPr>
              <w:fldChar w:fldCharType="end"/>
            </w:r>
          </w:hyperlink>
        </w:p>
        <w:p w14:paraId="2DA7DE9C"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4" w:history="1">
            <w:r w:rsidRPr="006152AC">
              <w:rPr>
                <w:rStyle w:val="Hyperlinkki"/>
                <w:noProof/>
              </w:rPr>
              <w:t>2.2 Vastuu palvelujen laadusta</w:t>
            </w:r>
            <w:r>
              <w:rPr>
                <w:noProof/>
                <w:webHidden/>
              </w:rPr>
              <w:tab/>
            </w:r>
            <w:r>
              <w:rPr>
                <w:noProof/>
                <w:webHidden/>
              </w:rPr>
              <w:fldChar w:fldCharType="begin"/>
            </w:r>
            <w:r>
              <w:rPr>
                <w:noProof/>
                <w:webHidden/>
              </w:rPr>
              <w:instrText xml:space="preserve"> PAGEREF _Toc211259414 \h </w:instrText>
            </w:r>
            <w:r>
              <w:rPr>
                <w:noProof/>
                <w:webHidden/>
              </w:rPr>
            </w:r>
            <w:r>
              <w:rPr>
                <w:noProof/>
                <w:webHidden/>
              </w:rPr>
              <w:fldChar w:fldCharType="separate"/>
            </w:r>
            <w:r>
              <w:rPr>
                <w:noProof/>
                <w:webHidden/>
              </w:rPr>
              <w:t>6</w:t>
            </w:r>
            <w:r>
              <w:rPr>
                <w:noProof/>
                <w:webHidden/>
              </w:rPr>
              <w:fldChar w:fldCharType="end"/>
            </w:r>
          </w:hyperlink>
        </w:p>
        <w:p w14:paraId="1C13CDEE"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5" w:history="1">
            <w:r w:rsidRPr="006152AC">
              <w:rPr>
                <w:rStyle w:val="Hyperlinkki"/>
                <w:noProof/>
              </w:rPr>
              <w:t>2.3 Asiakkaan ja potilaan asema ja oikeudet</w:t>
            </w:r>
            <w:r>
              <w:rPr>
                <w:noProof/>
                <w:webHidden/>
              </w:rPr>
              <w:tab/>
            </w:r>
            <w:r>
              <w:rPr>
                <w:noProof/>
                <w:webHidden/>
              </w:rPr>
              <w:fldChar w:fldCharType="begin"/>
            </w:r>
            <w:r>
              <w:rPr>
                <w:noProof/>
                <w:webHidden/>
              </w:rPr>
              <w:instrText xml:space="preserve"> PAGEREF _Toc211259415 \h </w:instrText>
            </w:r>
            <w:r>
              <w:rPr>
                <w:noProof/>
                <w:webHidden/>
              </w:rPr>
            </w:r>
            <w:r>
              <w:rPr>
                <w:noProof/>
                <w:webHidden/>
              </w:rPr>
              <w:fldChar w:fldCharType="separate"/>
            </w:r>
            <w:r>
              <w:rPr>
                <w:noProof/>
                <w:webHidden/>
              </w:rPr>
              <w:t>7</w:t>
            </w:r>
            <w:r>
              <w:rPr>
                <w:noProof/>
                <w:webHidden/>
              </w:rPr>
              <w:fldChar w:fldCharType="end"/>
            </w:r>
          </w:hyperlink>
        </w:p>
        <w:p w14:paraId="3ECFF356"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6" w:history="1">
            <w:r w:rsidRPr="006152AC">
              <w:rPr>
                <w:rStyle w:val="Hyperlinkki"/>
                <w:noProof/>
              </w:rPr>
              <w:t>2.4 Muistutusten käsittely</w:t>
            </w:r>
            <w:r>
              <w:rPr>
                <w:noProof/>
                <w:webHidden/>
              </w:rPr>
              <w:tab/>
            </w:r>
            <w:r>
              <w:rPr>
                <w:noProof/>
                <w:webHidden/>
              </w:rPr>
              <w:fldChar w:fldCharType="begin"/>
            </w:r>
            <w:r>
              <w:rPr>
                <w:noProof/>
                <w:webHidden/>
              </w:rPr>
              <w:instrText xml:space="preserve"> PAGEREF _Toc211259416 \h </w:instrText>
            </w:r>
            <w:r>
              <w:rPr>
                <w:noProof/>
                <w:webHidden/>
              </w:rPr>
            </w:r>
            <w:r>
              <w:rPr>
                <w:noProof/>
                <w:webHidden/>
              </w:rPr>
              <w:fldChar w:fldCharType="separate"/>
            </w:r>
            <w:r>
              <w:rPr>
                <w:noProof/>
                <w:webHidden/>
              </w:rPr>
              <w:t>13</w:t>
            </w:r>
            <w:r>
              <w:rPr>
                <w:noProof/>
                <w:webHidden/>
              </w:rPr>
              <w:fldChar w:fldCharType="end"/>
            </w:r>
          </w:hyperlink>
        </w:p>
        <w:p w14:paraId="4AB6F5D8"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7" w:history="1">
            <w:r w:rsidRPr="006152AC">
              <w:rPr>
                <w:rStyle w:val="Hyperlinkki"/>
                <w:noProof/>
              </w:rPr>
              <w:t>2.5 Henkilöstö</w:t>
            </w:r>
            <w:r>
              <w:rPr>
                <w:noProof/>
                <w:webHidden/>
              </w:rPr>
              <w:tab/>
            </w:r>
            <w:r>
              <w:rPr>
                <w:noProof/>
                <w:webHidden/>
              </w:rPr>
              <w:fldChar w:fldCharType="begin"/>
            </w:r>
            <w:r>
              <w:rPr>
                <w:noProof/>
                <w:webHidden/>
              </w:rPr>
              <w:instrText xml:space="preserve"> PAGEREF _Toc211259417 \h </w:instrText>
            </w:r>
            <w:r>
              <w:rPr>
                <w:noProof/>
                <w:webHidden/>
              </w:rPr>
            </w:r>
            <w:r>
              <w:rPr>
                <w:noProof/>
                <w:webHidden/>
              </w:rPr>
              <w:fldChar w:fldCharType="separate"/>
            </w:r>
            <w:r>
              <w:rPr>
                <w:noProof/>
                <w:webHidden/>
              </w:rPr>
              <w:t>13</w:t>
            </w:r>
            <w:r>
              <w:rPr>
                <w:noProof/>
                <w:webHidden/>
              </w:rPr>
              <w:fldChar w:fldCharType="end"/>
            </w:r>
          </w:hyperlink>
        </w:p>
        <w:p w14:paraId="680243DF"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8" w:history="1">
            <w:r w:rsidRPr="006152AC">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_Toc211259418 \h </w:instrText>
            </w:r>
            <w:r>
              <w:rPr>
                <w:noProof/>
                <w:webHidden/>
              </w:rPr>
            </w:r>
            <w:r>
              <w:rPr>
                <w:noProof/>
                <w:webHidden/>
              </w:rPr>
              <w:fldChar w:fldCharType="separate"/>
            </w:r>
            <w:r>
              <w:rPr>
                <w:noProof/>
                <w:webHidden/>
              </w:rPr>
              <w:t>18</w:t>
            </w:r>
            <w:r>
              <w:rPr>
                <w:noProof/>
                <w:webHidden/>
              </w:rPr>
              <w:fldChar w:fldCharType="end"/>
            </w:r>
          </w:hyperlink>
        </w:p>
        <w:p w14:paraId="39F2AB23"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19" w:history="1">
            <w:r w:rsidRPr="006152AC">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_Toc211259419 \h </w:instrText>
            </w:r>
            <w:r>
              <w:rPr>
                <w:noProof/>
                <w:webHidden/>
              </w:rPr>
            </w:r>
            <w:r>
              <w:rPr>
                <w:noProof/>
                <w:webHidden/>
              </w:rPr>
              <w:fldChar w:fldCharType="separate"/>
            </w:r>
            <w:r>
              <w:rPr>
                <w:noProof/>
                <w:webHidden/>
              </w:rPr>
              <w:t>19</w:t>
            </w:r>
            <w:r>
              <w:rPr>
                <w:noProof/>
                <w:webHidden/>
              </w:rPr>
              <w:fldChar w:fldCharType="end"/>
            </w:r>
          </w:hyperlink>
        </w:p>
        <w:p w14:paraId="2D9C317C"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0" w:history="1">
            <w:r w:rsidRPr="006152AC">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_Toc211259420 \h </w:instrText>
            </w:r>
            <w:r>
              <w:rPr>
                <w:noProof/>
                <w:webHidden/>
              </w:rPr>
            </w:r>
            <w:r>
              <w:rPr>
                <w:noProof/>
                <w:webHidden/>
              </w:rPr>
              <w:fldChar w:fldCharType="separate"/>
            </w:r>
            <w:r>
              <w:rPr>
                <w:noProof/>
                <w:webHidden/>
              </w:rPr>
              <w:t>19</w:t>
            </w:r>
            <w:r>
              <w:rPr>
                <w:noProof/>
                <w:webHidden/>
              </w:rPr>
              <w:fldChar w:fldCharType="end"/>
            </w:r>
          </w:hyperlink>
        </w:p>
        <w:p w14:paraId="5C233EBB"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1" w:history="1">
            <w:r w:rsidRPr="006152AC">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_Toc211259421 \h </w:instrText>
            </w:r>
            <w:r>
              <w:rPr>
                <w:noProof/>
                <w:webHidden/>
              </w:rPr>
            </w:r>
            <w:r>
              <w:rPr>
                <w:noProof/>
                <w:webHidden/>
              </w:rPr>
              <w:fldChar w:fldCharType="separate"/>
            </w:r>
            <w:r>
              <w:rPr>
                <w:noProof/>
                <w:webHidden/>
              </w:rPr>
              <w:t>23</w:t>
            </w:r>
            <w:r>
              <w:rPr>
                <w:noProof/>
                <w:webHidden/>
              </w:rPr>
              <w:fldChar w:fldCharType="end"/>
            </w:r>
          </w:hyperlink>
        </w:p>
        <w:p w14:paraId="4F2A8039"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2" w:history="1">
            <w:r w:rsidRPr="006152AC">
              <w:rPr>
                <w:rStyle w:val="Hyperlinkki"/>
                <w:noProof/>
              </w:rPr>
              <w:t>2.10 Lääkehoitosuunnitelma</w:t>
            </w:r>
            <w:r>
              <w:rPr>
                <w:noProof/>
                <w:webHidden/>
              </w:rPr>
              <w:tab/>
            </w:r>
            <w:r>
              <w:rPr>
                <w:noProof/>
                <w:webHidden/>
              </w:rPr>
              <w:fldChar w:fldCharType="begin"/>
            </w:r>
            <w:r>
              <w:rPr>
                <w:noProof/>
                <w:webHidden/>
              </w:rPr>
              <w:instrText xml:space="preserve"> PAGEREF _Toc211259422 \h </w:instrText>
            </w:r>
            <w:r>
              <w:rPr>
                <w:noProof/>
                <w:webHidden/>
              </w:rPr>
            </w:r>
            <w:r>
              <w:rPr>
                <w:noProof/>
                <w:webHidden/>
              </w:rPr>
              <w:fldChar w:fldCharType="separate"/>
            </w:r>
            <w:r>
              <w:rPr>
                <w:noProof/>
                <w:webHidden/>
              </w:rPr>
              <w:t>27</w:t>
            </w:r>
            <w:r>
              <w:rPr>
                <w:noProof/>
                <w:webHidden/>
              </w:rPr>
              <w:fldChar w:fldCharType="end"/>
            </w:r>
          </w:hyperlink>
        </w:p>
        <w:p w14:paraId="2C85E0F3"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3" w:history="1">
            <w:r w:rsidRPr="006152AC">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_Toc211259423 \h </w:instrText>
            </w:r>
            <w:r>
              <w:rPr>
                <w:noProof/>
                <w:webHidden/>
              </w:rPr>
            </w:r>
            <w:r>
              <w:rPr>
                <w:noProof/>
                <w:webHidden/>
              </w:rPr>
              <w:fldChar w:fldCharType="separate"/>
            </w:r>
            <w:r>
              <w:rPr>
                <w:noProof/>
                <w:webHidden/>
              </w:rPr>
              <w:t>28</w:t>
            </w:r>
            <w:r>
              <w:rPr>
                <w:noProof/>
                <w:webHidden/>
              </w:rPr>
              <w:fldChar w:fldCharType="end"/>
            </w:r>
          </w:hyperlink>
        </w:p>
        <w:p w14:paraId="2713A6BE"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4" w:history="1">
            <w:r w:rsidRPr="006152AC">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_Toc211259424 \h </w:instrText>
            </w:r>
            <w:r>
              <w:rPr>
                <w:noProof/>
                <w:webHidden/>
              </w:rPr>
            </w:r>
            <w:r>
              <w:rPr>
                <w:noProof/>
                <w:webHidden/>
              </w:rPr>
              <w:fldChar w:fldCharType="separate"/>
            </w:r>
            <w:r>
              <w:rPr>
                <w:noProof/>
                <w:webHidden/>
              </w:rPr>
              <w:t>32</w:t>
            </w:r>
            <w:r>
              <w:rPr>
                <w:noProof/>
                <w:webHidden/>
              </w:rPr>
              <w:fldChar w:fldCharType="end"/>
            </w:r>
          </w:hyperlink>
        </w:p>
        <w:p w14:paraId="37F0800B" w14:textId="77777777" w:rsidR="006D6013" w:rsidRDefault="006D601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11259425" w:history="1">
            <w:r w:rsidRPr="006152AC">
              <w:rPr>
                <w:rStyle w:val="Hyperlinkki"/>
                <w:noProof/>
              </w:rPr>
              <w:t>3. Omavalvonnan riskienhallinta</w:t>
            </w:r>
            <w:r>
              <w:rPr>
                <w:noProof/>
                <w:webHidden/>
              </w:rPr>
              <w:tab/>
            </w:r>
            <w:r>
              <w:rPr>
                <w:noProof/>
                <w:webHidden/>
              </w:rPr>
              <w:fldChar w:fldCharType="begin"/>
            </w:r>
            <w:r>
              <w:rPr>
                <w:noProof/>
                <w:webHidden/>
              </w:rPr>
              <w:instrText xml:space="preserve"> PAGEREF _Toc211259425 \h </w:instrText>
            </w:r>
            <w:r>
              <w:rPr>
                <w:noProof/>
                <w:webHidden/>
              </w:rPr>
            </w:r>
            <w:r>
              <w:rPr>
                <w:noProof/>
                <w:webHidden/>
              </w:rPr>
              <w:fldChar w:fldCharType="separate"/>
            </w:r>
            <w:r>
              <w:rPr>
                <w:noProof/>
                <w:webHidden/>
              </w:rPr>
              <w:t>33</w:t>
            </w:r>
            <w:r>
              <w:rPr>
                <w:noProof/>
                <w:webHidden/>
              </w:rPr>
              <w:fldChar w:fldCharType="end"/>
            </w:r>
          </w:hyperlink>
        </w:p>
        <w:p w14:paraId="206D089B"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6" w:history="1">
            <w:r w:rsidRPr="006152AC">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_Toc211259426 \h </w:instrText>
            </w:r>
            <w:r>
              <w:rPr>
                <w:noProof/>
                <w:webHidden/>
              </w:rPr>
            </w:r>
            <w:r>
              <w:rPr>
                <w:noProof/>
                <w:webHidden/>
              </w:rPr>
              <w:fldChar w:fldCharType="separate"/>
            </w:r>
            <w:r>
              <w:rPr>
                <w:noProof/>
                <w:webHidden/>
              </w:rPr>
              <w:t>33</w:t>
            </w:r>
            <w:r>
              <w:rPr>
                <w:noProof/>
                <w:webHidden/>
              </w:rPr>
              <w:fldChar w:fldCharType="end"/>
            </w:r>
          </w:hyperlink>
        </w:p>
        <w:p w14:paraId="11EFD749"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7" w:history="1">
            <w:r w:rsidRPr="006152AC">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_Toc211259427 \h </w:instrText>
            </w:r>
            <w:r>
              <w:rPr>
                <w:noProof/>
                <w:webHidden/>
              </w:rPr>
            </w:r>
            <w:r>
              <w:rPr>
                <w:noProof/>
                <w:webHidden/>
              </w:rPr>
              <w:fldChar w:fldCharType="separate"/>
            </w:r>
            <w:r>
              <w:rPr>
                <w:noProof/>
                <w:webHidden/>
              </w:rPr>
              <w:t>38</w:t>
            </w:r>
            <w:r>
              <w:rPr>
                <w:noProof/>
                <w:webHidden/>
              </w:rPr>
              <w:fldChar w:fldCharType="end"/>
            </w:r>
          </w:hyperlink>
        </w:p>
        <w:p w14:paraId="3922CF1B"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8" w:history="1">
            <w:r w:rsidRPr="006152AC">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_Toc211259428 \h </w:instrText>
            </w:r>
            <w:r>
              <w:rPr>
                <w:noProof/>
                <w:webHidden/>
              </w:rPr>
            </w:r>
            <w:r>
              <w:rPr>
                <w:noProof/>
                <w:webHidden/>
              </w:rPr>
              <w:fldChar w:fldCharType="separate"/>
            </w:r>
            <w:r>
              <w:rPr>
                <w:noProof/>
                <w:webHidden/>
              </w:rPr>
              <w:t>41</w:t>
            </w:r>
            <w:r>
              <w:rPr>
                <w:noProof/>
                <w:webHidden/>
              </w:rPr>
              <w:fldChar w:fldCharType="end"/>
            </w:r>
          </w:hyperlink>
        </w:p>
        <w:p w14:paraId="07701282"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29" w:history="1">
            <w:r w:rsidRPr="006152AC">
              <w:rPr>
                <w:rStyle w:val="Hyperlinkki"/>
                <w:noProof/>
              </w:rPr>
              <w:t>3.4 Ostopalvelut ja alihankinta</w:t>
            </w:r>
            <w:r>
              <w:rPr>
                <w:noProof/>
                <w:webHidden/>
              </w:rPr>
              <w:tab/>
            </w:r>
            <w:r>
              <w:rPr>
                <w:noProof/>
                <w:webHidden/>
              </w:rPr>
              <w:fldChar w:fldCharType="begin"/>
            </w:r>
            <w:r>
              <w:rPr>
                <w:noProof/>
                <w:webHidden/>
              </w:rPr>
              <w:instrText xml:space="preserve"> PAGEREF _Toc211259429 \h </w:instrText>
            </w:r>
            <w:r>
              <w:rPr>
                <w:noProof/>
                <w:webHidden/>
              </w:rPr>
            </w:r>
            <w:r>
              <w:rPr>
                <w:noProof/>
                <w:webHidden/>
              </w:rPr>
              <w:fldChar w:fldCharType="separate"/>
            </w:r>
            <w:r>
              <w:rPr>
                <w:noProof/>
                <w:webHidden/>
              </w:rPr>
              <w:t>44</w:t>
            </w:r>
            <w:r>
              <w:rPr>
                <w:noProof/>
                <w:webHidden/>
              </w:rPr>
              <w:fldChar w:fldCharType="end"/>
            </w:r>
          </w:hyperlink>
        </w:p>
        <w:p w14:paraId="7182B494"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30" w:history="1">
            <w:r w:rsidRPr="006152AC">
              <w:rPr>
                <w:rStyle w:val="Hyperlinkki"/>
                <w:noProof/>
              </w:rPr>
              <w:t>3.5 Valmius- ja jatkuvuudenhallinta</w:t>
            </w:r>
            <w:r>
              <w:rPr>
                <w:noProof/>
                <w:webHidden/>
              </w:rPr>
              <w:tab/>
            </w:r>
            <w:r>
              <w:rPr>
                <w:noProof/>
                <w:webHidden/>
              </w:rPr>
              <w:fldChar w:fldCharType="begin"/>
            </w:r>
            <w:r>
              <w:rPr>
                <w:noProof/>
                <w:webHidden/>
              </w:rPr>
              <w:instrText xml:space="preserve"> PAGEREF _Toc211259430 \h </w:instrText>
            </w:r>
            <w:r>
              <w:rPr>
                <w:noProof/>
                <w:webHidden/>
              </w:rPr>
            </w:r>
            <w:r>
              <w:rPr>
                <w:noProof/>
                <w:webHidden/>
              </w:rPr>
              <w:fldChar w:fldCharType="separate"/>
            </w:r>
            <w:r>
              <w:rPr>
                <w:noProof/>
                <w:webHidden/>
              </w:rPr>
              <w:t>45</w:t>
            </w:r>
            <w:r>
              <w:rPr>
                <w:noProof/>
                <w:webHidden/>
              </w:rPr>
              <w:fldChar w:fldCharType="end"/>
            </w:r>
          </w:hyperlink>
        </w:p>
        <w:p w14:paraId="3E568A2D" w14:textId="77777777" w:rsidR="006D6013" w:rsidRDefault="006D601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11259431" w:history="1">
            <w:r w:rsidRPr="006152AC">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_Toc211259431 \h </w:instrText>
            </w:r>
            <w:r>
              <w:rPr>
                <w:noProof/>
                <w:webHidden/>
              </w:rPr>
            </w:r>
            <w:r>
              <w:rPr>
                <w:noProof/>
                <w:webHidden/>
              </w:rPr>
              <w:fldChar w:fldCharType="separate"/>
            </w:r>
            <w:r>
              <w:rPr>
                <w:noProof/>
                <w:webHidden/>
              </w:rPr>
              <w:t>45</w:t>
            </w:r>
            <w:r>
              <w:rPr>
                <w:noProof/>
                <w:webHidden/>
              </w:rPr>
              <w:fldChar w:fldCharType="end"/>
            </w:r>
          </w:hyperlink>
        </w:p>
        <w:p w14:paraId="18FFB64B"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32" w:history="1">
            <w:r w:rsidRPr="006152AC">
              <w:rPr>
                <w:rStyle w:val="Hyperlinkki"/>
                <w:noProof/>
              </w:rPr>
              <w:t>4.1 Toimeenpano</w:t>
            </w:r>
            <w:r>
              <w:rPr>
                <w:noProof/>
                <w:webHidden/>
              </w:rPr>
              <w:tab/>
            </w:r>
            <w:r>
              <w:rPr>
                <w:noProof/>
                <w:webHidden/>
              </w:rPr>
              <w:fldChar w:fldCharType="begin"/>
            </w:r>
            <w:r>
              <w:rPr>
                <w:noProof/>
                <w:webHidden/>
              </w:rPr>
              <w:instrText xml:space="preserve"> PAGEREF _Toc211259432 \h </w:instrText>
            </w:r>
            <w:r>
              <w:rPr>
                <w:noProof/>
                <w:webHidden/>
              </w:rPr>
            </w:r>
            <w:r>
              <w:rPr>
                <w:noProof/>
                <w:webHidden/>
              </w:rPr>
              <w:fldChar w:fldCharType="separate"/>
            </w:r>
            <w:r>
              <w:rPr>
                <w:noProof/>
                <w:webHidden/>
              </w:rPr>
              <w:t>45</w:t>
            </w:r>
            <w:r>
              <w:rPr>
                <w:noProof/>
                <w:webHidden/>
              </w:rPr>
              <w:fldChar w:fldCharType="end"/>
            </w:r>
          </w:hyperlink>
        </w:p>
        <w:p w14:paraId="25011BD6" w14:textId="77777777" w:rsidR="006D6013" w:rsidRDefault="006D6013">
          <w:pPr>
            <w:pStyle w:val="Sisluet2"/>
            <w:rPr>
              <w:rFonts w:asciiTheme="minorHAnsi" w:eastAsiaTheme="minorEastAsia" w:hAnsiTheme="minorHAnsi" w:cstheme="minorBidi"/>
              <w:noProof/>
              <w:kern w:val="2"/>
              <w:szCs w:val="24"/>
              <w:lang w:eastAsia="fi-FI"/>
              <w14:ligatures w14:val="standardContextual"/>
            </w:rPr>
          </w:pPr>
          <w:hyperlink w:anchor="_Toc211259433" w:history="1">
            <w:r w:rsidRPr="006152AC">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_Toc211259433 \h </w:instrText>
            </w:r>
            <w:r>
              <w:rPr>
                <w:noProof/>
                <w:webHidden/>
              </w:rPr>
            </w:r>
            <w:r>
              <w:rPr>
                <w:noProof/>
                <w:webHidden/>
              </w:rPr>
              <w:fldChar w:fldCharType="separate"/>
            </w:r>
            <w:r>
              <w:rPr>
                <w:noProof/>
                <w:webHidden/>
              </w:rPr>
              <w:t>45</w:t>
            </w:r>
            <w:r>
              <w:rPr>
                <w:noProof/>
                <w:webHidden/>
              </w:rPr>
              <w:fldChar w:fldCharType="end"/>
            </w:r>
          </w:hyperlink>
        </w:p>
        <w:p w14:paraId="3695AA3F" w14:textId="77777777" w:rsidR="00AF5838" w:rsidRPr="00AC735C" w:rsidRDefault="004E0003" w:rsidP="6EFD5EA1">
          <w:pPr>
            <w:pStyle w:val="Sisluet2"/>
            <w:tabs>
              <w:tab w:val="clear" w:pos="9628"/>
              <w:tab w:val="right" w:leader="dot" w:pos="9615"/>
            </w:tabs>
            <w:rPr>
              <w:rStyle w:val="Hyperlinkki"/>
              <w:noProof/>
              <w:kern w:val="2"/>
              <w:sz w:val="22"/>
              <w:lang w:eastAsia="fi-FI"/>
              <w14:ligatures w14:val="standardContextual"/>
            </w:rPr>
          </w:pPr>
          <w:r w:rsidRPr="00AC735C">
            <w:rPr>
              <w:sz w:val="22"/>
            </w:rPr>
            <w:fldChar w:fldCharType="end"/>
          </w:r>
        </w:p>
      </w:sdtContent>
    </w:sdt>
    <w:p w14:paraId="26B113FF" w14:textId="77777777" w:rsidR="006D6013" w:rsidRDefault="000D3BE5" w:rsidP="006D6013">
      <w:pPr>
        <w:pStyle w:val="Otsikko1"/>
        <w:spacing w:line="276" w:lineRule="auto"/>
        <w:rPr>
          <w:rFonts w:cs="Arial"/>
          <w:b/>
          <w:bCs/>
          <w:sz w:val="24"/>
          <w:szCs w:val="24"/>
        </w:rPr>
      </w:pPr>
      <w:bookmarkStart w:id="1" w:name="_Toc45556421"/>
      <w:bookmarkStart w:id="2" w:name="_Toc664223350"/>
      <w:bookmarkStart w:id="3" w:name="_Toc145511875"/>
      <w:bookmarkStart w:id="4" w:name="_Toc211259408"/>
      <w:bookmarkEnd w:id="0"/>
      <w:r>
        <w:t>1.</w:t>
      </w:r>
      <w:bookmarkEnd w:id="1"/>
      <w:bookmarkEnd w:id="2"/>
      <w:bookmarkEnd w:id="3"/>
      <w:r w:rsidR="006D6013">
        <w:t xml:space="preserve"> Palveluntuottajaa, palveluyksikköä ja toimintaa koskevat tiedot</w:t>
      </w:r>
      <w:bookmarkEnd w:id="4"/>
    </w:p>
    <w:p w14:paraId="7258E0B2" w14:textId="77777777" w:rsidR="006D6013" w:rsidRDefault="006D6013" w:rsidP="006D6013"/>
    <w:p w14:paraId="56B0FC4E" w14:textId="77777777" w:rsidR="006D6013" w:rsidRDefault="006D6013" w:rsidP="006D6013">
      <w:pPr>
        <w:rPr>
          <w:rFonts w:eastAsia="Arial"/>
        </w:rPr>
      </w:pPr>
      <w:r w:rsidRPr="729C1BD1">
        <w:rPr>
          <w:rFonts w:eastAsia="Arial"/>
        </w:rPr>
        <w:t xml:space="preserve">Satakunnan hyvinvointialue </w:t>
      </w:r>
      <w:r>
        <w:rPr>
          <w:rFonts w:eastAsia="Arial"/>
        </w:rPr>
        <w:t xml:space="preserve">eli </w:t>
      </w:r>
      <w:r w:rsidRPr="00354CE0">
        <w:rPr>
          <w:rFonts w:eastAsia="Arial"/>
        </w:rPr>
        <w:t>Sata-alue</w:t>
      </w:r>
      <w:r>
        <w:rPr>
          <w:rFonts w:eastAsia="Arial"/>
        </w:rPr>
        <w:t xml:space="preserve"> </w:t>
      </w:r>
      <w:r w:rsidRPr="729C1BD1">
        <w:rPr>
          <w:rFonts w:eastAsia="Arial"/>
        </w:rPr>
        <w:t xml:space="preserve">on yksi 21 hyvinvointialueesta. Alueeseen kuuluvat Satakunnan kunnat. </w:t>
      </w:r>
      <w:r>
        <w:t>Hyvinvointialue järjestää julkiset sosiaali- ja terveydenhuollon sekä pelastustoimen palvelut Satakunnan alueella,</w:t>
      </w:r>
      <w:r w:rsidRPr="51E7850C">
        <w:rPr>
          <w:rFonts w:eastAsia="Arial"/>
        </w:rPr>
        <w:t xml:space="preserve"> noin </w:t>
      </w:r>
      <w:r w:rsidRPr="24DDD903">
        <w:rPr>
          <w:rFonts w:eastAsia="Arial"/>
        </w:rPr>
        <w:t>212 000 asukkaalle.</w:t>
      </w:r>
      <w:r w:rsidRPr="51E7850C">
        <w:rPr>
          <w:rFonts w:eastAsia="Arial"/>
        </w:rPr>
        <w:t xml:space="preserve"> Hyvinvointialueella toimii noin 10 000 työntekijää (</w:t>
      </w:r>
      <w:hyperlink r:id="rId12">
        <w:r w:rsidRPr="51E7850C">
          <w:rPr>
            <w:rStyle w:val="Hyperlinkki"/>
            <w:rFonts w:eastAsia="Arial"/>
          </w:rPr>
          <w:t>Henkilöstökertomus 2023</w:t>
        </w:r>
      </w:hyperlink>
      <w:r w:rsidRPr="51E7850C">
        <w:rPr>
          <w:rFonts w:eastAsia="Arial"/>
        </w:rPr>
        <w:t>).</w:t>
      </w:r>
      <w:r w:rsidRPr="729C1BD1">
        <w:rPr>
          <w:rFonts w:eastAsia="Arial"/>
        </w:rPr>
        <w:t xml:space="preserve"> </w:t>
      </w:r>
      <w:r w:rsidRPr="0019524B">
        <w:rPr>
          <w:rFonts w:eastAsia="Arial"/>
        </w:rPr>
        <w:t>Omavalvontasuunnitelmat laaditaan palveluyksikkötasolla. Sata-alue on määritellyt palveluyksiköiksi vastuualueet pois lukien suun terveydenhuolto ja perustason</w:t>
      </w:r>
      <w:r w:rsidRPr="0019524B">
        <w:rPr>
          <w:rFonts w:eastAsia="Arial"/>
          <w:b/>
          <w:bCs/>
        </w:rPr>
        <w:t xml:space="preserve"> </w:t>
      </w:r>
      <w:r w:rsidRPr="0019524B">
        <w:rPr>
          <w:rFonts w:eastAsia="Arial"/>
        </w:rPr>
        <w:t>hoito-osastot, joista vastuualueiden lisäksi laaditaan omavalvontasuunnitelmat.</w:t>
      </w:r>
    </w:p>
    <w:p w14:paraId="5ECC2F0D" w14:textId="77777777" w:rsidR="006D6013" w:rsidRDefault="006D6013" w:rsidP="006D6013">
      <w:pPr>
        <w:pStyle w:val="Otsikko2"/>
        <w:spacing w:line="276" w:lineRule="auto"/>
      </w:pPr>
    </w:p>
    <w:p w14:paraId="5A35E315" w14:textId="77777777" w:rsidR="006D6013" w:rsidRPr="00C34F86" w:rsidRDefault="006D6013" w:rsidP="006D6013">
      <w:pPr>
        <w:pStyle w:val="Otsikko2"/>
        <w:spacing w:line="276" w:lineRule="auto"/>
      </w:pPr>
      <w:bookmarkStart w:id="5" w:name="_Toc211257870"/>
      <w:bookmarkStart w:id="6" w:name="_Toc211259409"/>
      <w:r>
        <w:t>1.1 Palveluntuottajan perustiedot</w:t>
      </w:r>
      <w:bookmarkEnd w:id="5"/>
      <w:bookmarkEnd w:id="6"/>
    </w:p>
    <w:p w14:paraId="605582E8" w14:textId="77777777" w:rsidR="006D6013" w:rsidRDefault="006D6013" w:rsidP="006D6013">
      <w:pPr>
        <w:spacing w:line="276" w:lineRule="auto"/>
      </w:pPr>
      <w:bookmarkStart w:id="7" w:name="_Toc45556422"/>
      <w:bookmarkStart w:id="8" w:name="_Toc1267008580"/>
      <w:bookmarkStart w:id="9" w:name="_Toc145511876"/>
      <w:r>
        <w:br/>
      </w:r>
      <w:r w:rsidRPr="7DD0F5B9">
        <w:rPr>
          <w:b/>
          <w:bCs/>
        </w:rPr>
        <w:t>Palveluntuottaja</w:t>
      </w:r>
      <w:bookmarkEnd w:id="7"/>
      <w:bookmarkEnd w:id="8"/>
      <w:bookmarkEnd w:id="9"/>
      <w:r>
        <w:br/>
        <w:t>Satakunnan hyvinvointialue (</w:t>
      </w:r>
      <w:hyperlink r:id="rId13">
        <w:r>
          <w:rPr>
            <w:rStyle w:val="Hyperlinkki"/>
          </w:rPr>
          <w:t>Satakunnan hyvinvointialue</w:t>
        </w:r>
      </w:hyperlink>
      <w:r>
        <w:t>)</w:t>
      </w:r>
      <w:r>
        <w:tab/>
      </w:r>
      <w:r>
        <w:tab/>
      </w:r>
      <w:r>
        <w:br/>
        <w:t>Y-tunnus 3221304–3</w:t>
      </w:r>
    </w:p>
    <w:p w14:paraId="4B8BD5CC" w14:textId="77777777" w:rsidR="006D6013" w:rsidRPr="00C34F86" w:rsidRDefault="006D6013" w:rsidP="006D6013">
      <w:pPr>
        <w:spacing w:line="276" w:lineRule="auto"/>
      </w:pPr>
      <w:r>
        <w:br/>
      </w:r>
      <w:r w:rsidRPr="7DF29A2D">
        <w:rPr>
          <w:b/>
          <w:bCs/>
        </w:rPr>
        <w:t>Postitusosoite</w:t>
      </w:r>
      <w:r>
        <w:t xml:space="preserve"> </w:t>
      </w:r>
      <w:r>
        <w:br/>
        <w:t xml:space="preserve">Sairaalantie 3 </w:t>
      </w:r>
      <w:r>
        <w:br/>
        <w:t>28500 PORI</w:t>
      </w:r>
      <w:r>
        <w:br/>
        <w:t>Vaihteen puhelinnumero 0100 2244</w:t>
      </w:r>
    </w:p>
    <w:p w14:paraId="4E95D2F1" w14:textId="77777777" w:rsidR="006D6013" w:rsidRDefault="006D6013" w:rsidP="006D6013">
      <w:pPr>
        <w:spacing w:line="360" w:lineRule="auto"/>
        <w:rPr>
          <w:rStyle w:val="Hyperlinkki"/>
        </w:rPr>
      </w:pPr>
      <w:hyperlink r:id="rId14">
        <w:r w:rsidRPr="7DF29A2D">
          <w:rPr>
            <w:rStyle w:val="Hyperlinkki"/>
          </w:rPr>
          <w:t>Johdon yhteystiedot</w:t>
        </w:r>
      </w:hyperlink>
    </w:p>
    <w:p w14:paraId="64CA4D9A" w14:textId="77777777" w:rsidR="006D6013" w:rsidRDefault="006D6013" w:rsidP="006D6013">
      <w:pPr>
        <w:pStyle w:val="Otsikko2"/>
        <w:spacing w:line="276" w:lineRule="auto"/>
      </w:pPr>
    </w:p>
    <w:p w14:paraId="400FF5EC" w14:textId="77777777" w:rsidR="006D6013" w:rsidRPr="00F47408" w:rsidRDefault="006D6013" w:rsidP="006D6013"/>
    <w:p w14:paraId="3F5A2491" w14:textId="77777777" w:rsidR="006D6013" w:rsidRDefault="006D6013" w:rsidP="006D6013">
      <w:pPr>
        <w:pStyle w:val="Otsikko2"/>
        <w:spacing w:line="276" w:lineRule="auto"/>
      </w:pPr>
      <w:bookmarkStart w:id="10" w:name="_Toc211257871"/>
      <w:bookmarkStart w:id="11" w:name="_Toc211259410"/>
      <w:r>
        <w:t>1.2 Vastuuyksikön perustiedot</w:t>
      </w:r>
      <w:bookmarkEnd w:id="10"/>
      <w:bookmarkEnd w:id="11"/>
    </w:p>
    <w:p w14:paraId="0039B39C" w14:textId="77777777" w:rsidR="006D6013" w:rsidRPr="006E10E9" w:rsidRDefault="006D6013" w:rsidP="006D6013">
      <w:pPr>
        <w:spacing w:line="276" w:lineRule="auto"/>
        <w:rPr>
          <w:color w:val="70AD47" w:themeColor="accent6"/>
          <w:highlight w:val="yellow"/>
        </w:rPr>
      </w:pPr>
      <w:r w:rsidRPr="7E106E31">
        <w:rPr>
          <w:b/>
          <w:bCs/>
        </w:rPr>
        <w:t xml:space="preserve">Vastuuyksikön nimi: </w:t>
      </w:r>
      <w:r w:rsidRPr="7E106E31">
        <w:t>Suun terveydenhuollon vastuuyksikkö</w:t>
      </w:r>
    </w:p>
    <w:p w14:paraId="40AC0E7C" w14:textId="77777777" w:rsidR="006D6013" w:rsidRDefault="006D6013" w:rsidP="006D6013">
      <w:pPr>
        <w:spacing w:line="276" w:lineRule="auto"/>
      </w:pPr>
      <w:r w:rsidRPr="7E106E31">
        <w:rPr>
          <w:b/>
          <w:bCs/>
        </w:rPr>
        <w:t>Postituosoite:</w:t>
      </w:r>
      <w:r w:rsidRPr="7E106E31">
        <w:t xml:space="preserve"> Sairaalantie 3, 28500 Pori</w:t>
      </w:r>
    </w:p>
    <w:p w14:paraId="23B48856" w14:textId="77777777" w:rsidR="006D6013" w:rsidRDefault="006D6013" w:rsidP="006D6013">
      <w:pPr>
        <w:spacing w:line="276" w:lineRule="auto"/>
        <w:rPr>
          <w:rFonts w:eastAsia="Arial"/>
          <w:color w:val="70AD47" w:themeColor="accent6"/>
        </w:rPr>
      </w:pPr>
      <w:r w:rsidRPr="7E106E31">
        <w:rPr>
          <w:rFonts w:eastAsia="Arial"/>
        </w:rPr>
        <w:lastRenderedPageBreak/>
        <w:t>Vastuuyksikön päällikkö: Katja Lepistö, 044 701 3413</w:t>
      </w:r>
    </w:p>
    <w:p w14:paraId="5FDF1293" w14:textId="77777777" w:rsidR="006D6013" w:rsidRDefault="006D6013" w:rsidP="006D6013">
      <w:pPr>
        <w:spacing w:line="276" w:lineRule="auto"/>
        <w:rPr>
          <w:rFonts w:eastAsia="Arial"/>
          <w:color w:val="70AD47" w:themeColor="accent6"/>
        </w:rPr>
      </w:pPr>
      <w:hyperlink r:id="rId15">
        <w:r w:rsidRPr="7E106E31">
          <w:rPr>
            <w:rStyle w:val="Hyperlinkki"/>
            <w:rFonts w:eastAsia="Arial"/>
          </w:rPr>
          <w:t>katja.lepisto@sata.fi</w:t>
        </w:r>
      </w:hyperlink>
    </w:p>
    <w:p w14:paraId="0BD8683F" w14:textId="77777777" w:rsidR="006D6013" w:rsidRDefault="006D6013" w:rsidP="006D6013">
      <w:pPr>
        <w:spacing w:line="276" w:lineRule="auto"/>
        <w:rPr>
          <w:rFonts w:eastAsia="Arial"/>
        </w:rPr>
      </w:pPr>
      <w:r w:rsidRPr="7E106E31">
        <w:rPr>
          <w:rFonts w:eastAsia="Arial"/>
        </w:rPr>
        <w:t>Vastuuyksikön ylihoitaja: Sirja Peltoniemi, 044 450 3787</w:t>
      </w:r>
    </w:p>
    <w:p w14:paraId="0824005F" w14:textId="77777777" w:rsidR="006D6013" w:rsidRDefault="006D6013" w:rsidP="006D6013">
      <w:pPr>
        <w:spacing w:line="276" w:lineRule="auto"/>
        <w:rPr>
          <w:rStyle w:val="Hyperlinkki"/>
          <w:rFonts w:eastAsia="Arial"/>
        </w:rPr>
      </w:pPr>
      <w:hyperlink r:id="rId16">
        <w:r w:rsidRPr="7E106E31">
          <w:rPr>
            <w:rStyle w:val="Hyperlinkki"/>
            <w:rFonts w:eastAsia="Arial"/>
          </w:rPr>
          <w:t>sirja.peltoniemi@sata.fi</w:t>
        </w:r>
      </w:hyperlink>
    </w:p>
    <w:p w14:paraId="682EFAED" w14:textId="77777777" w:rsidR="006D6013" w:rsidRDefault="006D6013" w:rsidP="006D6013">
      <w:pPr>
        <w:spacing w:line="276" w:lineRule="auto"/>
      </w:pPr>
      <w:r w:rsidRPr="7E106E31">
        <w:rPr>
          <w:rFonts w:eastAsia="Arial"/>
        </w:rPr>
        <w:t xml:space="preserve"> </w:t>
      </w:r>
    </w:p>
    <w:p w14:paraId="6D5D3BB3" w14:textId="77777777" w:rsidR="006D6013" w:rsidRDefault="006D6013" w:rsidP="006D6013">
      <w:pPr>
        <w:spacing w:line="276" w:lineRule="auto"/>
        <w:rPr>
          <w:rFonts w:eastAsia="Arial"/>
        </w:rPr>
      </w:pPr>
      <w:r w:rsidRPr="7E106E31">
        <w:rPr>
          <w:rFonts w:eastAsia="Arial"/>
        </w:rPr>
        <w:t>Pohjoinen palveluryhmä</w:t>
      </w:r>
    </w:p>
    <w:p w14:paraId="2CC8278F" w14:textId="77777777" w:rsidR="006D6013" w:rsidRDefault="006D6013" w:rsidP="006D6013">
      <w:pPr>
        <w:spacing w:line="276" w:lineRule="auto"/>
        <w:rPr>
          <w:rFonts w:eastAsia="Arial"/>
        </w:rPr>
      </w:pPr>
      <w:r w:rsidRPr="7E106E31">
        <w:rPr>
          <w:rFonts w:eastAsia="Arial"/>
        </w:rPr>
        <w:t>Ylihammaslääkäri Aino-Tuulia Lehtonen, 044 707 4584</w:t>
      </w:r>
    </w:p>
    <w:p w14:paraId="15A25139" w14:textId="77777777" w:rsidR="006D6013" w:rsidRDefault="006D6013" w:rsidP="006D6013">
      <w:pPr>
        <w:spacing w:line="276" w:lineRule="auto"/>
        <w:rPr>
          <w:rFonts w:eastAsia="Arial"/>
        </w:rPr>
      </w:pPr>
      <w:r w:rsidRPr="7E106E31">
        <w:rPr>
          <w:rFonts w:eastAsia="Arial"/>
        </w:rPr>
        <w:t>Osastonhoitaja Johanna Mattila, 050 315 0253</w:t>
      </w:r>
    </w:p>
    <w:p w14:paraId="0F12BAFF" w14:textId="77777777" w:rsidR="006D6013" w:rsidRDefault="006D6013" w:rsidP="006D6013">
      <w:pPr>
        <w:spacing w:line="276" w:lineRule="auto"/>
        <w:rPr>
          <w:rFonts w:eastAsia="Arial"/>
        </w:rPr>
      </w:pPr>
    </w:p>
    <w:p w14:paraId="5C9C8075" w14:textId="77777777" w:rsidR="006D6013" w:rsidRDefault="006D6013" w:rsidP="006D6013">
      <w:pPr>
        <w:spacing w:line="276" w:lineRule="auto"/>
        <w:rPr>
          <w:rFonts w:eastAsia="Arial"/>
        </w:rPr>
      </w:pPr>
      <w:r w:rsidRPr="7E106E31">
        <w:rPr>
          <w:rFonts w:eastAsia="Arial"/>
        </w:rPr>
        <w:t>Läntinen palveluryhmä</w:t>
      </w:r>
    </w:p>
    <w:p w14:paraId="7AF8EEB4" w14:textId="77777777" w:rsidR="006D6013" w:rsidRDefault="006D6013" w:rsidP="006D6013">
      <w:pPr>
        <w:spacing w:line="276" w:lineRule="auto"/>
        <w:rPr>
          <w:rFonts w:eastAsia="Arial"/>
        </w:rPr>
      </w:pPr>
      <w:r w:rsidRPr="7E106E31">
        <w:rPr>
          <w:rFonts w:eastAsia="Arial"/>
        </w:rPr>
        <w:t>Ylihammaslääkäri Niina Arutjunova, 044 422 4212</w:t>
      </w:r>
    </w:p>
    <w:p w14:paraId="3AEA664D" w14:textId="77777777" w:rsidR="006D6013" w:rsidRDefault="006D6013" w:rsidP="006D6013">
      <w:pPr>
        <w:spacing w:line="276" w:lineRule="auto"/>
        <w:rPr>
          <w:rFonts w:eastAsia="Arial"/>
        </w:rPr>
      </w:pPr>
      <w:r w:rsidRPr="7E106E31">
        <w:rPr>
          <w:rFonts w:eastAsia="Arial"/>
        </w:rPr>
        <w:t>Osastonhoitaja Katri-Maria Lepistö, 044 701 0073</w:t>
      </w:r>
    </w:p>
    <w:p w14:paraId="4D637C00" w14:textId="77777777" w:rsidR="006D6013" w:rsidRDefault="006D6013" w:rsidP="006D6013">
      <w:pPr>
        <w:spacing w:line="276" w:lineRule="auto"/>
        <w:rPr>
          <w:rFonts w:eastAsia="Arial"/>
        </w:rPr>
      </w:pPr>
      <w:r w:rsidRPr="7E106E31">
        <w:rPr>
          <w:rFonts w:eastAsia="Arial"/>
        </w:rPr>
        <w:t>Osastonhoitaja Marja Snäll, 044 701 0074</w:t>
      </w:r>
    </w:p>
    <w:p w14:paraId="7C98F8A5" w14:textId="77777777" w:rsidR="006D6013" w:rsidRDefault="006D6013" w:rsidP="006D6013">
      <w:pPr>
        <w:spacing w:line="276" w:lineRule="auto"/>
        <w:rPr>
          <w:rFonts w:eastAsia="Arial"/>
        </w:rPr>
      </w:pPr>
    </w:p>
    <w:p w14:paraId="1387BA52" w14:textId="77777777" w:rsidR="006D6013" w:rsidRDefault="006D6013" w:rsidP="006D6013">
      <w:pPr>
        <w:spacing w:line="276" w:lineRule="auto"/>
        <w:rPr>
          <w:rFonts w:eastAsia="Arial"/>
        </w:rPr>
      </w:pPr>
      <w:r w:rsidRPr="7E106E31">
        <w:rPr>
          <w:rFonts w:eastAsia="Arial"/>
        </w:rPr>
        <w:t>Keskinen palveluryhmä</w:t>
      </w:r>
    </w:p>
    <w:p w14:paraId="59039050" w14:textId="77777777" w:rsidR="006D6013" w:rsidRDefault="006D6013" w:rsidP="006D6013">
      <w:pPr>
        <w:spacing w:line="276" w:lineRule="auto"/>
        <w:rPr>
          <w:rFonts w:eastAsia="Arial"/>
        </w:rPr>
      </w:pPr>
      <w:r w:rsidRPr="7E106E31">
        <w:rPr>
          <w:rFonts w:eastAsia="Arial"/>
        </w:rPr>
        <w:t>Ylihammaslääkäri Jukka Hakala, 044 772 8289</w:t>
      </w:r>
    </w:p>
    <w:p w14:paraId="78C43390" w14:textId="77777777" w:rsidR="006D6013" w:rsidRDefault="006D6013" w:rsidP="006D6013">
      <w:pPr>
        <w:spacing w:line="276" w:lineRule="auto"/>
        <w:rPr>
          <w:rFonts w:eastAsia="Arial"/>
        </w:rPr>
      </w:pPr>
      <w:r w:rsidRPr="7E106E31">
        <w:rPr>
          <w:rFonts w:eastAsia="Arial"/>
        </w:rPr>
        <w:t xml:space="preserve">Osastonhoitaja </w:t>
      </w:r>
      <w:r>
        <w:rPr>
          <w:rFonts w:eastAsia="Arial"/>
        </w:rPr>
        <w:t>Tommi Loikas</w:t>
      </w:r>
      <w:r w:rsidRPr="7E106E31">
        <w:rPr>
          <w:rFonts w:eastAsia="Arial"/>
        </w:rPr>
        <w:t>, 044 701 3412</w:t>
      </w:r>
    </w:p>
    <w:p w14:paraId="19FB07BD" w14:textId="77777777" w:rsidR="006D6013" w:rsidRDefault="006D6013" w:rsidP="006D6013">
      <w:pPr>
        <w:spacing w:line="276" w:lineRule="auto"/>
        <w:rPr>
          <w:rFonts w:eastAsia="Arial"/>
        </w:rPr>
      </w:pPr>
    </w:p>
    <w:p w14:paraId="4E648AD7" w14:textId="77777777" w:rsidR="006D6013" w:rsidRDefault="006D6013" w:rsidP="006D6013">
      <w:pPr>
        <w:spacing w:line="276" w:lineRule="auto"/>
        <w:rPr>
          <w:rFonts w:eastAsia="Arial"/>
        </w:rPr>
      </w:pPr>
      <w:r w:rsidRPr="7E106E31">
        <w:rPr>
          <w:rFonts w:eastAsia="Arial"/>
        </w:rPr>
        <w:t>Eteläinen palveluryhmä</w:t>
      </w:r>
    </w:p>
    <w:p w14:paraId="022F4841" w14:textId="77777777" w:rsidR="006D6013" w:rsidRDefault="006D6013" w:rsidP="006D6013">
      <w:pPr>
        <w:spacing w:line="276" w:lineRule="auto"/>
        <w:rPr>
          <w:rFonts w:eastAsia="Arial"/>
        </w:rPr>
      </w:pPr>
      <w:r w:rsidRPr="7E106E31">
        <w:rPr>
          <w:rFonts w:eastAsia="Arial"/>
        </w:rPr>
        <w:t>Ylihammaslääkäri Kati Isotupa, 040 180 9873</w:t>
      </w:r>
    </w:p>
    <w:p w14:paraId="6AF39989" w14:textId="77777777" w:rsidR="006D6013" w:rsidRDefault="006D6013" w:rsidP="006D6013">
      <w:pPr>
        <w:spacing w:line="276" w:lineRule="auto"/>
        <w:rPr>
          <w:rFonts w:eastAsia="Arial"/>
        </w:rPr>
      </w:pPr>
      <w:r w:rsidRPr="7E106E31">
        <w:rPr>
          <w:rFonts w:eastAsia="Arial"/>
        </w:rPr>
        <w:t>Osastonhoitaja Kirsi-Maria Huhtala, 040 180 9874</w:t>
      </w:r>
    </w:p>
    <w:p w14:paraId="1E561842" w14:textId="77777777" w:rsidR="006D6013" w:rsidRDefault="006D6013" w:rsidP="006D6013">
      <w:pPr>
        <w:spacing w:line="276" w:lineRule="auto"/>
        <w:rPr>
          <w:rFonts w:eastAsia="Arial"/>
        </w:rPr>
      </w:pPr>
      <w:r w:rsidRPr="7E106E31">
        <w:rPr>
          <w:rFonts w:eastAsia="Arial"/>
        </w:rPr>
        <w:t>Osastonhoitaja Leena Koskinen, 044 422 4214</w:t>
      </w:r>
    </w:p>
    <w:p w14:paraId="67ED4D5A" w14:textId="77777777" w:rsidR="006D6013" w:rsidRDefault="006D6013" w:rsidP="006D6013">
      <w:pPr>
        <w:spacing w:line="276" w:lineRule="auto"/>
        <w:rPr>
          <w:rFonts w:eastAsia="Arial"/>
        </w:rPr>
      </w:pPr>
    </w:p>
    <w:p w14:paraId="15BD6A70" w14:textId="77777777" w:rsidR="006D6013" w:rsidRDefault="006D6013" w:rsidP="006D6013">
      <w:pPr>
        <w:pStyle w:val="Otsikko2"/>
        <w:spacing w:line="276" w:lineRule="auto"/>
      </w:pPr>
      <w:bookmarkStart w:id="12" w:name="_Toc211257872"/>
      <w:bookmarkStart w:id="13" w:name="_Toc211259411"/>
      <w:bookmarkStart w:id="14" w:name="_Toc45556427"/>
      <w:r>
        <w:t>1.3 Palvelut</w:t>
      </w:r>
      <w:r w:rsidRPr="007F7445">
        <w:t>,</w:t>
      </w:r>
      <w:r>
        <w:t xml:space="preserve"> toiminta-ajatus ja toimintaperiaatteet</w:t>
      </w:r>
      <w:bookmarkEnd w:id="12"/>
      <w:bookmarkEnd w:id="13"/>
    </w:p>
    <w:p w14:paraId="1EA8FE04" w14:textId="77777777" w:rsidR="006D6013" w:rsidRDefault="006D6013" w:rsidP="006D6013">
      <w:pPr>
        <w:spacing w:line="276" w:lineRule="auto"/>
      </w:pPr>
      <w:r w:rsidRPr="009907F4">
        <w:t>Sat</w:t>
      </w:r>
      <w:r>
        <w:t>a-alue</w:t>
      </w:r>
      <w:r w:rsidRPr="009907F4">
        <w:t xml:space="preserve"> järjestää Satakunnan sosiaali-, terveys- ja pelastuspalvelut</w:t>
      </w:r>
      <w:r>
        <w:t>. Toiminta-ajatuksena on: Satavarmaa hyvinvointia, terveyttä ja turvallisuutta lähellä ihmistä.</w:t>
      </w:r>
    </w:p>
    <w:p w14:paraId="5425A330" w14:textId="77777777" w:rsidR="006D6013" w:rsidRDefault="006D6013" w:rsidP="006D6013">
      <w:pPr>
        <w:spacing w:line="276" w:lineRule="auto"/>
        <w:rPr>
          <w:rFonts w:eastAsia="Arial"/>
          <w:color w:val="252525"/>
        </w:rPr>
      </w:pPr>
      <w:r w:rsidRPr="7E106E31">
        <w:rPr>
          <w:rFonts w:eastAsia="Arial"/>
          <w:color w:val="252525"/>
        </w:rPr>
        <w:lastRenderedPageBreak/>
        <w:t>Sata-alueella on laadittu hyvinvointialuestrategia, jota täydentävät ohjelmat ja suunnitelmat. Hyvinvointialuestrategian lähtökohtana ovat satakuntalaiset asukkaat ja heidän hyvinvointinsa, terveytensä ja turvallisuutensa (</w:t>
      </w:r>
      <w:hyperlink r:id="rId17">
        <w:r w:rsidRPr="7E106E31">
          <w:rPr>
            <w:rStyle w:val="Hyperlinkki"/>
            <w:rFonts w:eastAsia="Arial"/>
          </w:rPr>
          <w:t>Satakunnan hyvinvointialue/tietoa-meistä/</w:t>
        </w:r>
        <w:proofErr w:type="spellStart"/>
        <w:r w:rsidRPr="7E106E31">
          <w:rPr>
            <w:rStyle w:val="Hyperlinkki"/>
            <w:rFonts w:eastAsia="Arial"/>
          </w:rPr>
          <w:t>strateSgia</w:t>
        </w:r>
        <w:proofErr w:type="spellEnd"/>
      </w:hyperlink>
      <w:r w:rsidRPr="7E106E31">
        <w:rPr>
          <w:rFonts w:eastAsia="Arial"/>
          <w:color w:val="252525"/>
        </w:rPr>
        <w:t>).</w:t>
      </w:r>
    </w:p>
    <w:p w14:paraId="42F24A12" w14:textId="77777777" w:rsidR="006D6013" w:rsidRDefault="006D6013" w:rsidP="006D6013">
      <w:pPr>
        <w:spacing w:line="276" w:lineRule="auto"/>
        <w:rPr>
          <w:rFonts w:eastAsia="Arial"/>
          <w:color w:val="252525"/>
        </w:rPr>
      </w:pPr>
      <w:r w:rsidRPr="7E106E31">
        <w:rPr>
          <w:rFonts w:eastAsia="Arial"/>
          <w:color w:val="252525"/>
        </w:rPr>
        <w:t>.</w:t>
      </w:r>
    </w:p>
    <w:p w14:paraId="64106203" w14:textId="77777777" w:rsidR="006D6013" w:rsidRDefault="006D6013" w:rsidP="006D6013">
      <w:pPr>
        <w:spacing w:line="276" w:lineRule="auto"/>
        <w:rPr>
          <w:rFonts w:eastAsia="Arial"/>
          <w:color w:val="252525"/>
        </w:rPr>
      </w:pPr>
    </w:p>
    <w:p w14:paraId="638D063F" w14:textId="77777777" w:rsidR="006D6013" w:rsidRPr="0004122E" w:rsidRDefault="006D6013" w:rsidP="006D6013">
      <w:pPr>
        <w:spacing w:line="276" w:lineRule="auto"/>
        <w:rPr>
          <w:rFonts w:eastAsia="Arial"/>
          <w:b/>
          <w:bCs/>
        </w:rPr>
      </w:pPr>
      <w:r w:rsidRPr="7E106E31">
        <w:rPr>
          <w:rFonts w:eastAsia="Arial"/>
          <w:b/>
          <w:bCs/>
        </w:rPr>
        <w:t>Vastuuyksikön palvelut ja toimintayksiköt</w:t>
      </w:r>
    </w:p>
    <w:p w14:paraId="34359413" w14:textId="77777777" w:rsidR="006D6013" w:rsidRPr="00D92484"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Suun terveydenhuollon toimintaperiaatteena on järjestää perustason hammashoidon palvelut oikea-aikaisesti ja kattavasti koko Satakunnan väestölle lakien ja asetusten, Käypä </w:t>
      </w:r>
      <w:proofErr w:type="gramStart"/>
      <w:r w:rsidRPr="0E02B558">
        <w:rPr>
          <w:rFonts w:eastAsia="Arial"/>
          <w:color w:val="000000" w:themeColor="text1"/>
          <w:szCs w:val="24"/>
        </w:rPr>
        <w:t>hoito-suositusten</w:t>
      </w:r>
      <w:proofErr w:type="gramEnd"/>
      <w:r w:rsidRPr="0E02B558">
        <w:rPr>
          <w:rFonts w:eastAsia="Arial"/>
          <w:color w:val="000000" w:themeColor="text1"/>
          <w:szCs w:val="24"/>
        </w:rPr>
        <w:t xml:space="preserve"> ja hyvän hammaslääketieteellisen tavan mukaisesti.</w:t>
      </w:r>
    </w:p>
    <w:p w14:paraId="067E7A0B" w14:textId="77777777" w:rsidR="006D6013" w:rsidRPr="00D92484" w:rsidRDefault="006D6013" w:rsidP="006D6013">
      <w:pPr>
        <w:spacing w:line="276" w:lineRule="auto"/>
        <w:rPr>
          <w:rFonts w:eastAsia="Arial"/>
          <w:color w:val="000000" w:themeColor="text1"/>
          <w:szCs w:val="24"/>
        </w:rPr>
      </w:pPr>
      <w:r w:rsidRPr="7E106E31">
        <w:rPr>
          <w:rFonts w:eastAsia="Arial"/>
          <w:color w:val="000000" w:themeColor="text1"/>
          <w:szCs w:val="24"/>
        </w:rPr>
        <w:t>Suun terveydenhuollon vastuuyksikön palvelut sisältävät suun terveydenhuollon perusterveydenhuollon palvelut, mukaan lukien erikoistason palvelut, jotka eivät vaadi sairaalatasoista hoitoa.</w:t>
      </w:r>
    </w:p>
    <w:p w14:paraId="3D1CA301" w14:textId="219E7F04" w:rsidR="006D6013" w:rsidRPr="00D92484" w:rsidRDefault="006D6013" w:rsidP="2F3CA251">
      <w:pPr>
        <w:spacing w:line="276" w:lineRule="auto"/>
        <w:rPr>
          <w:rFonts w:eastAsia="Arial"/>
          <w:color w:val="000000" w:themeColor="text1"/>
        </w:rPr>
      </w:pPr>
      <w:r w:rsidRPr="2F3CA251">
        <w:rPr>
          <w:rFonts w:eastAsia="Arial"/>
          <w:color w:val="000000" w:themeColor="text1"/>
        </w:rPr>
        <w:t xml:space="preserve">Palveluja tuotetaan koko Satakunnan alueella hammashoitoloissa, Satasairaalan N2-osastolla ja liikkuvissa palveluissa, ns. salkkuvastaanotto ja vastaanottovaunu. </w:t>
      </w:r>
      <w:r w:rsidR="51EF6ED7" w:rsidRPr="2F3CA251">
        <w:rPr>
          <w:rFonts w:eastAsia="Arial"/>
          <w:color w:val="000000" w:themeColor="text1"/>
        </w:rPr>
        <w:t>1-vuotiaiden tarkastukset toteutetaan pääsääntöisesti etävastaanottona</w:t>
      </w:r>
      <w:r w:rsidRPr="2F3CA251">
        <w:rPr>
          <w:rFonts w:eastAsia="Arial"/>
          <w:color w:val="000000" w:themeColor="text1"/>
        </w:rPr>
        <w:t>. Sata-alustalla tuotetaan neuvonta</w:t>
      </w:r>
      <w:r w:rsidR="5917D601" w:rsidRPr="2F3CA251">
        <w:rPr>
          <w:rFonts w:eastAsia="Arial"/>
          <w:color w:val="000000" w:themeColor="text1"/>
        </w:rPr>
        <w:t>-</w:t>
      </w:r>
      <w:r w:rsidRPr="2F3CA251">
        <w:rPr>
          <w:rFonts w:eastAsia="Arial"/>
          <w:color w:val="000000" w:themeColor="text1"/>
        </w:rPr>
        <w:t xml:space="preserve"> ja ajanvarauspalveluja diginä.</w:t>
      </w:r>
    </w:p>
    <w:p w14:paraId="0EA6413F" w14:textId="77777777" w:rsidR="006D6013" w:rsidRPr="00D92484"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Suun terveydenhuollon vastuuyksikkö tuottaa suun terveydenhuollon perustason ja erityistason palveluja oikea-aikaisesti ja hammaslääketieteellisin perustein Satakunnan väestölle. Palvelut sisältävät perushammashoidon, oikomis-, kirurgisen-, </w:t>
      </w:r>
      <w:proofErr w:type="spellStart"/>
      <w:r w:rsidRPr="0E02B558">
        <w:rPr>
          <w:rFonts w:eastAsia="Arial"/>
          <w:color w:val="000000" w:themeColor="text1"/>
          <w:szCs w:val="24"/>
        </w:rPr>
        <w:t>proteettisen</w:t>
      </w:r>
      <w:proofErr w:type="spellEnd"/>
      <w:r w:rsidRPr="0E02B558">
        <w:rPr>
          <w:rFonts w:eastAsia="Arial"/>
          <w:color w:val="000000" w:themeColor="text1"/>
          <w:szCs w:val="24"/>
        </w:rPr>
        <w:t xml:space="preserve">- ja </w:t>
      </w:r>
      <w:proofErr w:type="spellStart"/>
      <w:r w:rsidRPr="0E02B558">
        <w:rPr>
          <w:rFonts w:eastAsia="Arial"/>
          <w:color w:val="000000" w:themeColor="text1"/>
          <w:szCs w:val="24"/>
        </w:rPr>
        <w:t>parodontologisen</w:t>
      </w:r>
      <w:proofErr w:type="spellEnd"/>
      <w:r w:rsidRPr="0E02B558">
        <w:rPr>
          <w:rFonts w:eastAsia="Arial"/>
          <w:color w:val="000000" w:themeColor="text1"/>
          <w:szCs w:val="24"/>
        </w:rPr>
        <w:t xml:space="preserve"> hoidon. Hammastekniset työt hankitaan hammaslaboratorioista.</w:t>
      </w:r>
    </w:p>
    <w:p w14:paraId="1B21C63C" w14:textId="77777777" w:rsidR="006D6013" w:rsidRPr="00D92484" w:rsidRDefault="006D6013" w:rsidP="006D6013">
      <w:pPr>
        <w:spacing w:line="276" w:lineRule="auto"/>
        <w:rPr>
          <w:rFonts w:eastAsia="Arial"/>
          <w:color w:val="000000" w:themeColor="text1"/>
          <w:szCs w:val="24"/>
        </w:rPr>
      </w:pPr>
      <w:r w:rsidRPr="7E106E31">
        <w:rPr>
          <w:rFonts w:eastAsia="Arial"/>
          <w:color w:val="000000" w:themeColor="text1"/>
          <w:szCs w:val="24"/>
        </w:rPr>
        <w:t>Virka-ajan ulkopuolinen</w:t>
      </w:r>
      <w:r>
        <w:rPr>
          <w:rFonts w:eastAsia="Arial"/>
          <w:color w:val="000000" w:themeColor="text1"/>
          <w:szCs w:val="24"/>
        </w:rPr>
        <w:t xml:space="preserve"> päivystys</w:t>
      </w:r>
      <w:r w:rsidRPr="7E106E31">
        <w:rPr>
          <w:rFonts w:eastAsia="Arial"/>
          <w:color w:val="000000" w:themeColor="text1"/>
          <w:szCs w:val="24"/>
        </w:rPr>
        <w:t xml:space="preserve">; arki-iltojen ja pyhäpäivien päivystysvastaanotto tapahtuu Satasairaalassa, palvelu ostetaan Terveystalo Oy:ltä. Yöaikainen päivystys tapahtuu </w:t>
      </w:r>
      <w:proofErr w:type="spellStart"/>
      <w:r w:rsidRPr="7E106E31">
        <w:rPr>
          <w:rFonts w:eastAsia="Arial"/>
          <w:color w:val="000000" w:themeColor="text1"/>
          <w:szCs w:val="24"/>
        </w:rPr>
        <w:t>TYKSissä</w:t>
      </w:r>
      <w:proofErr w:type="spellEnd"/>
      <w:r w:rsidRPr="7E106E31">
        <w:rPr>
          <w:rFonts w:eastAsia="Arial"/>
          <w:color w:val="000000" w:themeColor="text1"/>
          <w:szCs w:val="24"/>
        </w:rPr>
        <w:t>.</w:t>
      </w:r>
    </w:p>
    <w:p w14:paraId="79BEB60C"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Toimipisteiden ajankohtaiset tiedot löytyvät osoitteesta Suomi.fi-Etusivu.</w:t>
      </w:r>
    </w:p>
    <w:p w14:paraId="245AEACA" w14:textId="77777777" w:rsidR="006D6013" w:rsidRDefault="006D6013" w:rsidP="006D6013">
      <w:pPr>
        <w:spacing w:line="276" w:lineRule="auto"/>
        <w:rPr>
          <w:rFonts w:eastAsia="Arial"/>
          <w:color w:val="000000" w:themeColor="text1"/>
          <w:szCs w:val="24"/>
        </w:rPr>
      </w:pPr>
      <w:hyperlink r:id="rId18" w:history="1">
        <w:r w:rsidRPr="00254CC6">
          <w:rPr>
            <w:rStyle w:val="Hyperlinkki"/>
            <w:rFonts w:eastAsia="Arial"/>
            <w:szCs w:val="24"/>
          </w:rPr>
          <w:t>Satakunnan hyvinvointialue suun terveydenhuolto</w:t>
        </w:r>
      </w:hyperlink>
    </w:p>
    <w:p w14:paraId="4EEE07BF" w14:textId="77777777" w:rsidR="006D6013" w:rsidRDefault="006D6013" w:rsidP="006D6013">
      <w:pPr>
        <w:spacing w:line="276" w:lineRule="auto"/>
        <w:rPr>
          <w:rStyle w:val="Hyperlinkki"/>
          <w:rFonts w:eastAsia="Arial"/>
          <w:szCs w:val="24"/>
        </w:rPr>
      </w:pPr>
      <w:hyperlink r:id="rId19" w:history="1">
        <w:proofErr w:type="spellStart"/>
        <w:r w:rsidRPr="00C51DBB">
          <w:rPr>
            <w:rStyle w:val="Hyperlinkki"/>
            <w:rFonts w:eastAsia="Arial"/>
            <w:szCs w:val="24"/>
          </w:rPr>
          <w:t>Suomi.fi_suun</w:t>
        </w:r>
        <w:proofErr w:type="spellEnd"/>
        <w:r w:rsidRPr="00C51DBB">
          <w:rPr>
            <w:rStyle w:val="Hyperlinkki"/>
            <w:rFonts w:eastAsia="Arial"/>
            <w:szCs w:val="24"/>
          </w:rPr>
          <w:t xml:space="preserve"> terveydenhuolto</w:t>
        </w:r>
      </w:hyperlink>
    </w:p>
    <w:p w14:paraId="1CAC055A" w14:textId="77777777" w:rsidR="006D6013" w:rsidRDefault="006D6013" w:rsidP="006D6013">
      <w:pPr>
        <w:spacing w:line="276" w:lineRule="auto"/>
        <w:rPr>
          <w:rStyle w:val="Hyperlinkki"/>
          <w:rFonts w:eastAsia="Arial"/>
          <w:szCs w:val="24"/>
        </w:rPr>
      </w:pPr>
    </w:p>
    <w:p w14:paraId="0E5614CE" w14:textId="77777777" w:rsidR="006D6013" w:rsidRDefault="006D6013" w:rsidP="006D6013">
      <w:pPr>
        <w:spacing w:line="276" w:lineRule="auto"/>
        <w:rPr>
          <w:rFonts w:eastAsia="Arial"/>
          <w:color w:val="252525"/>
        </w:rPr>
      </w:pPr>
      <w:r w:rsidRPr="7E106E31">
        <w:rPr>
          <w:rFonts w:eastAsia="Arial"/>
          <w:color w:val="252525"/>
        </w:rPr>
        <w:t>Sata-alue ei tuota palveluja muilla hyvinvointialueilla</w:t>
      </w:r>
      <w:r>
        <w:rPr>
          <w:rFonts w:eastAsia="Arial"/>
          <w:color w:val="252525"/>
        </w:rPr>
        <w:t>.</w:t>
      </w:r>
    </w:p>
    <w:p w14:paraId="1768E4C7" w14:textId="77777777" w:rsidR="006D6013" w:rsidRDefault="006D6013" w:rsidP="006D6013">
      <w:pPr>
        <w:spacing w:line="276" w:lineRule="auto"/>
        <w:rPr>
          <w:rFonts w:eastAsia="Arial"/>
          <w:color w:val="000000" w:themeColor="text1"/>
          <w:szCs w:val="24"/>
        </w:rPr>
      </w:pPr>
    </w:p>
    <w:p w14:paraId="2E1D53C7" w14:textId="77777777" w:rsidR="006D6013" w:rsidRPr="00B04472" w:rsidRDefault="006D6013" w:rsidP="006D6013">
      <w:pPr>
        <w:pStyle w:val="Otsikko1"/>
        <w:spacing w:line="276" w:lineRule="auto"/>
        <w:rPr>
          <w:strike/>
          <w:lang w:eastAsia="fi-FI"/>
        </w:rPr>
      </w:pPr>
      <w:bookmarkStart w:id="15" w:name="_Toc211257873"/>
      <w:bookmarkStart w:id="16" w:name="_Toc211259412"/>
      <w:r w:rsidRPr="671FE026">
        <w:rPr>
          <w:lang w:eastAsia="fi-FI"/>
        </w:rPr>
        <w:lastRenderedPageBreak/>
        <w:t>2</w:t>
      </w:r>
      <w:r>
        <w:rPr>
          <w:lang w:eastAsia="fi-FI"/>
        </w:rPr>
        <w:t>.</w:t>
      </w:r>
      <w:r w:rsidRPr="671FE026">
        <w:rPr>
          <w:lang w:eastAsia="fi-FI"/>
        </w:rPr>
        <w:t xml:space="preserve"> Asiakas</w:t>
      </w:r>
      <w:r w:rsidRPr="0CA2CFF0">
        <w:rPr>
          <w:lang w:eastAsia="fi-FI"/>
        </w:rPr>
        <w:t>-</w:t>
      </w:r>
      <w:r w:rsidRPr="671FE026">
        <w:rPr>
          <w:lang w:eastAsia="fi-FI"/>
        </w:rPr>
        <w:t xml:space="preserve"> ja potilasturvallisuus</w:t>
      </w:r>
      <w:bookmarkEnd w:id="15"/>
      <w:bookmarkEnd w:id="16"/>
      <w:r w:rsidRPr="671FE026">
        <w:rPr>
          <w:lang w:eastAsia="fi-FI"/>
        </w:rPr>
        <w:t xml:space="preserve"> </w:t>
      </w:r>
    </w:p>
    <w:p w14:paraId="3623B696" w14:textId="77777777" w:rsidR="006D6013" w:rsidRPr="00F30016" w:rsidRDefault="006D6013" w:rsidP="006D6013">
      <w:pPr>
        <w:spacing w:line="276" w:lineRule="auto"/>
        <w:rPr>
          <w:lang w:eastAsia="fi-FI"/>
        </w:rPr>
      </w:pPr>
    </w:p>
    <w:p w14:paraId="1320624D" w14:textId="77777777" w:rsidR="006D6013" w:rsidRPr="008D6177" w:rsidRDefault="006D6013" w:rsidP="006D6013">
      <w:pPr>
        <w:pStyle w:val="Otsikko2"/>
        <w:spacing w:line="276" w:lineRule="auto"/>
        <w:rPr>
          <w:rStyle w:val="Otsikko3Char"/>
          <w:rFonts w:ascii="Arial" w:hAnsi="Arial"/>
          <w:b w:val="0"/>
          <w:sz w:val="26"/>
          <w:szCs w:val="26"/>
        </w:rPr>
      </w:pPr>
      <w:bookmarkStart w:id="17" w:name="_Toc45556462"/>
      <w:bookmarkStart w:id="18" w:name="_Toc1987470091"/>
      <w:bookmarkStart w:id="19" w:name="_Toc145511907"/>
      <w:bookmarkStart w:id="20" w:name="_Toc149033991"/>
      <w:bookmarkStart w:id="21" w:name="_Toc211257874"/>
      <w:bookmarkStart w:id="22" w:name="_Toc211259413"/>
      <w:bookmarkEnd w:id="17"/>
      <w:bookmarkEnd w:id="18"/>
      <w:bookmarkEnd w:id="19"/>
      <w:r w:rsidRPr="671FE026">
        <w:rPr>
          <w:rStyle w:val="Otsikko3Char"/>
          <w:rFonts w:ascii="Arial" w:hAnsi="Arial"/>
          <w:b w:val="0"/>
          <w:sz w:val="26"/>
          <w:szCs w:val="26"/>
        </w:rPr>
        <w:t>2.1 Palveluiden laadulliset edellytykset</w:t>
      </w:r>
      <w:bookmarkEnd w:id="20"/>
      <w:bookmarkEnd w:id="21"/>
      <w:bookmarkEnd w:id="22"/>
    </w:p>
    <w:p w14:paraId="5C67D43A" w14:textId="77777777" w:rsidR="006D6013" w:rsidRDefault="006D6013" w:rsidP="006D6013">
      <w:pPr>
        <w:spacing w:line="276" w:lineRule="auto"/>
        <w:rPr>
          <w:rStyle w:val="normaltextrun"/>
          <w:szCs w:val="24"/>
          <w:shd w:val="clear" w:color="auto" w:fill="FFFFFF"/>
        </w:rPr>
      </w:pPr>
      <w:r>
        <w:rPr>
          <w:rStyle w:val="normaltextrun"/>
          <w:szCs w:val="24"/>
          <w:shd w:val="clear" w:color="auto" w:fill="FFFFFF"/>
        </w:rPr>
        <w:t xml:space="preserve">Sosiaali- ja terveydenhuollon palvelujen on oltava laadukkaita, asiakas- ja potilaskeskeisiä, turvallisia ja asianmukaisesti toteutettuja. Osaava ja vastuualueen omavalvontaan sitoutunut henkilöstö on keskinen tekijä laadun ja asiakas- ja potilasturvallisuuden varmistamisessa ja palvelujen kehittämisessä. </w:t>
      </w:r>
    </w:p>
    <w:p w14:paraId="16458E03" w14:textId="77777777" w:rsidR="006D6013" w:rsidRPr="00DC5374" w:rsidRDefault="006D6013" w:rsidP="006D6013">
      <w:pPr>
        <w:spacing w:line="276" w:lineRule="auto"/>
        <w:rPr>
          <w:rStyle w:val="normaltextrun"/>
          <w:shd w:val="clear" w:color="auto" w:fill="FFFFFF"/>
        </w:rPr>
      </w:pPr>
      <w:r w:rsidRPr="1FB06654">
        <w:rPr>
          <w:rStyle w:val="normaltextrun"/>
          <w:shd w:val="clear" w:color="auto" w:fill="FFFFFF"/>
        </w:rPr>
        <w:t>Hyvinvointialueella on käytössä IMS-järjestelmä (</w:t>
      </w:r>
      <w:r>
        <w:t xml:space="preserve">= </w:t>
      </w:r>
      <w:proofErr w:type="spellStart"/>
      <w:r>
        <w:t>I</w:t>
      </w:r>
      <w:r w:rsidRPr="00DC5374">
        <w:rPr>
          <w:rFonts w:asciiTheme="minorHAnsi" w:eastAsiaTheme="minorEastAsia" w:hAnsiTheme="minorHAnsi" w:cstheme="minorBidi"/>
        </w:rPr>
        <w:t>ntegrated</w:t>
      </w:r>
      <w:proofErr w:type="spellEnd"/>
      <w:r w:rsidRPr="00DC5374">
        <w:rPr>
          <w:rFonts w:asciiTheme="minorHAnsi" w:eastAsiaTheme="minorEastAsia" w:hAnsiTheme="minorHAnsi" w:cstheme="minorBidi"/>
        </w:rPr>
        <w:t xml:space="preserve"> Management System)</w:t>
      </w:r>
      <w:r w:rsidRPr="1FB06654">
        <w:rPr>
          <w:rStyle w:val="normaltextrun"/>
          <w:shd w:val="clear" w:color="auto" w:fill="FFFFFF"/>
        </w:rPr>
        <w:t xml:space="preserve"> työtä ja toimintaa ohjaavien dokumenttien hallintaan sekä prosessien kuvaamiseen</w:t>
      </w:r>
      <w:r w:rsidRPr="7E7D040B">
        <w:rPr>
          <w:rStyle w:val="normaltextrun"/>
          <w:shd w:val="clear" w:color="auto" w:fill="FFFFFF"/>
        </w:rPr>
        <w:t xml:space="preserve">. </w:t>
      </w:r>
      <w:r w:rsidRPr="26179D05">
        <w:rPr>
          <w:rStyle w:val="normaltextrun"/>
          <w:shd w:val="clear" w:color="auto" w:fill="FFFFFF"/>
        </w:rPr>
        <w:t>Nämä kokonaisuudet</w:t>
      </w:r>
      <w:r w:rsidRPr="63D0CCB6">
        <w:rPr>
          <w:rStyle w:val="normaltextrun"/>
          <w:shd w:val="clear" w:color="auto" w:fill="FFFFFF"/>
        </w:rPr>
        <w:t xml:space="preserve"> tukevat organisaation laadunhallintaa.</w:t>
      </w:r>
    </w:p>
    <w:p w14:paraId="0565D3DF" w14:textId="77777777" w:rsidR="006D6013" w:rsidRDefault="006D6013" w:rsidP="006D6013">
      <w:pPr>
        <w:spacing w:line="276" w:lineRule="auto"/>
      </w:pPr>
      <w:r>
        <w:t>Hyvinvointialueella on käytössä useita asiakas- ja potilasturvallisuutta edistävää arviointimittaria. Mittareista saadun tuloksen perusteella voidaan ennaltaehkäistä asiakkaan/potilaan turvallisuutta uhkaavia asioita.</w:t>
      </w:r>
      <w:r w:rsidRPr="0E02B558">
        <w:rPr>
          <w:color w:val="FF0000"/>
        </w:rPr>
        <w:t xml:space="preserve"> </w:t>
      </w:r>
    </w:p>
    <w:p w14:paraId="2E7DD021" w14:textId="3387282C" w:rsidR="006D6013" w:rsidRDefault="006D6013" w:rsidP="2F3CA251">
      <w:pPr>
        <w:spacing w:line="276" w:lineRule="auto"/>
        <w:rPr>
          <w:rFonts w:eastAsia="Arial"/>
          <w:color w:val="000000" w:themeColor="text1"/>
        </w:rPr>
      </w:pPr>
      <w:r w:rsidRPr="2F3CA251">
        <w:rPr>
          <w:rFonts w:eastAsia="Arial"/>
          <w:color w:val="000000" w:themeColor="text1"/>
        </w:rPr>
        <w:t>Suun terveydenhuollossa palveluja tuotetaan hyvän hammaslääketieteellisen tavan mukaan, Käypä hoit</w:t>
      </w:r>
      <w:r w:rsidR="20016064" w:rsidRPr="2F3CA251">
        <w:rPr>
          <w:rFonts w:eastAsia="Arial"/>
          <w:color w:val="000000" w:themeColor="text1"/>
        </w:rPr>
        <w:t xml:space="preserve">o- ja </w:t>
      </w:r>
      <w:proofErr w:type="gramStart"/>
      <w:r w:rsidR="20016064" w:rsidRPr="2F3CA251">
        <w:rPr>
          <w:rFonts w:eastAsia="Arial"/>
          <w:color w:val="000000" w:themeColor="text1"/>
        </w:rPr>
        <w:t>palko-suositusten</w:t>
      </w:r>
      <w:proofErr w:type="gramEnd"/>
      <w:r w:rsidRPr="2F3CA251">
        <w:rPr>
          <w:rFonts w:eastAsia="Arial"/>
          <w:color w:val="000000" w:themeColor="text1"/>
        </w:rPr>
        <w:t xml:space="preserve"> ja Vältä viisaasti-ohjeistusten mukaisesti. Suun terveydenhuollossa noudatetaan hoitoon pääsyä lakien ja asetusten mukaisesti ja sitä seurataan kuukausittain ns. T3-ajalla palveluryhmittäin ja THL:n </w:t>
      </w:r>
      <w:proofErr w:type="spellStart"/>
      <w:r w:rsidRPr="2F3CA251">
        <w:rPr>
          <w:rFonts w:eastAsia="Arial"/>
          <w:color w:val="000000" w:themeColor="text1"/>
        </w:rPr>
        <w:t>Avohilmotilastoinnilla</w:t>
      </w:r>
      <w:proofErr w:type="spellEnd"/>
      <w:r w:rsidRPr="2F3CA251">
        <w:rPr>
          <w:rFonts w:eastAsia="Arial"/>
          <w:color w:val="000000" w:themeColor="text1"/>
        </w:rPr>
        <w:t>.</w:t>
      </w:r>
    </w:p>
    <w:p w14:paraId="2BA64BB8"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Sisäisen laadun varmistaminen suun terveydenhuollossa:</w:t>
      </w:r>
    </w:p>
    <w:p w14:paraId="25B3A17F"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Henkilökunnan riittävä perehdyttäminen</w:t>
      </w:r>
    </w:p>
    <w:p w14:paraId="77473BD5"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Osaamisen ja pätevyyden varmistaminen ja seuranta</w:t>
      </w:r>
    </w:p>
    <w:p w14:paraId="02CF4B26"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Palautteiden ja poikkeami</w:t>
      </w:r>
      <w:r>
        <w:rPr>
          <w:rFonts w:eastAsia="Arial"/>
          <w:color w:val="000000" w:themeColor="text1"/>
          <w:szCs w:val="24"/>
        </w:rPr>
        <w:t>en</w:t>
      </w:r>
      <w:r w:rsidRPr="7E106E31">
        <w:rPr>
          <w:rFonts w:eastAsia="Arial"/>
          <w:color w:val="000000" w:themeColor="text1"/>
          <w:szCs w:val="24"/>
        </w:rPr>
        <w:t xml:space="preserve"> raportointi ja seuranta</w:t>
      </w:r>
    </w:p>
    <w:p w14:paraId="6582B284" w14:textId="77777777" w:rsidR="006D6013" w:rsidRDefault="006D6013" w:rsidP="006D6013">
      <w:pPr>
        <w:pStyle w:val="Luettelokappale"/>
        <w:numPr>
          <w:ilvl w:val="0"/>
          <w:numId w:val="1"/>
        </w:numPr>
        <w:rPr>
          <w:rFonts w:eastAsia="Arial"/>
          <w:color w:val="000000" w:themeColor="text1"/>
          <w:szCs w:val="24"/>
        </w:rPr>
      </w:pPr>
      <w:r w:rsidRPr="7E106E31">
        <w:rPr>
          <w:rFonts w:eastAsia="Arial"/>
          <w:color w:val="000000" w:themeColor="text1"/>
          <w:szCs w:val="24"/>
        </w:rPr>
        <w:t>Riskienhallinta (</w:t>
      </w:r>
      <w:proofErr w:type="spellStart"/>
      <w:r w:rsidRPr="7E106E31">
        <w:rPr>
          <w:rFonts w:eastAsia="Arial"/>
          <w:color w:val="000000" w:themeColor="text1"/>
          <w:szCs w:val="24"/>
        </w:rPr>
        <w:t>Granite</w:t>
      </w:r>
      <w:proofErr w:type="spellEnd"/>
      <w:r w:rsidRPr="7E106E31">
        <w:rPr>
          <w:rFonts w:eastAsia="Arial"/>
          <w:color w:val="000000" w:themeColor="text1"/>
          <w:szCs w:val="24"/>
        </w:rPr>
        <w:t xml:space="preserve">, </w:t>
      </w:r>
      <w:proofErr w:type="spellStart"/>
      <w:r w:rsidRPr="7E106E31">
        <w:rPr>
          <w:rFonts w:eastAsia="Arial"/>
          <w:color w:val="000000" w:themeColor="text1"/>
          <w:szCs w:val="24"/>
        </w:rPr>
        <w:t>Haipro</w:t>
      </w:r>
      <w:proofErr w:type="spellEnd"/>
      <w:r w:rsidRPr="7E106E31">
        <w:rPr>
          <w:rFonts w:eastAsia="Arial"/>
          <w:color w:val="000000" w:themeColor="text1"/>
          <w:szCs w:val="24"/>
        </w:rPr>
        <w:t>)</w:t>
      </w:r>
    </w:p>
    <w:p w14:paraId="62075742" w14:textId="77777777" w:rsidR="006D6013" w:rsidRDefault="006D6013" w:rsidP="006D6013">
      <w:pPr>
        <w:spacing w:line="276" w:lineRule="auto"/>
        <w:rPr>
          <w:color w:val="FF0000"/>
        </w:rPr>
      </w:pPr>
    </w:p>
    <w:p w14:paraId="4EAB5FA2" w14:textId="77777777" w:rsidR="006D6013" w:rsidRPr="00820ED7" w:rsidRDefault="006D6013" w:rsidP="006D6013">
      <w:pPr>
        <w:spacing w:line="276" w:lineRule="auto"/>
        <w:rPr>
          <w:b/>
        </w:rPr>
      </w:pPr>
      <w:r w:rsidRPr="00820ED7">
        <w:rPr>
          <w:b/>
        </w:rPr>
        <w:t>Asiakas- ja potilasturvallisuuden</w:t>
      </w:r>
      <w:r>
        <w:rPr>
          <w:b/>
        </w:rPr>
        <w:t xml:space="preserve"> varmistaminen</w:t>
      </w:r>
      <w:r w:rsidRPr="00820ED7">
        <w:rPr>
          <w:b/>
        </w:rPr>
        <w:t xml:space="preserve"> </w:t>
      </w:r>
    </w:p>
    <w:p w14:paraId="1F80AFD5" w14:textId="4A037AF8" w:rsidR="006D6013" w:rsidRDefault="006D6013" w:rsidP="2F3CA251">
      <w:pPr>
        <w:spacing w:line="276" w:lineRule="auto"/>
        <w:rPr>
          <w:rFonts w:eastAsia="Arial"/>
        </w:rPr>
      </w:pPr>
      <w:r>
        <w:t xml:space="preserve">Asiakas- ja potilasturvallisuus on keskeinen osa laadunhallintaa. Asiakas- ja potilasturvallisuus on kaikkia niitä periaatteita ja toimintoja, joilla varmistetaan hoidon, hoivan ja palvelun turvallisuus sekä suojataan asiakkaita ja potilaita vahingoittamiselta. Turvallisuuteen kuuluu myös tilojen, laitteiden ja tietojärjestelmien, tarvikkeiden ja lääkkeiden asianmukainen ja turvallinen käyttö sekä toimiva tiedonkulku. </w:t>
      </w:r>
      <w:r>
        <w:br/>
      </w:r>
      <w:r>
        <w:br/>
      </w:r>
      <w:r w:rsidR="3537F725" w:rsidRPr="2F3CA251">
        <w:rPr>
          <w:rFonts w:eastAsia="Arial"/>
          <w:color w:val="000000" w:themeColor="text1"/>
        </w:rPr>
        <w:t>Suun terveydenhuollon p</w:t>
      </w:r>
      <w:r w:rsidRPr="2F3CA251">
        <w:rPr>
          <w:rFonts w:eastAsia="Arial"/>
          <w:color w:val="000000" w:themeColor="text1"/>
        </w:rPr>
        <w:t xml:space="preserve">alveluiden asiakas- ja potilasturvallisuus varmistetaan huolehtimalla työntekijöiden ammatillisesta osaamisesta sisäisillä ja ulkoisilla koulutuksilla. Suun terveydenhuollossa on tehty riskien arviointi ja kaikista läheltä piti ja potilasvahingoista tehdään ilmoitus </w:t>
      </w:r>
      <w:proofErr w:type="spellStart"/>
      <w:r w:rsidRPr="2F3CA251">
        <w:rPr>
          <w:rFonts w:eastAsia="Arial"/>
          <w:color w:val="000000" w:themeColor="text1"/>
        </w:rPr>
        <w:t>Haipro</w:t>
      </w:r>
      <w:proofErr w:type="spellEnd"/>
      <w:r w:rsidRPr="2F3CA251">
        <w:rPr>
          <w:rFonts w:eastAsia="Arial"/>
          <w:color w:val="000000" w:themeColor="text1"/>
        </w:rPr>
        <w:t>-ohjelmassa, jonka tapahtumat käsitellään</w:t>
      </w:r>
      <w:r w:rsidR="19A769DC" w:rsidRPr="2F3CA251">
        <w:rPr>
          <w:rFonts w:eastAsia="Arial"/>
          <w:color w:val="000000" w:themeColor="text1"/>
        </w:rPr>
        <w:t xml:space="preserve"> palveluryhmittäin</w:t>
      </w:r>
      <w:r w:rsidRPr="2F3CA251">
        <w:rPr>
          <w:rFonts w:eastAsia="Arial"/>
          <w:color w:val="000000" w:themeColor="text1"/>
        </w:rPr>
        <w:t xml:space="preserve"> yhdessä </w:t>
      </w:r>
      <w:r w:rsidRPr="2F3CA251">
        <w:rPr>
          <w:rFonts w:eastAsia="Arial"/>
          <w:color w:val="000000" w:themeColor="text1"/>
        </w:rPr>
        <w:lastRenderedPageBreak/>
        <w:t>henkilöstön kanssa.</w:t>
      </w:r>
      <w:r>
        <w:br/>
      </w:r>
    </w:p>
    <w:p w14:paraId="26E63A06" w14:textId="718FE275" w:rsidR="006D6013" w:rsidRDefault="006D6013" w:rsidP="2F3CA251">
      <w:pPr>
        <w:spacing w:line="276" w:lineRule="auto"/>
        <w:rPr>
          <w:b/>
          <w:bCs/>
          <w:color w:val="6FAC47"/>
        </w:rPr>
      </w:pPr>
      <w:r>
        <w:t xml:space="preserve">Suun terveydenhuollossa on yhteiset toimintaohjeet ja prosessikuvaukset, joita päivitetään kerran vuodessa </w:t>
      </w:r>
      <w:r w:rsidR="25E7ED7D">
        <w:t>tai</w:t>
      </w:r>
      <w:r>
        <w:t xml:space="preserve"> tarvittaessa.</w:t>
      </w:r>
    </w:p>
    <w:p w14:paraId="694CC222" w14:textId="724BBFEB" w:rsidR="006D6013" w:rsidRDefault="006D6013" w:rsidP="006D6013">
      <w:pPr>
        <w:spacing w:line="276" w:lineRule="auto"/>
        <w:rPr>
          <w:b/>
          <w:bCs/>
          <w:color w:val="6FAC47"/>
        </w:rPr>
      </w:pPr>
      <w:r>
        <w:t>Laiteturvallisuus varmistetaan säännöllisillä huoltotoimenpiteillä</w:t>
      </w:r>
      <w:r w:rsidR="64664DB7">
        <w:t xml:space="preserve"> ja työntekijöillä on käytössä sähköinen laitepassi</w:t>
      </w:r>
      <w:r>
        <w:t>. Tietoturvallisuuden koulutuksen ovat kaikki työntekijät suorittaneet. Suun terveydenhuollossa on oma kirjaamisohjetyöryhmä, jonka ohjeistuksia kaikki noudattavat. Suun terveydenhuolto noudattaa aseptista ja hygieenistä toimintatapaa, joka varmistetaan yhteisillä ohjeilla ja koulutuksella. Potilaalle annetaan hoito-ohjeet suullisesti ja kirjallisesti ja näin varmistetaan, että potilas on ymmärtänyt ohjeet.</w:t>
      </w:r>
      <w:r>
        <w:br/>
      </w:r>
    </w:p>
    <w:p w14:paraId="40C076E8" w14:textId="77777777" w:rsidR="006D6013" w:rsidRDefault="006D6013" w:rsidP="006D6013">
      <w:pPr>
        <w:pStyle w:val="Otsikko2"/>
        <w:spacing w:line="276" w:lineRule="auto"/>
      </w:pPr>
      <w:bookmarkStart w:id="23" w:name="_Toc211257875"/>
      <w:bookmarkStart w:id="24" w:name="_Toc211259414"/>
      <w:r w:rsidRPr="002C4BE4">
        <w:t xml:space="preserve">2.2 </w:t>
      </w:r>
      <w:r>
        <w:t>Vastuu palvelujen laadusta</w:t>
      </w:r>
      <w:bookmarkEnd w:id="23"/>
      <w:bookmarkEnd w:id="24"/>
    </w:p>
    <w:p w14:paraId="329E72FB" w14:textId="77777777" w:rsidR="006D6013" w:rsidRPr="00DC5374" w:rsidRDefault="006D6013" w:rsidP="006D6013">
      <w:pPr>
        <w:spacing w:line="276" w:lineRule="auto"/>
      </w:pPr>
      <w:r w:rsidRPr="00DC5374">
        <w:t>Sata</w:t>
      </w:r>
      <w:r>
        <w:t>-alueen</w:t>
      </w:r>
      <w:r w:rsidRPr="00DC5374">
        <w:t xml:space="preserve"> hallinnon ja toiminnan järjestämisessä sekä päätöksenteossa noudatetaan </w:t>
      </w:r>
      <w:hyperlink r:id="rId20" w:history="1">
        <w:r w:rsidRPr="00634CE2">
          <w:rPr>
            <w:rStyle w:val="Hyperlinkki"/>
          </w:rPr>
          <w:t>hallintosäännön</w:t>
        </w:r>
      </w:hyperlink>
      <w:r>
        <w:t xml:space="preserve"> </w:t>
      </w:r>
      <w:r w:rsidRPr="00DC5374">
        <w:t>määräyksiä. Organisaatio on jaettu toimialueisiin ja niiden alaisiin vastuualueisin. Omavalvont</w:t>
      </w:r>
      <w:r w:rsidRPr="00274A11">
        <w:rPr>
          <w:color w:val="000000" w:themeColor="text1"/>
        </w:rPr>
        <w:t>asuunnitelmat laaditaan hyvinvointialueella vastuualuetasoisesti.</w:t>
      </w:r>
      <w:r w:rsidRPr="00274A11">
        <w:t xml:space="preserve"> </w:t>
      </w:r>
    </w:p>
    <w:p w14:paraId="03ADD2B7" w14:textId="77777777" w:rsidR="006D6013" w:rsidRDefault="006D6013" w:rsidP="006D6013">
      <w:pPr>
        <w:spacing w:line="276" w:lineRule="auto"/>
      </w:pPr>
      <w:r>
        <w:t xml:space="preserve">Vastuuyksikön päällikkö johtaa vastuuyksikön toimintaa ja varmistaa palvelujen integraation. Hän vastaa vastuuyksikön toiminnan suunnittelusta, taloudesta, kehittämisestä, yhteensovittamisesta, integraatiosta, toimeenpanosta, arvioinnista, sisäisestä valvonnasta ja riskienhallinnasta sisäisen valvonnan ohjeiden mukaisesti. Vastuuyksikön päällikkö vastaa vastuuyksikkönsä omavalvonnasta ja asiakas- ja potilaslähtöisen toiminnan kehittämisestä sekä toiminnan asiakas- ja potilasturvallisuudesta. </w:t>
      </w:r>
    </w:p>
    <w:p w14:paraId="3E796D8E"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Virkasuhteinen suun terveydenhuollon vastuuyksikön päällikkö johtaa vastuuyksikköä ja vastaa hammaslääketieteellisestä toiminnasta ja omavalvonnasta. Hänen alaisenaan ja työparinaan toimii virkasuhteinen vastuuyksikköylihoitaja, jonka vastuulla on suun terveydenhuollon hoitotoiminta ja hoitohenkilöstö. Vastuuyksikön päällikön alaisena ovat neljän palveluryhmän ylihammaslääkärit, jotka vastaavat palveluryhmänsä toiminnasta yhdessä ryhmän osastonhoitajan/-hoitajien kanssa. Osastonhoitajat ovat ylihoitajan alaisia. Erikoishammaslääkärit ovat suoraan vastuuyksikön päällikön alaisia. </w:t>
      </w:r>
    </w:p>
    <w:p w14:paraId="536CA778"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Hallintosäännön mukaisten tehtävien lisäksi vastuuyksikön päällikkö: </w:t>
      </w:r>
    </w:p>
    <w:p w14:paraId="0A6179FE"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1) vastaa vastuuyksikkönsä toiminnan ja sen tuottamien palvelujen yhteensovittamisesta muiden toimi- ja vastuualueiden tuottamien palvelujen kanssa; </w:t>
      </w:r>
    </w:p>
    <w:p w14:paraId="5891BF1E"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2) vastaa omavalvonnasta, sekä asiakas- ja potilasturvallisuudesta vastuuyksikösään; </w:t>
      </w:r>
    </w:p>
    <w:p w14:paraId="6A5DC46D"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3) toimii vastuuyksikössään esihenkilönä vastuuyksikössään toimivalle alaiselleen henkilökunnalle; </w:t>
      </w:r>
    </w:p>
    <w:p w14:paraId="2A458455"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lastRenderedPageBreak/>
        <w:t>4) käyttää vastuualuejohtajan päätösvaltaa vastuualuejohtajan hänelle delegoimissa (</w:t>
      </w:r>
      <w:proofErr w:type="spellStart"/>
      <w:r w:rsidRPr="0E02B558">
        <w:rPr>
          <w:rFonts w:eastAsia="Arial"/>
          <w:color w:val="000000" w:themeColor="text1"/>
          <w:szCs w:val="24"/>
        </w:rPr>
        <w:t>so</w:t>
      </w:r>
      <w:proofErr w:type="spellEnd"/>
      <w:r w:rsidRPr="0E02B558">
        <w:rPr>
          <w:rFonts w:eastAsia="Arial"/>
          <w:color w:val="000000" w:themeColor="text1"/>
          <w:szCs w:val="24"/>
        </w:rPr>
        <w:t xml:space="preserve">/te) asioissa; </w:t>
      </w:r>
    </w:p>
    <w:p w14:paraId="47F27896"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 xml:space="preserve">5) käyttää aluehallituksen suoraan hänelle delegoimaa päätösvaltaa aluehallituksen hyväksymissä ohjeissa, toimenkuvassaan tai alla määrätyissä asioissa; </w:t>
      </w:r>
    </w:p>
    <w:p w14:paraId="3C08E5D0" w14:textId="77777777" w:rsidR="006D6013" w:rsidRDefault="006D6013" w:rsidP="006D6013">
      <w:pPr>
        <w:spacing w:line="276" w:lineRule="auto"/>
        <w:ind w:firstLine="1304"/>
        <w:rPr>
          <w:rFonts w:eastAsia="Arial"/>
          <w:color w:val="000000" w:themeColor="text1"/>
          <w:szCs w:val="24"/>
        </w:rPr>
      </w:pPr>
      <w:r w:rsidRPr="0E02B558">
        <w:rPr>
          <w:rFonts w:eastAsia="Arial"/>
          <w:color w:val="000000" w:themeColor="text1"/>
          <w:szCs w:val="24"/>
        </w:rPr>
        <w:t xml:space="preserve">a. päättää ammattialaansa (terveyden -ja sairaanhoito) kuuluvan yksilöllisen </w:t>
      </w:r>
      <w:r>
        <w:tab/>
      </w:r>
      <w:r w:rsidRPr="0E02B558">
        <w:rPr>
          <w:rFonts w:eastAsia="Arial"/>
          <w:color w:val="000000" w:themeColor="text1"/>
          <w:szCs w:val="24"/>
        </w:rPr>
        <w:t>ostopalvelun, maksusitoumuksen tai palvelusetelin myöntämisestä.</w:t>
      </w:r>
    </w:p>
    <w:p w14:paraId="3C6535CD"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6) suorittaa muut esihenkilönsä antamat työtehtävät</w:t>
      </w:r>
    </w:p>
    <w:p w14:paraId="11CDE021" w14:textId="77777777" w:rsidR="006D6013" w:rsidRDefault="006D6013" w:rsidP="006D6013">
      <w:pPr>
        <w:spacing w:line="276" w:lineRule="auto"/>
        <w:rPr>
          <w:rFonts w:eastAsia="Arial"/>
          <w:color w:val="000000" w:themeColor="text1"/>
          <w:szCs w:val="24"/>
        </w:rPr>
      </w:pPr>
      <w:hyperlink r:id="rId21" w:history="1">
        <w:r w:rsidRPr="0073300F">
          <w:rPr>
            <w:rStyle w:val="Hyperlinkki"/>
            <w:rFonts w:eastAsia="Arial"/>
            <w:szCs w:val="24"/>
          </w:rPr>
          <w:t>Erityis- ja sairaalapalvelujen toimialueen toimintasääntö</w:t>
        </w:r>
      </w:hyperlink>
    </w:p>
    <w:p w14:paraId="221BFF9F" w14:textId="77777777" w:rsidR="006D6013" w:rsidRPr="007A6808" w:rsidRDefault="006D6013" w:rsidP="006D6013">
      <w:pPr>
        <w:rPr>
          <w:color w:val="FF0000"/>
        </w:rPr>
      </w:pPr>
    </w:p>
    <w:p w14:paraId="272A41FE" w14:textId="77777777" w:rsidR="006D6013" w:rsidRDefault="006D6013" w:rsidP="006D6013">
      <w:pPr>
        <w:pStyle w:val="Otsikko2"/>
      </w:pPr>
      <w:bookmarkStart w:id="25" w:name="_Toc211257876"/>
      <w:bookmarkStart w:id="26" w:name="_Toc211259415"/>
      <w:r>
        <w:t>2.3 Asiakkaan ja potilaan asema ja oikeudet</w:t>
      </w:r>
      <w:bookmarkEnd w:id="25"/>
      <w:bookmarkEnd w:id="26"/>
    </w:p>
    <w:p w14:paraId="1B326ED7" w14:textId="77777777" w:rsidR="006D6013" w:rsidRPr="006335AB" w:rsidRDefault="006D6013" w:rsidP="006D6013">
      <w:pPr>
        <w:spacing w:line="276" w:lineRule="auto"/>
        <w:rPr>
          <w:b/>
        </w:rPr>
      </w:pPr>
      <w:r w:rsidRPr="006335AB">
        <w:rPr>
          <w:b/>
        </w:rPr>
        <w:t>Pääsy palveluihin ja hoitoon</w:t>
      </w:r>
    </w:p>
    <w:p w14:paraId="78D2DF1B" w14:textId="77777777" w:rsidR="006D6013" w:rsidRDefault="006D6013" w:rsidP="006D6013">
      <w:pPr>
        <w:spacing w:line="276" w:lineRule="auto"/>
      </w:pPr>
      <w:r>
        <w:t xml:space="preserve">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 Terveydenhuoltolain (1326/2010) mukaan </w:t>
      </w:r>
      <w:r w:rsidRPr="0E02B558">
        <w:rPr>
          <w:rStyle w:val="ui-provider"/>
        </w:rPr>
        <w:t>kiireellinen sairaanhoito, mukaan lukien kiireellinen suun terveydenhuolto, mielenterveyden hoito, päihdehoito ja psykososiaalinen tuki on annettava sitä tarvitsevalle potilaalle hänen asuinpaikastaan riippumatta.</w:t>
      </w:r>
      <w:r>
        <w:t xml:space="preserve"> (</w:t>
      </w:r>
      <w:hyperlink r:id="rId22">
        <w:r w:rsidRPr="0E02B558">
          <w:rPr>
            <w:rStyle w:val="Hyperlinkki"/>
          </w:rPr>
          <w:t>Satakunnanhyvinvointialue/palvelut/sairaala/päivystys</w:t>
        </w:r>
      </w:hyperlink>
      <w:r>
        <w:t xml:space="preserve">). </w:t>
      </w:r>
    </w:p>
    <w:p w14:paraId="4CC60711"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Hoitoon pääsystä säädetään terveydenhuoltolaissa (1326/2010). Hoitoon pääsylle on säädetty tietyt enimmäisajat</w:t>
      </w:r>
      <w:r>
        <w:rPr>
          <w:rFonts w:eastAsia="Arial"/>
          <w:color w:val="000000" w:themeColor="text1"/>
          <w:szCs w:val="24"/>
        </w:rPr>
        <w:t xml:space="preserve">; alle 23-vuotiaden </w:t>
      </w:r>
      <w:proofErr w:type="spellStart"/>
      <w:r>
        <w:rPr>
          <w:rFonts w:eastAsia="Arial"/>
          <w:color w:val="000000" w:themeColor="text1"/>
          <w:szCs w:val="24"/>
        </w:rPr>
        <w:t>hoitoonpääsy</w:t>
      </w:r>
      <w:proofErr w:type="spellEnd"/>
      <w:r>
        <w:rPr>
          <w:rFonts w:eastAsia="Arial"/>
          <w:color w:val="000000" w:themeColor="text1"/>
          <w:szCs w:val="24"/>
        </w:rPr>
        <w:t xml:space="preserve"> kolmen kuukauden sisällä ja 23-vuotiaat ja yli kuuden kuukauden sisällä.</w:t>
      </w:r>
      <w:r w:rsidRPr="7E106E31">
        <w:rPr>
          <w:rFonts w:eastAsia="Arial"/>
          <w:color w:val="000000" w:themeColor="text1"/>
          <w:szCs w:val="24"/>
        </w:rPr>
        <w:t xml:space="preserve"> Hyvinvointialueen verkkosivuilta löytyy tiedot hoitoon pääsystä ja odotusajoista.</w:t>
      </w:r>
      <w:r>
        <w:rPr>
          <w:rFonts w:eastAsia="Arial"/>
          <w:color w:val="000000" w:themeColor="text1"/>
          <w:szCs w:val="24"/>
        </w:rPr>
        <w:t xml:space="preserve"> </w:t>
      </w:r>
      <w:hyperlink r:id="rId23" w:history="1">
        <w:proofErr w:type="spellStart"/>
        <w:r w:rsidRPr="000E0998">
          <w:rPr>
            <w:rStyle w:val="Hyperlinkki"/>
            <w:rFonts w:eastAsia="Arial"/>
            <w:szCs w:val="24"/>
          </w:rPr>
          <w:t>Hoitoonpääsy</w:t>
        </w:r>
        <w:proofErr w:type="spellEnd"/>
      </w:hyperlink>
    </w:p>
    <w:p w14:paraId="640A058B" w14:textId="5787C3E9" w:rsidR="006D6013" w:rsidRDefault="006D6013" w:rsidP="2F3CA251">
      <w:pPr>
        <w:spacing w:line="276" w:lineRule="auto"/>
        <w:rPr>
          <w:rFonts w:eastAsia="Arial"/>
          <w:color w:val="000000" w:themeColor="text1"/>
        </w:rPr>
      </w:pPr>
      <w:r w:rsidRPr="2F3CA251">
        <w:rPr>
          <w:rFonts w:eastAsia="Arial"/>
          <w:color w:val="000000" w:themeColor="text1"/>
        </w:rPr>
        <w:t xml:space="preserve">Hoitoon pääsyä seurataan kuukausittain THL:n tilastoilla ja ns. T3-ajalle. Poikkeamiin puututaan heti ja toimintaa muutetaan tarvittaessa. Ajanvarauskirjat on avattu kuusi (6) kuukautta eteenpäin. Potilas voi saada ajan haluamaansa hammashoitolaan, mutta mikäli siellä ei ole sopivaa aikaa, hänelle tarjotaan aikaa toisesta hammashoitolasta. Alle 18-vuotiaat ja opiskelijat ohjataan </w:t>
      </w:r>
      <w:r w:rsidR="6F6A573C" w:rsidRPr="2F3CA251">
        <w:rPr>
          <w:rFonts w:eastAsia="Arial"/>
          <w:color w:val="000000" w:themeColor="text1"/>
        </w:rPr>
        <w:t>oman</w:t>
      </w:r>
      <w:r w:rsidRPr="2F3CA251">
        <w:rPr>
          <w:rFonts w:eastAsia="Arial"/>
          <w:color w:val="000000" w:themeColor="text1"/>
        </w:rPr>
        <w:t xml:space="preserve"> palveluryhmän alueella palveluryhmän hoitolaan.</w:t>
      </w:r>
    </w:p>
    <w:p w14:paraId="6F8394B0" w14:textId="77777777" w:rsidR="006D6013" w:rsidRDefault="006D6013" w:rsidP="006D6013">
      <w:pPr>
        <w:spacing w:line="276" w:lineRule="auto"/>
        <w:rPr>
          <w:rFonts w:eastAsia="Arial"/>
          <w:color w:val="000000" w:themeColor="text1"/>
          <w:szCs w:val="24"/>
        </w:rPr>
      </w:pPr>
      <w:r w:rsidRPr="0E02B558">
        <w:rPr>
          <w:rFonts w:eastAsia="Arial"/>
          <w:color w:val="000000" w:themeColor="text1"/>
          <w:szCs w:val="24"/>
        </w:rPr>
        <w:t>THL seuraa kaikkien palvelumuotojen hoitoon pääsy tietoja ja julkaisee ne nettisivuillaan. Näille sivuille on linkki Satakunnan hyvinvointialueen nettisivuilla.</w:t>
      </w:r>
      <w:r>
        <w:rPr>
          <w:rFonts w:eastAsia="Arial"/>
          <w:color w:val="000000" w:themeColor="text1"/>
          <w:szCs w:val="24"/>
        </w:rPr>
        <w:t xml:space="preserve"> </w:t>
      </w:r>
      <w:hyperlink r:id="rId24" w:history="1">
        <w:r w:rsidRPr="000E0998">
          <w:rPr>
            <w:rStyle w:val="Hyperlinkki"/>
            <w:rFonts w:eastAsia="Arial"/>
            <w:szCs w:val="24"/>
          </w:rPr>
          <w:t>Suun terveydenhuollon odotusajat THL:n tilastopalvelussa</w:t>
        </w:r>
      </w:hyperlink>
    </w:p>
    <w:p w14:paraId="25EC130F" w14:textId="77777777" w:rsidR="006D6013" w:rsidRDefault="006D6013" w:rsidP="006D6013">
      <w:pPr>
        <w:spacing w:line="276" w:lineRule="auto"/>
      </w:pPr>
      <w:r w:rsidRPr="0E02B558">
        <w:lastRenderedPageBreak/>
        <w:t>Hoitotakuun toteutuminen varmistetaan riittävällä henkilöstöresurssilla, pyrkien täyttämään kaikki toimet. Virka-ajan kiirevastaanotto hoidetaan omana toimintana ja virka-ajan ulkopuolinen päivystys arki-iltoina, viikonloppuina ja arkipyhinä ostopalveluna. Yöaikainen suun terveydenhuollon päivystys tapahtuu TYKS:ssä.</w:t>
      </w:r>
    </w:p>
    <w:p w14:paraId="6CA3E84F" w14:textId="77777777" w:rsidR="006D6013" w:rsidRDefault="006D6013" w:rsidP="006D6013">
      <w:pPr>
        <w:spacing w:line="276" w:lineRule="auto"/>
      </w:pPr>
      <w:r w:rsidRPr="0E02B558">
        <w:t>Suun terveydenhuollon palvelut tuotetaan hammashoitoloissa ja liikkuvilla vastaanotoilla.</w:t>
      </w:r>
    </w:p>
    <w:p w14:paraId="671411F0" w14:textId="22A30671" w:rsidR="006D6013" w:rsidRDefault="006D6013" w:rsidP="006D6013">
      <w:pPr>
        <w:spacing w:line="276" w:lineRule="auto"/>
      </w:pPr>
      <w:r>
        <w:t xml:space="preserve">Suun terveydenhuollossa on yhteinen ajanvaraus. Ajanvaraajat antavat aikoja koko Satakunnan alueelle. </w:t>
      </w:r>
      <w:r w:rsidR="6F45E20B">
        <w:t xml:space="preserve"> Käytössä on myös Sata-sovellus. </w:t>
      </w:r>
    </w:p>
    <w:p w14:paraId="2B3A8BE7" w14:textId="77777777" w:rsidR="006D6013" w:rsidRDefault="006D6013" w:rsidP="006D6013">
      <w:pPr>
        <w:spacing w:line="276" w:lineRule="auto"/>
      </w:pPr>
      <w:r w:rsidRPr="7E106E31">
        <w:t>Sairaalatasoista erikoishoitoa vaativat potilaat saavat lähetteen Satasairaalan Suu-, leuka- ja hammassairauksien poliklinikalle.</w:t>
      </w:r>
    </w:p>
    <w:p w14:paraId="0015EED2" w14:textId="77777777" w:rsidR="006D6013" w:rsidRPr="008F6FF9" w:rsidRDefault="006D6013" w:rsidP="006D6013">
      <w:pPr>
        <w:spacing w:line="276" w:lineRule="auto"/>
        <w:rPr>
          <w:b/>
          <w:bCs/>
          <w:color w:val="00B050"/>
        </w:rPr>
      </w:pPr>
      <w:r w:rsidRPr="00AB29D8">
        <w:rPr>
          <w:b/>
          <w:bCs/>
        </w:rPr>
        <w:t xml:space="preserve">Asiakkaan ja potilaan </w:t>
      </w:r>
      <w:r w:rsidRPr="00A96CF4">
        <w:rPr>
          <w:b/>
          <w:bCs/>
        </w:rPr>
        <w:t>tiedonsaantioikeus</w:t>
      </w:r>
      <w:r>
        <w:rPr>
          <w:b/>
          <w:bCs/>
        </w:rPr>
        <w:t xml:space="preserve"> ja </w:t>
      </w:r>
      <w:r w:rsidRPr="003747ED">
        <w:rPr>
          <w:b/>
          <w:bCs/>
        </w:rPr>
        <w:t>osallisuus</w:t>
      </w:r>
    </w:p>
    <w:p w14:paraId="64778FDB" w14:textId="77777777" w:rsidR="006D6013" w:rsidRDefault="006D6013" w:rsidP="006D6013">
      <w:r>
        <w:t>Tiedonsaantioikeus on keskeinen asiakkaan ja potilaan oikeus (</w:t>
      </w:r>
      <w:hyperlink r:id="rId25">
        <w:r w:rsidRPr="0E02B558">
          <w:rPr>
            <w:rStyle w:val="Hyperlinkki"/>
          </w:rPr>
          <w:t>laki 785/1992</w:t>
        </w:r>
      </w:hyperlink>
      <w:r>
        <w:t xml:space="preserve">, </w:t>
      </w:r>
      <w:hyperlink r:id="rId26">
        <w:r w:rsidRPr="0E02B558">
          <w:rPr>
            <w:rStyle w:val="Hyperlinkki"/>
          </w:rPr>
          <w:t>laki 812/2000</w:t>
        </w:r>
      </w:hyperlink>
      <w:r>
        <w:t xml:space="preserve">). </w:t>
      </w:r>
      <w:r w:rsidRPr="0E02B558">
        <w:rPr>
          <w:rStyle w:val="ui-provider"/>
        </w:rPr>
        <w:t xml:space="preserve">Rekisteröidyn oikeuksista tietoihinsa kerrotaan tarkemmin kappaleessa 2.11. kohdassa </w:t>
      </w:r>
      <w:r>
        <w:t>Tietosuojaperiaatteet ja rekisteröidyn oikeuksien toteutuminen.</w:t>
      </w:r>
    </w:p>
    <w:p w14:paraId="59D6ACC9" w14:textId="77777777" w:rsidR="006D6013" w:rsidRPr="00A647AF" w:rsidRDefault="006D6013" w:rsidP="006D6013">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1BAF7589" w14:textId="77777777" w:rsidR="006D6013" w:rsidRDefault="006D6013" w:rsidP="006D6013">
      <w:pPr>
        <w:spacing w:line="276" w:lineRule="auto"/>
        <w:rPr>
          <w:rStyle w:val="ui-provider"/>
          <w:color w:val="0070C0"/>
        </w:rPr>
      </w:pPr>
      <w:r w:rsidRPr="00443301">
        <w:rPr>
          <w:rStyle w:val="ui-provider"/>
        </w:rPr>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353CCC6E" w14:textId="77777777" w:rsidR="006D6013" w:rsidRDefault="006D6013" w:rsidP="006D6013">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787B729F" w14:textId="77777777" w:rsidR="006D6013" w:rsidRPr="006335AB" w:rsidRDefault="006D6013" w:rsidP="006D6013">
      <w:pPr>
        <w:spacing w:line="276" w:lineRule="auto"/>
        <w:rPr>
          <w:b/>
        </w:rPr>
      </w:pPr>
      <w:r w:rsidRPr="006335AB">
        <w:rPr>
          <w:b/>
        </w:rPr>
        <w:t>Asiakka</w:t>
      </w:r>
      <w:r>
        <w:rPr>
          <w:b/>
        </w:rPr>
        <w:t>a</w:t>
      </w:r>
      <w:r w:rsidRPr="006335AB">
        <w:rPr>
          <w:b/>
        </w:rPr>
        <w:t>n</w:t>
      </w:r>
      <w:r>
        <w:rPr>
          <w:b/>
        </w:rPr>
        <w:t xml:space="preserve"> ja</w:t>
      </w:r>
      <w:r w:rsidRPr="006335AB">
        <w:rPr>
          <w:b/>
        </w:rPr>
        <w:t xml:space="preserve"> potila</w:t>
      </w:r>
      <w:r>
        <w:rPr>
          <w:b/>
        </w:rPr>
        <w:t>an</w:t>
      </w:r>
      <w:r w:rsidRPr="006335AB">
        <w:rPr>
          <w:b/>
        </w:rPr>
        <w:t xml:space="preserve"> osallisuus</w:t>
      </w:r>
    </w:p>
    <w:p w14:paraId="32E935B9" w14:textId="77777777" w:rsidR="006D6013" w:rsidRDefault="006D6013" w:rsidP="006D6013">
      <w:pPr>
        <w:shd w:val="clear" w:color="auto" w:fill="FFFFFF" w:themeFill="background1"/>
        <w:spacing w:after="150"/>
        <w:rPr>
          <w:rFonts w:eastAsiaTheme="minorEastAsia"/>
          <w:szCs w:val="24"/>
        </w:rPr>
      </w:pPr>
      <w:r w:rsidRPr="673B414F">
        <w:rPr>
          <w:rFonts w:eastAsiaTheme="minorEastAsia"/>
          <w:szCs w:val="24"/>
        </w:rPr>
        <w:t xml:space="preserve">Osallisuus on </w:t>
      </w:r>
      <w:hyperlink r:id="rId27">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Pr>
          <w:rFonts w:eastAsiaTheme="minorEastAsia"/>
          <w:szCs w:val="24"/>
        </w:rPr>
        <w:t>ta-</w:t>
      </w:r>
      <w:r w:rsidRPr="673B414F">
        <w:rPr>
          <w:rFonts w:eastAsiaTheme="minorEastAsia"/>
          <w:szCs w:val="24"/>
        </w:rPr>
        <w:t xml:space="preserve">alueen </w:t>
      </w:r>
      <w:hyperlink r:id="rId28">
        <w:r w:rsidRPr="673B414F">
          <w:rPr>
            <w:rStyle w:val="Hyperlinkki"/>
            <w:rFonts w:eastAsiaTheme="minorEastAsia"/>
            <w:szCs w:val="24"/>
          </w:rPr>
          <w:t>osallisuusohjelma</w:t>
        </w:r>
      </w:hyperlink>
      <w:r w:rsidRPr="673B414F">
        <w:rPr>
          <w:rFonts w:eastAsiaTheme="minorEastAsia"/>
          <w:szCs w:val="24"/>
        </w:rPr>
        <w:t xml:space="preserve">, jossa määritellään käytännöt asukas-, asiakas- sekä henkilöstöosallisuuden toteutumiseksi. Osallisuusohjelma laaditaan valtuustokausittain. </w:t>
      </w:r>
    </w:p>
    <w:p w14:paraId="37BECCB4" w14:textId="77777777" w:rsidR="006D6013" w:rsidRDefault="006D6013" w:rsidP="006D6013">
      <w:pPr>
        <w:shd w:val="clear" w:color="auto" w:fill="FFFFFF" w:themeFill="background1"/>
        <w:spacing w:after="150"/>
      </w:pPr>
      <w:r w:rsidRPr="673B414F">
        <w:rPr>
          <w:rFonts w:eastAsiaTheme="minorEastAsia"/>
          <w:szCs w:val="24"/>
        </w:rPr>
        <w:t xml:space="preserve">Osallisuustyö edistää organisaation sosiaalisen vastuullisuuden toteutumista. Osallisuuden käytäntöjen avulla voidaan lisätä organisaation veto- ja pitovoimaa, vähentää alueen </w:t>
      </w:r>
      <w:r w:rsidRPr="673B414F">
        <w:rPr>
          <w:rFonts w:eastAsiaTheme="minorEastAsia"/>
          <w:szCs w:val="24"/>
        </w:rPr>
        <w:lastRenderedPageBreak/>
        <w:t>asukkaiden terveyseroja ja ehkäistä syrjäytymistä. Osallisuuden kokemus on yhteydessä koettuun hyvinvointiin, terveyteen, toiminta- ja työkykyyn.</w:t>
      </w:r>
    </w:p>
    <w:p w14:paraId="2DBFEEB5" w14:textId="77777777" w:rsidR="006D6013" w:rsidRDefault="006D6013" w:rsidP="006D6013">
      <w:pPr>
        <w:spacing w:line="276" w:lineRule="auto"/>
        <w:rPr>
          <w:rFonts w:eastAsia="Arial"/>
          <w:highlight w:val="yellow"/>
        </w:rPr>
      </w:pPr>
      <w:r>
        <w:t xml:space="preserve">Asiakasosallisuudella tarkoitetaan vuorovaikutusta, asiakkaan/potilaan kuuntelemista ja hänen mahdollisuuttaan vaikuttaa omaan hoitoonsa tai palveluunsa. Sata-alueella asiakasosallisuuden toteuttamisen muotoja ovat mm. asiakaskokemukset, kokemusasiantuntijat, asiakasraadit, asiakaskyselyt, osallistava kirjaaminen, systeeminen työote, OLKA-toiminta (koordinoitua järjestö- ja vapaaehtoistoimintaa </w:t>
      </w:r>
      <w:hyperlink r:id="rId29">
        <w:r>
          <w:rPr>
            <w:rStyle w:val="Hyperlinkki"/>
          </w:rPr>
          <w:t>Satakunnan hyvinvointialue/asiointiopas/</w:t>
        </w:r>
        <w:proofErr w:type="gramStart"/>
        <w:r>
          <w:rPr>
            <w:rStyle w:val="Hyperlinkki"/>
          </w:rPr>
          <w:t>olka-toiminta</w:t>
        </w:r>
        <w:proofErr w:type="gramEnd"/>
      </w:hyperlink>
      <w:r>
        <w:t xml:space="preserve">), vertaistoiminta, hoidolliset ryhmät, asiakas- ja asukaskokoukset sekä järjestöyhteistyö. </w:t>
      </w:r>
    </w:p>
    <w:p w14:paraId="37355D03" w14:textId="77777777" w:rsidR="006D6013" w:rsidRDefault="006D6013" w:rsidP="006D6013">
      <w:pPr>
        <w:spacing w:line="276" w:lineRule="auto"/>
        <w:rPr>
          <w:rFonts w:eastAsia="Arial"/>
        </w:rPr>
      </w:pPr>
      <w:r w:rsidRPr="0E02B558">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153E0BF7" w14:textId="77777777" w:rsidR="006D6013" w:rsidRDefault="006D6013" w:rsidP="006D6013">
      <w:pPr>
        <w:spacing w:line="276" w:lineRule="auto"/>
        <w:rPr>
          <w:rFonts w:eastAsia="Arial"/>
          <w:color w:val="000000" w:themeColor="text1"/>
          <w:szCs w:val="24"/>
        </w:rPr>
      </w:pPr>
      <w:r w:rsidRPr="7E106E31">
        <w:rPr>
          <w:rFonts w:eastAsia="Arial"/>
          <w:color w:val="000000" w:themeColor="text1"/>
          <w:szCs w:val="24"/>
        </w:rPr>
        <w:t>Hammaslääkäri tekee diagnoosin, kertoo potilaalle hoitosuunnitelman ja hoitovaihtoehdot sekä kustannusarvion, joista päätetään yhdessä. Hyväksytty hoitosuunnitelma kirjataan potilastietoihin, joista se siirtyy Kantaan. Potilaalle voidaan antaa suunnitelma myös kirjallisena, mikäli hän niin haluaa.</w:t>
      </w:r>
    </w:p>
    <w:p w14:paraId="085DCE56" w14:textId="2D6E6CBF" w:rsidR="006D6013" w:rsidRDefault="006D6013" w:rsidP="2F3CA251">
      <w:pPr>
        <w:spacing w:line="276" w:lineRule="auto"/>
      </w:pPr>
      <w:r>
        <w:t xml:space="preserve">Tarvittaessa käytetään </w:t>
      </w:r>
      <w:r w:rsidR="55DD2C57">
        <w:t>tulkkipalvelua.</w:t>
      </w:r>
    </w:p>
    <w:p w14:paraId="11C17749" w14:textId="77777777" w:rsidR="006D6013" w:rsidRDefault="006D6013" w:rsidP="006D6013">
      <w:pPr>
        <w:spacing w:line="276" w:lineRule="auto"/>
      </w:pPr>
      <w:r w:rsidRPr="0E02B558">
        <w:t>Satakunnan hyvinvointialueen nettisivujen lomakkeella potilas voi pyytää hoitoaan koskevia tietoja ja lokitietoja.</w:t>
      </w:r>
      <w:r>
        <w:t xml:space="preserve"> </w:t>
      </w:r>
      <w:hyperlink r:id="rId30" w:history="1">
        <w:r w:rsidRPr="00555C24">
          <w:rPr>
            <w:rStyle w:val="Hyperlinkki"/>
          </w:rPr>
          <w:t>Tietopyyntölomakkeet</w:t>
        </w:r>
      </w:hyperlink>
    </w:p>
    <w:p w14:paraId="4609EE48" w14:textId="77777777" w:rsidR="006D6013" w:rsidRDefault="006D6013" w:rsidP="006D6013">
      <w:pPr>
        <w:spacing w:line="276" w:lineRule="auto"/>
      </w:pPr>
      <w:r w:rsidRPr="0E02B558">
        <w:t>Potilastiedot siirtyvät Kantaan.</w:t>
      </w:r>
    </w:p>
    <w:p w14:paraId="060713EE" w14:textId="77777777" w:rsidR="006D6013" w:rsidRDefault="006D6013" w:rsidP="006D6013">
      <w:pPr>
        <w:spacing w:line="276" w:lineRule="auto"/>
        <w:rPr>
          <w:b/>
          <w:bCs/>
          <w:color w:val="6FAC47"/>
        </w:rPr>
      </w:pPr>
    </w:p>
    <w:p w14:paraId="589447C8" w14:textId="77777777" w:rsidR="006D6013" w:rsidRPr="006335AB" w:rsidRDefault="006D6013" w:rsidP="006D6013">
      <w:pPr>
        <w:spacing w:line="276" w:lineRule="auto"/>
        <w:rPr>
          <w:b/>
        </w:rPr>
      </w:pPr>
      <w:r>
        <w:rPr>
          <w:b/>
        </w:rPr>
        <w:t>Asiakkaan</w:t>
      </w:r>
      <w:r w:rsidRPr="729C1BD1">
        <w:rPr>
          <w:b/>
          <w:bCs/>
        </w:rPr>
        <w:t xml:space="preserve"> ja </w:t>
      </w:r>
      <w:r>
        <w:rPr>
          <w:b/>
        </w:rPr>
        <w:t>potilaan</w:t>
      </w:r>
      <w:r w:rsidRPr="006335AB">
        <w:rPr>
          <w:b/>
        </w:rPr>
        <w:t xml:space="preserve"> kohtelu</w:t>
      </w:r>
    </w:p>
    <w:p w14:paraId="4B92B7F2" w14:textId="77777777" w:rsidR="006D6013" w:rsidRDefault="006D6013" w:rsidP="006D6013">
      <w:pPr>
        <w:spacing w:line="276" w:lineRule="auto"/>
      </w:pPr>
      <w:r>
        <w:t>Asiakkaalla ja potilaalla on oikeus laadultaan hyvään sosiaali- ja terveydenhuoltoon ja hyvään kohteluun ilman syrjintää. Asiakasta ja potilasta on kohdeltava kunnioittaen hänen ihmisarvoaan, vakaumustaan ja yksityisyyttään.</w:t>
      </w:r>
    </w:p>
    <w:p w14:paraId="56A79528" w14:textId="11AC269E" w:rsidR="006D6013" w:rsidRDefault="006D6013" w:rsidP="2F3CA251">
      <w:pPr>
        <w:spacing w:line="276" w:lineRule="auto"/>
        <w:rPr>
          <w:rFonts w:eastAsia="Arial"/>
        </w:rPr>
      </w:pPr>
      <w:r w:rsidRPr="2F3CA251">
        <w:rPr>
          <w:rFonts w:eastAsia="Arial"/>
        </w:rPr>
        <w:t>Suun terveydenhuollon vastuuyksikössä noudatetaan Sata-alueen arvoja ja periaatteita.</w:t>
      </w:r>
      <w:r w:rsidR="4A685E12" w:rsidRPr="2F3CA251">
        <w:rPr>
          <w:rFonts w:eastAsia="Arial"/>
        </w:rPr>
        <w:t xml:space="preserve"> Jokainen on arvokas, toimimme oikein myös vaikeissa tilanteiss</w:t>
      </w:r>
      <w:r w:rsidR="18E53A2B" w:rsidRPr="2F3CA251">
        <w:rPr>
          <w:rFonts w:eastAsia="Arial"/>
        </w:rPr>
        <w:t>a.</w:t>
      </w:r>
      <w:r w:rsidRPr="2F3CA251">
        <w:rPr>
          <w:rFonts w:eastAsia="Arial"/>
        </w:rPr>
        <w:t xml:space="preserve"> Asiakkaat kohdataan inhimillisesti ja ammatillisesti. Jokaista asiakasta palvellaan yhdenvertaisesti. Hyvinvointialueen arvot ja periaatteet perehdytetään jokaiselle työntekijälle ja niiden mukaan odotetaan toimittavan. Jokainen työntekijä on omalta osaltaan vastuussa asiakkaan asiallisesta kohtelusta. Lisäksi työyhteisössä käydään jatkuvaa keskustelua asiasta ja työyhteisön toimintakulttuuri on asiakasta arvostava. Asiakkaan äidinkieli, hänen yksilölliset tarpeensa ja kulttuurinsa otetaan mahdollisuuksien mukaan hänen kohtelussaan huomioon.</w:t>
      </w:r>
    </w:p>
    <w:p w14:paraId="7611FBFD" w14:textId="77777777" w:rsidR="006D6013" w:rsidRDefault="006D6013" w:rsidP="006D6013">
      <w:pPr>
        <w:spacing w:line="276" w:lineRule="auto"/>
        <w:rPr>
          <w:rFonts w:eastAsia="Arial"/>
          <w:szCs w:val="24"/>
        </w:rPr>
      </w:pPr>
      <w:r w:rsidRPr="7E106E31">
        <w:rPr>
          <w:rFonts w:eastAsia="Arial"/>
          <w:szCs w:val="24"/>
        </w:rPr>
        <w:lastRenderedPageBreak/>
        <w:t xml:space="preserve">Jos asiakas on tyytymätön saamaansa palveluun tai kohteluun, on hänellä mahdollisuus antaa palautetta tai tehdä vaaratilanneilmoitus Sata-alueen yhteisen ilmoituskanavan kautta. Palaute- ja vaaratilanteen ilmoituskanava löytyvät </w:t>
      </w:r>
      <w:hyperlink r:id="rId31">
        <w:r w:rsidRPr="7E106E31">
          <w:rPr>
            <w:rStyle w:val="Hyperlinkki"/>
            <w:rFonts w:eastAsia="Arial"/>
            <w:color w:val="0563C1"/>
            <w:szCs w:val="24"/>
          </w:rPr>
          <w:t>Sata-alueen verkkosivuilta</w:t>
        </w:r>
      </w:hyperlink>
      <w:r w:rsidRPr="7E106E31">
        <w:rPr>
          <w:rFonts w:eastAsia="Arial"/>
          <w:szCs w:val="24"/>
        </w:rPr>
        <w:t>. Kaikki palautteet käsitellään ja palautteet viedään henkilökunnan tietoon. Palautteista saatua tietoa käytetään toimintamme kehittämiseen ja palveluiden laadun seurantaan. Vaaratapahtumailmoitus ei ole virallinen muistutus hoitovirheiden osalta. Hoitoon tai kohteluun tyytymätön asiakas tai potilas voi tehdä potilaslain mukaisen muistutuksen tai kantelun.</w:t>
      </w:r>
    </w:p>
    <w:p w14:paraId="2AFD1EA9" w14:textId="77777777" w:rsidR="006D6013" w:rsidRDefault="006D6013" w:rsidP="006D6013">
      <w:pPr>
        <w:spacing w:line="276" w:lineRule="auto"/>
        <w:rPr>
          <w:rFonts w:eastAsia="Arial"/>
          <w:szCs w:val="24"/>
        </w:rPr>
      </w:pPr>
      <w:r w:rsidRPr="7E106E31">
        <w:rPr>
          <w:rFonts w:eastAsia="Arial"/>
          <w:szCs w:val="24"/>
        </w:rPr>
        <w:t xml:space="preserve">Epäasialliseen käytökseen yksikössä ja työyhteisössä puututaan välittömästi. Jos työntekijä havaitsee jonkun kohtelevan toista ihmistä epäasiallisesti, hänen tulee puuttua tilanteeseen välittömästi. Työntekijän tulee ilmoittaa asiasta esihenkilölleen ja tehdä </w:t>
      </w:r>
      <w:proofErr w:type="spellStart"/>
      <w:r w:rsidRPr="7E106E31">
        <w:rPr>
          <w:rFonts w:eastAsia="Arial"/>
          <w:szCs w:val="24"/>
        </w:rPr>
        <w:t>HaiPro</w:t>
      </w:r>
      <w:proofErr w:type="spellEnd"/>
      <w:r w:rsidRPr="7E106E31">
        <w:rPr>
          <w:rFonts w:eastAsia="Arial"/>
          <w:szCs w:val="24"/>
        </w:rPr>
        <w:t>-ilmoitus. Jos työntekijä toimii annettujen ohjeiden vastaisesti tai laiminlyö tehtäviään, esihenkilö keskustelee asiasta työntekijän kanssa ja neuvoo ja opastaa työtehtävissä ja työpaikan toimintatavoissa.</w:t>
      </w:r>
    </w:p>
    <w:p w14:paraId="4B8DF5B6" w14:textId="77777777" w:rsidR="006D6013" w:rsidRDefault="006D6013" w:rsidP="006D6013">
      <w:pPr>
        <w:spacing w:line="276" w:lineRule="auto"/>
      </w:pPr>
    </w:p>
    <w:p w14:paraId="2018296D" w14:textId="77777777" w:rsidR="006D6013" w:rsidRPr="00C51DD5" w:rsidRDefault="006D6013" w:rsidP="006D6013">
      <w:pPr>
        <w:spacing w:line="276" w:lineRule="auto"/>
        <w:rPr>
          <w:b/>
          <w:bCs/>
        </w:rPr>
      </w:pPr>
      <w:r w:rsidRPr="00C51DD5">
        <w:rPr>
          <w:b/>
          <w:bCs/>
        </w:rPr>
        <w:t>Asiakkaan ja potilaan informointi hänen käytettävissään olevista oikeu</w:t>
      </w:r>
      <w:r>
        <w:rPr>
          <w:b/>
          <w:bCs/>
        </w:rPr>
        <w:t>s</w:t>
      </w:r>
      <w:r w:rsidRPr="00C51DD5">
        <w:rPr>
          <w:b/>
          <w:bCs/>
        </w:rPr>
        <w:t>turvakeinoista</w:t>
      </w:r>
    </w:p>
    <w:p w14:paraId="59F9FA10" w14:textId="77777777" w:rsidR="006D6013" w:rsidRDefault="006D6013" w:rsidP="006D6013">
      <w:pPr>
        <w:spacing w:after="0" w:line="276" w:lineRule="auto"/>
      </w:pPr>
      <w:r w:rsidRPr="00123774">
        <w:t xml:space="preserve">Asiakkaita ja potilaita informoidaan heidän käytettävissään olevista oikeusturvakeinoista Sata-alueen internet sivuilla </w:t>
      </w:r>
      <w:hyperlink r:id="rId32">
        <w:r>
          <w:rPr>
            <w:rStyle w:val="Hyperlinkki"/>
          </w:rPr>
          <w:t>Satakunnan hyvinvointialue/asiointiopas/potilaan-oikeudet-ja-tietosuoja</w:t>
        </w:r>
      </w:hyperlink>
      <w:r w:rsidRPr="00123774">
        <w:rPr>
          <w:rStyle w:val="Hyperlinkki"/>
        </w:rPr>
        <w:t xml:space="preserve">. </w:t>
      </w:r>
      <w:r w:rsidRPr="00123774">
        <w:t>Yksiköiden toimitiloissa ja omavalvontasuunnitelmissa on nähtävillä asiavastaavien yhteystiedot sekä jokaisen työntekijän velvollisuus on opastaa asiakkaita ja potilaita.</w:t>
      </w:r>
    </w:p>
    <w:p w14:paraId="65FB0BE1" w14:textId="77777777" w:rsidR="006D6013" w:rsidRDefault="006D6013" w:rsidP="006D6013">
      <w:pPr>
        <w:spacing w:after="0" w:line="276" w:lineRule="auto"/>
      </w:pPr>
    </w:p>
    <w:p w14:paraId="6B03AF4C" w14:textId="77777777" w:rsidR="006D6013" w:rsidRDefault="006D6013" w:rsidP="006D6013">
      <w:pPr>
        <w:spacing w:line="276" w:lineRule="auto"/>
      </w:pPr>
      <w:r w:rsidRPr="0E02B558">
        <w:t>Hammashoitoloiden odotustiloissa on nähtävillä asiavastaavien yhteystiedot ja tarvittaessa hoitava henkilökunta kertoo potilaalle oikeusturvakeinoista.</w:t>
      </w:r>
    </w:p>
    <w:p w14:paraId="0768DA6B" w14:textId="77777777" w:rsidR="006D6013" w:rsidRDefault="006D6013" w:rsidP="006D6013">
      <w:pPr>
        <w:spacing w:line="276" w:lineRule="auto"/>
        <w:rPr>
          <w:b/>
        </w:rPr>
      </w:pPr>
      <w:r w:rsidRPr="00710078">
        <w:rPr>
          <w:b/>
        </w:rPr>
        <w:t>Itsemääräämisoikeus</w:t>
      </w:r>
    </w:p>
    <w:p w14:paraId="5C8FEC3F" w14:textId="77777777" w:rsidR="006D6013" w:rsidRPr="002072F2" w:rsidRDefault="006D6013" w:rsidP="006D6013">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 On hyvin tärkeää, että asiakasta/potilasta tuetaan päätöksenteossa itsemääräämiskyvyn vahvistumiseksi. Tuki itsemääräämisoikeuden käyttämiseen on aina yksilöllistä. Erilaisten vaihtoehtojen ja mahdollisuuksien ymmärtäminen on tärkeää.</w:t>
      </w:r>
      <w:r w:rsidRPr="003244AF">
        <w:rPr>
          <w:bCs/>
        </w:rPr>
        <w:t xml:space="preserve"> </w:t>
      </w:r>
    </w:p>
    <w:p w14:paraId="186721A1" w14:textId="77777777" w:rsidR="006D6013" w:rsidRDefault="006D6013" w:rsidP="006D6013">
      <w:pPr>
        <w:spacing w:line="276" w:lineRule="auto"/>
        <w:rPr>
          <w:rStyle w:val="Hyperlinkki"/>
          <w:rFonts w:eastAsia="Arial"/>
          <w:highlight w:val="yellow"/>
        </w:rPr>
      </w:pPr>
      <w:r w:rsidRPr="7D5096FB">
        <w:rPr>
          <w:rFonts w:eastAsia="Arial"/>
        </w:rPr>
        <w:t xml:space="preserve">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w:t>
      </w:r>
      <w:r w:rsidRPr="7D5096FB">
        <w:rPr>
          <w:rFonts w:eastAsia="Arial"/>
        </w:rPr>
        <w:lastRenderedPageBreak/>
        <w:t>oma tai toisen henkilön terveys tai turvallisuus on uhattuna. Henkilökuntaresurssien puute ei oikeuta rajoitustoimenpiteiden käyttöön. Julkisen vallan on turvattava perusoikeuksien toteutuminen (</w:t>
      </w:r>
      <w:hyperlink r:id="rId33" w:history="1">
        <w:r w:rsidRPr="0071116E">
          <w:rPr>
            <w:rStyle w:val="Hyperlinkki"/>
            <w:rFonts w:eastAsia="Arial"/>
          </w:rPr>
          <w:t>laki 1889/39</w:t>
        </w:r>
      </w:hyperlink>
      <w:r>
        <w:rPr>
          <w:rFonts w:eastAsia="Arial"/>
        </w:rPr>
        <w:t xml:space="preserve">, </w:t>
      </w:r>
      <w:r w:rsidRPr="00743C70">
        <w:rPr>
          <w:rFonts w:eastAsia="Arial"/>
        </w:rPr>
        <w:t xml:space="preserve">laki </w:t>
      </w:r>
      <w:hyperlink r:id="rId34" w:history="1">
        <w:r w:rsidRPr="00865E33">
          <w:rPr>
            <w:rStyle w:val="Hyperlinkki"/>
            <w:rFonts w:eastAsia="Arial"/>
          </w:rPr>
          <w:t>1992/78</w:t>
        </w:r>
      </w:hyperlink>
      <w:r>
        <w:rPr>
          <w:rFonts w:eastAsia="Arial"/>
        </w:rPr>
        <w:t xml:space="preserve"> ja </w:t>
      </w:r>
      <w:hyperlink r:id="rId35" w:history="1">
        <w:r w:rsidRPr="001E0BAA">
          <w:rPr>
            <w:rStyle w:val="Hyperlinkki"/>
            <w:rFonts w:eastAsia="Arial"/>
          </w:rPr>
          <w:t>laki 1999/731</w:t>
        </w:r>
      </w:hyperlink>
      <w:r>
        <w:rPr>
          <w:rFonts w:eastAsia="Arial"/>
        </w:rPr>
        <w:t>)</w:t>
      </w:r>
    </w:p>
    <w:p w14:paraId="4781D0D0" w14:textId="77777777" w:rsidR="006D6013" w:rsidRPr="006F6F86" w:rsidRDefault="006D6013" w:rsidP="006D6013">
      <w:pPr>
        <w:spacing w:line="276" w:lineRule="auto"/>
        <w:rPr>
          <w:rStyle w:val="Hyperlinkki"/>
          <w:rFonts w:eastAsia="Arial"/>
        </w:rPr>
      </w:pPr>
      <w:r w:rsidRPr="0E02B558">
        <w:rPr>
          <w:rStyle w:val="Hyperlinkki"/>
          <w:rFonts w:eastAsia="Arial"/>
          <w:color w:val="auto"/>
          <w:u w:val="none"/>
        </w:rPr>
        <w:t xml:space="preserve">Sata-alueelle on laadittu Sote-johtaja Sari Rantasen hyväksymä toimintaohje, jonka avulla varmistetaan asiakkaiden ja potilaiden itsemääräämisoikeuden toteutuminen ja sen rajoittamista koskevat periaatteet ja konkreettisetiset menettelytavat. </w:t>
      </w:r>
      <w:hyperlink r:id="rId36">
        <w:r w:rsidRPr="0E02B558">
          <w:rPr>
            <w:rStyle w:val="Hyperlinkki"/>
            <w:rFonts w:eastAsia="Arial"/>
          </w:rPr>
          <w:t xml:space="preserve">Toimintaohje Itsemääräämisoikeus ja rajoitustoimenpiteet Satakunnan hyvinvointialueen yksiköissä (Linkki ammattilaiselle, vaatii kirjautumisen) </w:t>
        </w:r>
      </w:hyperlink>
    </w:p>
    <w:p w14:paraId="5A34A5A9" w14:textId="77777777" w:rsidR="006D6013" w:rsidRDefault="006D6013" w:rsidP="006D6013">
      <w:pPr>
        <w:spacing w:line="276" w:lineRule="auto"/>
        <w:rPr>
          <w:color w:val="000000" w:themeColor="text1"/>
        </w:rPr>
      </w:pPr>
      <w:r w:rsidRPr="0E02B558">
        <w:t xml:space="preserve">Suun terveydenhuollossa </w:t>
      </w:r>
      <w:r>
        <w:t>tuetaan</w:t>
      </w:r>
      <w:r w:rsidRPr="0E02B558">
        <w:t xml:space="preserve"> potilaan itsemääräämisoikeutta</w:t>
      </w:r>
      <w:r>
        <w:t xml:space="preserve"> ja hoito toteutetaan yhteisymmärryksessä potilaan kanssa.</w:t>
      </w:r>
    </w:p>
    <w:p w14:paraId="30C42607" w14:textId="77777777" w:rsidR="006D6013" w:rsidRDefault="006D6013" w:rsidP="006D6013">
      <w:pPr>
        <w:spacing w:line="276" w:lineRule="auto"/>
        <w:rPr>
          <w:color w:val="FF0000"/>
        </w:rPr>
      </w:pPr>
      <w:r w:rsidRPr="0E02B558">
        <w:rPr>
          <w:b/>
          <w:bCs/>
          <w:color w:val="000000" w:themeColor="text1"/>
        </w:rPr>
        <w:t xml:space="preserve">Lakisääteiset palvelua koskevat suunnitelmat </w:t>
      </w:r>
    </w:p>
    <w:p w14:paraId="6FF3A804" w14:textId="3A800F88" w:rsidR="006D6013" w:rsidRDefault="006D6013" w:rsidP="006D6013">
      <w:pPr>
        <w:spacing w:line="276" w:lineRule="auto"/>
        <w:rPr>
          <w:rFonts w:eastAsia="Arial"/>
          <w:color w:val="000000" w:themeColor="text1"/>
          <w:szCs w:val="24"/>
        </w:rPr>
      </w:pPr>
      <w:r w:rsidRPr="7E106E31">
        <w:rPr>
          <w:rFonts w:eastAsia="Arial"/>
          <w:color w:val="000000" w:themeColor="text1"/>
          <w:szCs w:val="24"/>
        </w:rPr>
        <w:t xml:space="preserve">Potilaan lakisääteistä palvelua koskevat suunnitelmat ja prosessit päivitetään vuosittain ja tarpeen vaatiessa toiminnan muuttuessa. Suun terveydenhuollossa on erilaisia työtyhmiä koskien esimerkiksi oikomishoitoa, </w:t>
      </w:r>
      <w:proofErr w:type="spellStart"/>
      <w:r>
        <w:rPr>
          <w:rFonts w:eastAsia="Arial"/>
          <w:color w:val="000000" w:themeColor="text1"/>
          <w:szCs w:val="24"/>
        </w:rPr>
        <w:t>parodontologiaa</w:t>
      </w:r>
      <w:proofErr w:type="spellEnd"/>
      <w:r>
        <w:rPr>
          <w:rFonts w:eastAsia="Arial"/>
          <w:color w:val="000000" w:themeColor="text1"/>
          <w:szCs w:val="24"/>
        </w:rPr>
        <w:t xml:space="preserve">, </w:t>
      </w:r>
      <w:r w:rsidRPr="7E106E31">
        <w:rPr>
          <w:rFonts w:eastAsia="Arial"/>
          <w:color w:val="000000" w:themeColor="text1"/>
          <w:szCs w:val="24"/>
        </w:rPr>
        <w:t>kirurgisia palveluja</w:t>
      </w:r>
      <w:r>
        <w:rPr>
          <w:rFonts w:eastAsia="Arial"/>
          <w:color w:val="000000" w:themeColor="text1"/>
          <w:szCs w:val="24"/>
        </w:rPr>
        <w:t>,</w:t>
      </w:r>
      <w:r w:rsidRPr="7E106E31">
        <w:rPr>
          <w:rFonts w:eastAsia="Arial"/>
          <w:color w:val="000000" w:themeColor="text1"/>
          <w:szCs w:val="24"/>
        </w:rPr>
        <w:t xml:space="preserve"> alle 18-vuotiaiden hoitoa</w:t>
      </w:r>
      <w:r>
        <w:rPr>
          <w:rFonts w:eastAsia="Arial"/>
          <w:color w:val="000000" w:themeColor="text1"/>
          <w:szCs w:val="24"/>
        </w:rPr>
        <w:t xml:space="preserve">, ikäihmisten hoitoa ja terveydenedistämistä. </w:t>
      </w:r>
      <w:hyperlink r:id="rId37" w:history="1">
        <w:r w:rsidR="006A5D1E" w:rsidRPr="006A5D1E">
          <w:rPr>
            <w:rStyle w:val="Hyperlinkki"/>
            <w:rFonts w:eastAsia="Arial"/>
            <w:szCs w:val="24"/>
          </w:rPr>
          <w:t>(IMS-ohjeita henkilökunnalle)</w:t>
        </w:r>
      </w:hyperlink>
    </w:p>
    <w:p w14:paraId="71819A9C" w14:textId="3F127648" w:rsidR="006D6013" w:rsidRDefault="006D6013" w:rsidP="2F3CA251">
      <w:pPr>
        <w:spacing w:line="276" w:lineRule="auto"/>
        <w:rPr>
          <w:rFonts w:eastAsia="Arial"/>
          <w:color w:val="000000" w:themeColor="text1"/>
        </w:rPr>
      </w:pPr>
      <w:r w:rsidRPr="2F3CA251">
        <w:rPr>
          <w:rFonts w:eastAsia="Arial"/>
          <w:color w:val="000000" w:themeColor="text1"/>
        </w:rPr>
        <w:t>Suunnitelmat ovat kaikkien työntekijöiden luettavissa IMS-ohjelmassa</w:t>
      </w:r>
      <w:r w:rsidR="3460035D" w:rsidRPr="2F3CA251">
        <w:rPr>
          <w:rFonts w:eastAsia="Arial"/>
          <w:color w:val="000000" w:themeColor="text1"/>
        </w:rPr>
        <w:t xml:space="preserve"> ja ne käydään läpi perehdytysvaiheessa. </w:t>
      </w:r>
      <w:r w:rsidRPr="2F3CA251">
        <w:rPr>
          <w:rFonts w:eastAsia="Arial"/>
          <w:color w:val="000000" w:themeColor="text1"/>
        </w:rPr>
        <w:t>Päivitykset ja muutokset käsitellään palveluryhmien omissa henkilöstökokouksissa ja osa myös koko Satakunnan suun terveydenhuollon henkilöstökokouksissa.</w:t>
      </w:r>
    </w:p>
    <w:p w14:paraId="141547F0" w14:textId="77777777" w:rsidR="006D6013" w:rsidRDefault="006D6013" w:rsidP="006D6013">
      <w:pPr>
        <w:spacing w:line="276" w:lineRule="auto"/>
        <w:rPr>
          <w:rFonts w:eastAsia="Arial"/>
          <w:color w:val="000000" w:themeColor="text1"/>
          <w:szCs w:val="24"/>
        </w:rPr>
      </w:pPr>
      <w:r>
        <w:rPr>
          <w:rFonts w:eastAsia="Arial"/>
          <w:color w:val="000000" w:themeColor="text1"/>
          <w:szCs w:val="24"/>
        </w:rPr>
        <w:t>Hammaslääkäri tekee tutkimuksiin perustuvan diagnoosin ja hammaslääketieteellisen hoitosuunnitelman, joka kirjataan potilaan tietoihin potilastietojärjestelmään, kun potilas on sen hyväksynyt. Hoitosuunnitelman toteutuksesta on vastuussa potilasta hoitava suun terveydenhuollon ammattilainen.</w:t>
      </w:r>
    </w:p>
    <w:p w14:paraId="0F758002" w14:textId="77777777" w:rsidR="006D6013" w:rsidRDefault="006D6013" w:rsidP="006D6013">
      <w:pPr>
        <w:spacing w:line="276" w:lineRule="auto"/>
        <w:rPr>
          <w:rFonts w:eastAsia="Arial"/>
          <w:color w:val="000000" w:themeColor="text1"/>
          <w:szCs w:val="24"/>
        </w:rPr>
      </w:pPr>
    </w:p>
    <w:p w14:paraId="29BC7A96" w14:textId="77777777" w:rsidR="006D6013" w:rsidRPr="00CC2EF4" w:rsidRDefault="006D6013" w:rsidP="006D6013">
      <w:pPr>
        <w:spacing w:line="276" w:lineRule="auto"/>
        <w:rPr>
          <w:b/>
          <w:color w:val="000000" w:themeColor="text1"/>
        </w:rPr>
      </w:pPr>
      <w:r w:rsidRPr="2EE9521C">
        <w:rPr>
          <w:b/>
          <w:bCs/>
        </w:rPr>
        <w:t>A</w:t>
      </w:r>
      <w:r>
        <w:rPr>
          <w:b/>
          <w:bCs/>
          <w:color w:val="000000" w:themeColor="text1"/>
        </w:rPr>
        <w:t>siavastaavien tehtävät ja yhteystiedot</w:t>
      </w:r>
    </w:p>
    <w:p w14:paraId="3EB78643" w14:textId="77777777" w:rsidR="006D6013" w:rsidRDefault="006D6013" w:rsidP="006D6013">
      <w:pPr>
        <w:spacing w:line="276" w:lineRule="auto"/>
      </w:pPr>
      <w:r w:rsidRPr="4A838D50">
        <w:rPr>
          <w:color w:val="000000" w:themeColor="text1"/>
        </w:rPr>
        <w:t xml:space="preserve">Asiavastaava toimii tehtävässään </w:t>
      </w:r>
      <w:hyperlink r:id="rId38" w:history="1">
        <w:r w:rsidRPr="00D51708">
          <w:rPr>
            <w:rStyle w:val="Hyperlinkki"/>
          </w:rPr>
          <w:t>asiavastaavalain 739/2023</w:t>
        </w:r>
      </w:hyperlink>
      <w:r w:rsidRPr="4A838D50">
        <w:rPr>
          <w:color w:val="000000" w:themeColor="text1"/>
        </w:rPr>
        <w:t xml:space="preserve"> mukaisesti riippumattomasti ja puolueettomasti. Hän ei tee päätöksiä eikä voi muuttaa niitä. Asiavastaava ei ota kantaa lääketieteelliseen hoitoon. (</w:t>
      </w:r>
      <w:hyperlink r:id="rId39">
        <w:r>
          <w:rPr>
            <w:rStyle w:val="Hyperlinkki"/>
          </w:rPr>
          <w:t>Potilasasiavastaava</w:t>
        </w:r>
        <w:r w:rsidRPr="4A838D50">
          <w:rPr>
            <w:rStyle w:val="Hyperlinkki"/>
          </w:rPr>
          <w:t xml:space="preserve"> ja sosiaaliasiavastaava - Satakunnanhyvinvointialue</w:t>
        </w:r>
      </w:hyperlink>
      <w:r>
        <w:t xml:space="preserve">) </w:t>
      </w:r>
    </w:p>
    <w:p w14:paraId="21A693E8" w14:textId="77777777" w:rsidR="006D6013" w:rsidRPr="00CC2EF4" w:rsidRDefault="006D6013" w:rsidP="006D6013">
      <w:pPr>
        <w:spacing w:line="276" w:lineRule="auto"/>
        <w:rPr>
          <w:b/>
          <w:bCs/>
          <w:color w:val="000000" w:themeColor="text1"/>
        </w:rPr>
      </w:pPr>
    </w:p>
    <w:p w14:paraId="0E84DD69" w14:textId="77777777" w:rsidR="006D6013" w:rsidRPr="00C725DC" w:rsidRDefault="006D6013" w:rsidP="006D6013">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br/>
        <w:t>Satasairaala</w:t>
      </w:r>
      <w:r>
        <w:br/>
        <w:t>Sairaalantie 3</w:t>
      </w:r>
      <w:r>
        <w:br/>
      </w:r>
      <w:r>
        <w:lastRenderedPageBreak/>
        <w:t>28500 PORI</w:t>
      </w:r>
      <w:r>
        <w:br/>
      </w:r>
      <w:r w:rsidRPr="2EE9521C">
        <w:rPr>
          <w:rFonts w:asciiTheme="minorHAnsi" w:eastAsiaTheme="minorEastAsia" w:hAnsiTheme="minorHAnsi" w:cstheme="minorBidi"/>
        </w:rPr>
        <w:t>Puh. 044 7079132</w:t>
      </w:r>
      <w:r>
        <w:br/>
      </w:r>
      <w:hyperlink r:id="rId40">
        <w:r w:rsidRPr="2EE9521C">
          <w:rPr>
            <w:rStyle w:val="Hyperlinkki"/>
            <w:rFonts w:asciiTheme="minorHAnsi" w:eastAsiaTheme="minorEastAsia" w:hAnsiTheme="minorHAnsi" w:cstheme="minorBidi"/>
          </w:rPr>
          <w:t>sosiaaliasiavastaava@sata.fi</w:t>
        </w:r>
      </w:hyperlink>
    </w:p>
    <w:p w14:paraId="1A2ECC7B" w14:textId="77777777" w:rsidR="006D6013" w:rsidRPr="002A2BE6" w:rsidRDefault="006D6013" w:rsidP="006D6013">
      <w:pPr>
        <w:spacing w:after="240"/>
      </w:pPr>
      <w:r w:rsidRPr="002A2BE6">
        <w:rPr>
          <w:rFonts w:eastAsia="Arial"/>
          <w:szCs w:val="24"/>
        </w:rPr>
        <w:t>Sosiaaliasiavastaavan tehtävänä on:</w:t>
      </w:r>
    </w:p>
    <w:p w14:paraId="10673B2A" w14:textId="77777777" w:rsidR="006D6013" w:rsidRPr="002A2BE6" w:rsidRDefault="006D6013" w:rsidP="00201FAB">
      <w:pPr>
        <w:pStyle w:val="Luettelokappale"/>
        <w:numPr>
          <w:ilvl w:val="0"/>
          <w:numId w:val="4"/>
        </w:numPr>
        <w:spacing w:after="240"/>
        <w:rPr>
          <w:rFonts w:eastAsia="Arial"/>
          <w:szCs w:val="24"/>
        </w:rPr>
      </w:pPr>
      <w:r w:rsidRPr="002A2BE6">
        <w:rPr>
          <w:rFonts w:eastAsia="Arial"/>
          <w:szCs w:val="24"/>
        </w:rPr>
        <w:t>Neuvoa asiakkaita sosiaalihuollon asiakaslain (812/2000) ja varhaiskasvatuslain (540/2018) soveltamiseen liittyvissä asioissa.</w:t>
      </w:r>
    </w:p>
    <w:p w14:paraId="635581BD" w14:textId="77777777" w:rsidR="006D6013" w:rsidRPr="002A2BE6" w:rsidRDefault="006D6013" w:rsidP="00201FAB">
      <w:pPr>
        <w:pStyle w:val="Luettelokappale"/>
        <w:numPr>
          <w:ilvl w:val="0"/>
          <w:numId w:val="4"/>
        </w:numPr>
        <w:spacing w:after="240"/>
        <w:rPr>
          <w:rFonts w:eastAsia="Arial"/>
          <w:szCs w:val="24"/>
        </w:rPr>
      </w:pPr>
      <w:r w:rsidRPr="002A2BE6">
        <w:rPr>
          <w:rFonts w:eastAsia="Arial"/>
          <w:szCs w:val="24"/>
        </w:rPr>
        <w:t>Neuvoa ja avustaa sosiaalihuollon asiakaslain 23 § mukaisen muistutuksen tekemisessä sekä neuvoa ja avustaa varhaiskasvatuslain 54 §:ssä tarkoitetun muistutuksen tekemisessä.</w:t>
      </w:r>
    </w:p>
    <w:p w14:paraId="625F1470" w14:textId="77777777" w:rsidR="006D6013" w:rsidRPr="002A2BE6" w:rsidRDefault="006D6013" w:rsidP="00201FAB">
      <w:pPr>
        <w:pStyle w:val="Luettelokappale"/>
        <w:numPr>
          <w:ilvl w:val="0"/>
          <w:numId w:val="4"/>
        </w:numPr>
        <w:spacing w:after="240"/>
        <w:rPr>
          <w:rFonts w:eastAsia="Arial"/>
          <w:szCs w:val="24"/>
        </w:rPr>
      </w:pPr>
      <w:r w:rsidRPr="002A2BE6">
        <w:rPr>
          <w:rFonts w:eastAsia="Arial"/>
          <w:szCs w:val="24"/>
        </w:rPr>
        <w:t>Neuvoa, miten kantelu, oikaisuvaatimus, valitus, vahingonkorvausvaatimus tai muu asiakkaan sosiaalihuollon tai varhaiskasvatuksen oikeusturvaan liittyvä asia voidaan panna vireille toimivaltaisessa viranomaisessa.</w:t>
      </w:r>
    </w:p>
    <w:p w14:paraId="749FF24A" w14:textId="77777777" w:rsidR="006D6013" w:rsidRDefault="006D6013" w:rsidP="00201FAB">
      <w:pPr>
        <w:pStyle w:val="Luettelokappale"/>
        <w:numPr>
          <w:ilvl w:val="0"/>
          <w:numId w:val="4"/>
        </w:numPr>
        <w:spacing w:after="240"/>
        <w:rPr>
          <w:rFonts w:eastAsia="Arial"/>
          <w:szCs w:val="24"/>
        </w:rPr>
      </w:pPr>
      <w:r w:rsidRPr="002A2BE6">
        <w:rPr>
          <w:rFonts w:eastAsia="Arial"/>
          <w:szCs w:val="24"/>
        </w:rPr>
        <w:t>Tiedottaa asiakkaan oikeuksista.</w:t>
      </w:r>
    </w:p>
    <w:p w14:paraId="371EE669" w14:textId="77777777" w:rsidR="006D6013" w:rsidRDefault="006D6013" w:rsidP="00201FAB">
      <w:pPr>
        <w:pStyle w:val="Luettelokappale"/>
        <w:numPr>
          <w:ilvl w:val="0"/>
          <w:numId w:val="4"/>
        </w:numPr>
        <w:spacing w:after="240"/>
        <w:rPr>
          <w:rFonts w:eastAsia="Arial"/>
          <w:szCs w:val="24"/>
        </w:rPr>
      </w:pPr>
      <w:r w:rsidRPr="002A2BE6">
        <w:rPr>
          <w:rFonts w:eastAsia="Arial"/>
          <w:szCs w:val="24"/>
        </w:rPr>
        <w:t>Koota tietoa asiakkaiden yhteydenotoista ja seurata asiakkaiden oikeuksien ja aseman kehitystä sekä</w:t>
      </w:r>
    </w:p>
    <w:p w14:paraId="377A28C8" w14:textId="77777777" w:rsidR="006D6013" w:rsidRPr="002A2BE6" w:rsidRDefault="006D6013" w:rsidP="00201FAB">
      <w:pPr>
        <w:pStyle w:val="Luettelokappale"/>
        <w:numPr>
          <w:ilvl w:val="0"/>
          <w:numId w:val="4"/>
        </w:numPr>
        <w:spacing w:after="240"/>
        <w:rPr>
          <w:rFonts w:eastAsia="Arial"/>
          <w:szCs w:val="24"/>
        </w:rPr>
      </w:pPr>
      <w:r w:rsidRPr="002A2BE6">
        <w:rPr>
          <w:rFonts w:eastAsia="Arial"/>
          <w:szCs w:val="24"/>
        </w:rPr>
        <w:t>toimia muutenkin asiakkaan oikeuksien edistämiseksi ja toteuttamiseksi.</w:t>
      </w:r>
    </w:p>
    <w:p w14:paraId="647B43F1" w14:textId="77777777" w:rsidR="006D6013" w:rsidRDefault="006D6013" w:rsidP="006D6013">
      <w:pPr>
        <w:spacing w:line="276" w:lineRule="auto"/>
        <w:rPr>
          <w:b/>
        </w:rPr>
      </w:pPr>
    </w:p>
    <w:p w14:paraId="67EA52BC" w14:textId="77777777" w:rsidR="006D6013" w:rsidRPr="003B4C4E" w:rsidRDefault="006D6013" w:rsidP="006D6013">
      <w:pPr>
        <w:spacing w:line="276" w:lineRule="auto"/>
        <w:rPr>
          <w:b/>
        </w:rPr>
      </w:pPr>
      <w:r>
        <w:rPr>
          <w:b/>
        </w:rPr>
        <w:t>Potilasasiavastaavat</w:t>
      </w:r>
    </w:p>
    <w:p w14:paraId="2374DC80" w14:textId="77777777" w:rsidR="006D6013" w:rsidRPr="00826798" w:rsidRDefault="006D6013" w:rsidP="006D6013">
      <w:pPr>
        <w:spacing w:line="276" w:lineRule="auto"/>
        <w:rPr>
          <w:rFonts w:asciiTheme="minorHAnsi" w:eastAsiaTheme="minorEastAsia" w:hAnsiTheme="minorHAnsi" w:cstheme="minorBidi"/>
          <w:strike/>
          <w:color w:val="000000" w:themeColor="text1"/>
        </w:rPr>
      </w:pPr>
      <w:r>
        <w:t>Satasairaala</w:t>
      </w:r>
      <w:r>
        <w:br/>
        <w:t>Sairaalantie 3</w:t>
      </w:r>
      <w:r>
        <w:br/>
        <w:t>28500 PORI</w:t>
      </w:r>
      <w:r>
        <w:br/>
        <w:t xml:space="preserve">Puh. </w:t>
      </w:r>
      <w:r w:rsidRPr="2EE9521C">
        <w:rPr>
          <w:rFonts w:asciiTheme="minorHAnsi" w:eastAsiaTheme="minorEastAsia" w:hAnsiTheme="minorHAnsi" w:cstheme="minorBidi"/>
          <w:color w:val="000000" w:themeColor="text1"/>
        </w:rPr>
        <w:t xml:space="preserve">02 627 6078 </w:t>
      </w:r>
      <w:r>
        <w:br/>
      </w:r>
      <w:hyperlink r:id="rId41">
        <w:r w:rsidRPr="0054274A">
          <w:rPr>
            <w:rStyle w:val="Hyperlinkki"/>
            <w:rFonts w:asciiTheme="minorHAnsi" w:eastAsiaTheme="minorEastAsia" w:hAnsiTheme="minorHAnsi" w:cstheme="minorBidi"/>
            <w:color w:val="4472C4" w:themeColor="accent1"/>
          </w:rPr>
          <w:t>potilasasiavastaava@sata.fi</w:t>
        </w:r>
      </w:hyperlink>
      <w:r w:rsidRPr="0054274A">
        <w:rPr>
          <w:rFonts w:asciiTheme="minorHAnsi" w:eastAsiaTheme="minorEastAsia" w:hAnsiTheme="minorHAnsi" w:cstheme="minorBidi"/>
          <w:color w:val="4472C4" w:themeColor="accent1"/>
        </w:rPr>
        <w:t xml:space="preserve"> </w:t>
      </w:r>
    </w:p>
    <w:p w14:paraId="553BEB0C" w14:textId="77777777" w:rsidR="006D6013" w:rsidRDefault="006D6013" w:rsidP="006D6013">
      <w:pPr>
        <w:spacing w:after="240"/>
      </w:pPr>
      <w:r>
        <w:rPr>
          <w:rFonts w:eastAsia="Arial"/>
          <w:szCs w:val="24"/>
        </w:rPr>
        <w:t>Potilas</w:t>
      </w:r>
      <w:r w:rsidRPr="002A2BE6">
        <w:rPr>
          <w:rFonts w:eastAsia="Arial"/>
          <w:szCs w:val="24"/>
        </w:rPr>
        <w:t>asiavastaavan tehtävänä on:</w:t>
      </w:r>
    </w:p>
    <w:p w14:paraId="76B50F50" w14:textId="77777777" w:rsidR="006D6013" w:rsidRDefault="006D6013" w:rsidP="00201FAB">
      <w:pPr>
        <w:pStyle w:val="Luettelokappale"/>
        <w:numPr>
          <w:ilvl w:val="0"/>
          <w:numId w:val="5"/>
        </w:numPr>
        <w:spacing w:after="240"/>
        <w:rPr>
          <w:rFonts w:eastAsia="Arial"/>
          <w:szCs w:val="24"/>
        </w:rPr>
      </w:pPr>
      <w:r w:rsidRPr="00D42AA7">
        <w:rPr>
          <w:rFonts w:eastAsia="Arial"/>
          <w:szCs w:val="24"/>
        </w:rPr>
        <w:t>Neuvoa potilaita potilaslain (785/1992) soveltamiseen liittyvissä asioissa.</w:t>
      </w:r>
    </w:p>
    <w:p w14:paraId="1B1955BE" w14:textId="77777777" w:rsidR="006D6013" w:rsidRPr="002C0DE7" w:rsidRDefault="006D6013" w:rsidP="00201FAB">
      <w:pPr>
        <w:pStyle w:val="Luettelokappale"/>
        <w:numPr>
          <w:ilvl w:val="0"/>
          <w:numId w:val="5"/>
        </w:numPr>
        <w:spacing w:after="240"/>
        <w:rPr>
          <w:rFonts w:eastAsia="Arial"/>
          <w:szCs w:val="24"/>
        </w:rPr>
      </w:pPr>
      <w:r w:rsidRPr="002C0DE7">
        <w:rPr>
          <w:rFonts w:eastAsia="Arial"/>
          <w:szCs w:val="24"/>
        </w:rPr>
        <w:t>Neuvoa ja tarvittaessa avustaa potilasta tai potilaan laillista edustajaa, omaista tai muuta läheistä potilaslain 10 §:ssä tarkoitetun muistutuksen tekemisessä.</w:t>
      </w:r>
    </w:p>
    <w:p w14:paraId="35FB203B" w14:textId="77777777" w:rsidR="006D6013" w:rsidRPr="002C0DE7" w:rsidRDefault="006D6013" w:rsidP="00201FAB">
      <w:pPr>
        <w:pStyle w:val="Luettelokappale"/>
        <w:numPr>
          <w:ilvl w:val="0"/>
          <w:numId w:val="5"/>
        </w:numPr>
        <w:spacing w:after="240"/>
        <w:rPr>
          <w:rFonts w:eastAsia="Arial"/>
          <w:szCs w:val="24"/>
        </w:rPr>
      </w:pPr>
      <w:r w:rsidRPr="002C0DE7">
        <w:rPr>
          <w:rFonts w:eastAsia="Arial"/>
          <w:szCs w:val="24"/>
        </w:rPr>
        <w:t>Neuvoa, miten kantelu, oikaisuvaatimus, valitus, vahingonkorvausvaatimus, potilas- tai lääkevahinkoa koskeva korvausvaatimus tai muu potilaan terveydenhuollon oikeusturvaan liittyvä asia voidaan panna vireille toimivaltaisessa viranomaisessa.</w:t>
      </w:r>
    </w:p>
    <w:p w14:paraId="7E1058D6" w14:textId="77777777" w:rsidR="006D6013" w:rsidRPr="002C0DE7" w:rsidRDefault="006D6013" w:rsidP="00201FAB">
      <w:pPr>
        <w:pStyle w:val="Luettelokappale"/>
        <w:numPr>
          <w:ilvl w:val="0"/>
          <w:numId w:val="5"/>
        </w:numPr>
        <w:spacing w:after="240"/>
        <w:rPr>
          <w:rFonts w:eastAsia="Arial"/>
          <w:szCs w:val="24"/>
        </w:rPr>
      </w:pPr>
      <w:r w:rsidRPr="002C0DE7">
        <w:rPr>
          <w:rFonts w:eastAsia="Arial"/>
          <w:szCs w:val="24"/>
        </w:rPr>
        <w:t>Tiedottaa potilaan oikeuksista.</w:t>
      </w:r>
    </w:p>
    <w:p w14:paraId="542D0F0A" w14:textId="77777777" w:rsidR="006D6013" w:rsidRDefault="006D6013" w:rsidP="00201FAB">
      <w:pPr>
        <w:pStyle w:val="Luettelokappale"/>
        <w:numPr>
          <w:ilvl w:val="0"/>
          <w:numId w:val="5"/>
        </w:numPr>
        <w:spacing w:after="240"/>
        <w:rPr>
          <w:rFonts w:eastAsia="Arial"/>
          <w:szCs w:val="24"/>
        </w:rPr>
      </w:pPr>
      <w:r>
        <w:rPr>
          <w:rFonts w:eastAsia="Arial"/>
          <w:szCs w:val="24"/>
        </w:rPr>
        <w:t>K</w:t>
      </w:r>
      <w:r w:rsidRPr="00D42AA7">
        <w:rPr>
          <w:rFonts w:eastAsia="Arial"/>
          <w:szCs w:val="24"/>
        </w:rPr>
        <w:t>oota tietoa potilaiden yhteydenotoista ja seurata potilaiden oikeuksien ja aseman kehity</w:t>
      </w:r>
      <w:r>
        <w:rPr>
          <w:rFonts w:eastAsia="Arial"/>
          <w:szCs w:val="24"/>
        </w:rPr>
        <w:t>stä sekä</w:t>
      </w:r>
    </w:p>
    <w:p w14:paraId="5FA6D1DD" w14:textId="77777777" w:rsidR="006D6013" w:rsidRDefault="006D6013" w:rsidP="00201FAB">
      <w:pPr>
        <w:pStyle w:val="Luettelokappale"/>
        <w:numPr>
          <w:ilvl w:val="0"/>
          <w:numId w:val="5"/>
        </w:numPr>
        <w:spacing w:after="240"/>
        <w:rPr>
          <w:rFonts w:eastAsia="Arial"/>
          <w:szCs w:val="24"/>
        </w:rPr>
      </w:pPr>
      <w:r>
        <w:rPr>
          <w:rFonts w:eastAsia="Arial"/>
          <w:szCs w:val="24"/>
        </w:rPr>
        <w:t>t</w:t>
      </w:r>
      <w:r w:rsidRPr="00D42AA7">
        <w:rPr>
          <w:rFonts w:eastAsia="Arial"/>
          <w:szCs w:val="24"/>
        </w:rPr>
        <w:t>oimia muutenkin potilaan oikeuksien edistämiseksi ja toteuttamiseksi.</w:t>
      </w:r>
    </w:p>
    <w:p w14:paraId="1DCE0652" w14:textId="77777777" w:rsidR="006D6013" w:rsidRPr="00C725DC" w:rsidRDefault="006D6013" w:rsidP="006D6013">
      <w:pPr>
        <w:spacing w:after="240"/>
        <w:ind w:left="360"/>
        <w:rPr>
          <w:rFonts w:eastAsia="Arial"/>
          <w:szCs w:val="24"/>
        </w:rPr>
      </w:pPr>
      <w:r>
        <w:rPr>
          <w:rFonts w:eastAsia="Arial"/>
          <w:szCs w:val="24"/>
        </w:rPr>
        <w:lastRenderedPageBreak/>
        <w:t xml:space="preserve">Yhteystietolinkki </w:t>
      </w:r>
      <w:hyperlink r:id="rId42" w:history="1">
        <w:r>
          <w:rPr>
            <w:rStyle w:val="Hyperlinkki"/>
          </w:rPr>
          <w:t>Potilasasiavastaava ja sosiaaliasiavastaava - Satakunnanhyvinvointialue</w:t>
        </w:r>
      </w:hyperlink>
    </w:p>
    <w:p w14:paraId="03D53502" w14:textId="77777777" w:rsidR="006D6013" w:rsidRPr="00824CF5" w:rsidRDefault="006D6013" w:rsidP="006D6013">
      <w:pPr>
        <w:pStyle w:val="Otsikko2"/>
        <w:spacing w:line="276" w:lineRule="auto"/>
        <w:rPr>
          <w:strike/>
        </w:rPr>
      </w:pPr>
      <w:bookmarkStart w:id="27" w:name="_Hlk120538480"/>
      <w:bookmarkStart w:id="28" w:name="_Toc211257877"/>
      <w:bookmarkStart w:id="29" w:name="_Toc211259416"/>
      <w:bookmarkEnd w:id="27"/>
      <w:r>
        <w:t>2.4 Muistutusten käsittely</w:t>
      </w:r>
      <w:bookmarkEnd w:id="28"/>
      <w:bookmarkEnd w:id="29"/>
    </w:p>
    <w:p w14:paraId="255F5091" w14:textId="77777777" w:rsidR="006D6013" w:rsidRPr="004A1175" w:rsidRDefault="006D6013" w:rsidP="006D6013">
      <w:pPr>
        <w:spacing w:line="276" w:lineRule="auto"/>
        <w:rPr>
          <w:rFonts w:asciiTheme="minorHAnsi" w:eastAsiaTheme="minorEastAsia" w:hAnsiTheme="minorHAnsi" w:cstheme="minorBidi"/>
          <w:color w:val="000000" w:themeColor="text1"/>
        </w:rPr>
      </w:pPr>
      <w:r>
        <w:t>Hoitoon tai palvelun laatuun taikka saamaansa kohteluun tyytymättömällä potilaalla/asiakkaalla on lakiin perustuva oikeus tehdä muistutus (</w:t>
      </w:r>
      <w:hyperlink r:id="rId43" w:history="1">
        <w:r>
          <w:rPr>
            <w:rStyle w:val="Hyperlinkki"/>
          </w:rPr>
          <w:t>Satakunnan hyvinvointialue/asiointiopas/potilaan-oikeudet-ja-tietosuoja</w:t>
        </w:r>
      </w:hyperlink>
      <w:r>
        <w:t>). Muistutuksen voi tehdä tarvittaessa myös potilaan/asiakkaan laillinen edustaja, omainen tai läheinen.</w:t>
      </w:r>
      <w:r w:rsidRPr="4321C72B">
        <w:rPr>
          <w:rFonts w:ascii="Open Sans" w:eastAsia="Open Sans" w:hAnsi="Open Sans" w:cs="Open Sans"/>
          <w:color w:val="111111"/>
          <w:sz w:val="28"/>
          <w:szCs w:val="28"/>
        </w:rPr>
        <w:t xml:space="preserve"> </w:t>
      </w:r>
      <w:r w:rsidRPr="2EBAFF3D">
        <w:rPr>
          <w:rFonts w:asciiTheme="minorHAnsi" w:eastAsiaTheme="minorEastAsia" w:hAnsiTheme="minorHAnsi" w:cstheme="minorBidi"/>
          <w:color w:val="111111"/>
        </w:rPr>
        <w:t>Muistutus pitää tehdä pääsääntöisesti kirjallisesti, mutta erityisestä syystä sen voi tehdä myös suullisesti.</w:t>
      </w:r>
      <w:r>
        <w:t xml:space="preserve"> Muistutuksen vastaanottajan el</w:t>
      </w:r>
      <w:r w:rsidRPr="004C4053">
        <w:t>i vastuualuejohtajan</w:t>
      </w:r>
      <w:r>
        <w:t xml:space="preserve"> on käsiteltävä asia ja annettava siihen kirjallinen, perusteltu vastaus kohtuullisessa ajassa. Muistutus hoidosta tai palvelusta -lomake löytyy Sata-alueen internet -sivustolta (</w:t>
      </w:r>
      <w:hyperlink r:id="rId44" w:history="1">
        <w:r w:rsidRPr="00296E84">
          <w:rPr>
            <w:rStyle w:val="Hyperlinkki"/>
          </w:rPr>
          <w:t>Muistutuslomake</w:t>
        </w:r>
      </w:hyperlink>
      <w:r>
        <w:t>)</w:t>
      </w:r>
    </w:p>
    <w:p w14:paraId="54A27F0D" w14:textId="77777777" w:rsidR="006D6013" w:rsidRPr="004A1175" w:rsidRDefault="006D6013" w:rsidP="006D6013">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78F0EE49" w14:textId="77777777" w:rsidR="006D6013" w:rsidRPr="007B35C4" w:rsidRDefault="006D6013" w:rsidP="006D6013">
      <w:pPr>
        <w:spacing w:line="276" w:lineRule="auto"/>
        <w:rPr>
          <w:rStyle w:val="Hyperlinkki"/>
          <w:rFonts w:asciiTheme="minorHAnsi" w:eastAsiaTheme="minorEastAsia" w:hAnsiTheme="minorHAnsi" w:cstheme="minorBidi"/>
        </w:rPr>
      </w:pPr>
      <w:r w:rsidRPr="7E106E31">
        <w:rPr>
          <w:rFonts w:asciiTheme="minorHAnsi" w:eastAsiaTheme="minorEastAsia" w:hAnsiTheme="minorHAnsi" w:cstheme="minorBidi"/>
        </w:rPr>
        <w:t>Muistutus lähetetään Satakunnan hyvinvointialueen kirjaamo</w:t>
      </w:r>
      <w:r>
        <w:rPr>
          <w:rFonts w:asciiTheme="minorHAnsi" w:eastAsiaTheme="minorEastAsia" w:hAnsiTheme="minorHAnsi" w:cstheme="minorBidi"/>
        </w:rPr>
        <w:t>on</w:t>
      </w:r>
      <w:r w:rsidRPr="7E106E31">
        <w:rPr>
          <w:rFonts w:asciiTheme="minorHAnsi" w:eastAsiaTheme="minorEastAsia" w:hAnsiTheme="minorHAnsi" w:cstheme="minorBidi"/>
        </w:rPr>
        <w:t xml:space="preserve">, Sairaalantie 3, 28500 PORI tai </w:t>
      </w:r>
      <w:hyperlink r:id="rId45">
        <w:r w:rsidRPr="7E106E31">
          <w:rPr>
            <w:rStyle w:val="Hyperlinkki"/>
            <w:rFonts w:asciiTheme="minorHAnsi" w:eastAsiaTheme="minorEastAsia" w:hAnsiTheme="minorHAnsi" w:cstheme="minorBidi"/>
          </w:rPr>
          <w:t>kirjaamo@sata.fi</w:t>
        </w:r>
      </w:hyperlink>
    </w:p>
    <w:p w14:paraId="4DF25B2F" w14:textId="551CFF1B" w:rsidR="006D6013" w:rsidRDefault="006D6013" w:rsidP="2F3CA251">
      <w:pPr>
        <w:spacing w:line="276" w:lineRule="auto"/>
        <w:rPr>
          <w:rFonts w:eastAsia="Arial"/>
        </w:rPr>
      </w:pPr>
      <w:r w:rsidRPr="2F3CA251">
        <w:rPr>
          <w:rFonts w:eastAsia="Arial"/>
          <w:i/>
          <w:iCs/>
        </w:rPr>
        <w:t>Yhteiset palvelut</w:t>
      </w:r>
      <w:r w:rsidRPr="2F3CA251">
        <w:rPr>
          <w:rFonts w:eastAsia="Arial"/>
        </w:rPr>
        <w:t xml:space="preserve"> -vastuualueen johtaja ottaa vastaan ja tiedottaa palvelualojen vastuuhenkilöitä, vastuuyksiköiden päälliköitä saaduista muistutuksista. Vastuualuejohtaja delegoi muistutusten sisältämien epäkohtien ja puutteiden korjaamisen ja kehittämisen palvelualojen vastuuhenkilöille, vastuuyksiköiden päälliköille. Poikkeamailmoitukset käsitellään </w:t>
      </w:r>
      <w:r w:rsidR="0F4FCE2B" w:rsidRPr="2F3CA251">
        <w:rPr>
          <w:rFonts w:eastAsia="Arial"/>
        </w:rPr>
        <w:t xml:space="preserve">palveluryhmien </w:t>
      </w:r>
      <w:r w:rsidRPr="2F3CA251">
        <w:rPr>
          <w:rFonts w:eastAsia="Arial"/>
        </w:rPr>
        <w:t xml:space="preserve">kokouksissa, yhdessä </w:t>
      </w:r>
      <w:r w:rsidR="551D98AA" w:rsidRPr="2F3CA251">
        <w:rPr>
          <w:rFonts w:eastAsia="Arial"/>
        </w:rPr>
        <w:t>ryhmän</w:t>
      </w:r>
      <w:r w:rsidRPr="2F3CA251">
        <w:rPr>
          <w:rFonts w:eastAsia="Arial"/>
        </w:rPr>
        <w:t xml:space="preserve"> henkilökunnan kanssa pohditaan ehkäiseviä toimenpiteitä. Vastuuyksikön päällikkö selvittää yhdessä henkilökunnan kanssa muistutukseen johtaneet syyt ja suunnittelee korjaavat ja ehkäisevät toimenpiteet sekä kehittää toimintaa niin, ettei vastaavaa tapahdu uudelleen. Muistutusten </w:t>
      </w:r>
      <w:proofErr w:type="gramStart"/>
      <w:r w:rsidRPr="2F3CA251">
        <w:rPr>
          <w:rFonts w:eastAsia="Arial"/>
        </w:rPr>
        <w:t>johdosta</w:t>
      </w:r>
      <w:proofErr w:type="gramEnd"/>
      <w:r w:rsidRPr="2F3CA251">
        <w:rPr>
          <w:rFonts w:eastAsia="Arial"/>
        </w:rPr>
        <w:t xml:space="preserve"> prosesseja, toimintatapoja ja ohjeistuksia päivitetään tarpeen mukaan. Asia käsitellään myös asiaan liittyvien työntekijöiden kanssa. Muistutuksen tehneelle asiakkaalle laaditaan kirjallinen vastaus.</w:t>
      </w:r>
    </w:p>
    <w:p w14:paraId="65A0ECDE" w14:textId="77777777" w:rsidR="006D6013" w:rsidRDefault="006D6013" w:rsidP="006D6013">
      <w:pPr>
        <w:spacing w:line="276" w:lineRule="auto"/>
        <w:rPr>
          <w:rFonts w:asciiTheme="minorHAnsi" w:eastAsiaTheme="minorEastAsia" w:hAnsiTheme="minorHAnsi" w:cstheme="minorBidi"/>
        </w:rPr>
      </w:pPr>
    </w:p>
    <w:p w14:paraId="69ABF5D6" w14:textId="77777777" w:rsidR="006D6013" w:rsidRPr="0081795B" w:rsidRDefault="006D6013" w:rsidP="006D6013">
      <w:pPr>
        <w:pStyle w:val="Otsikko2"/>
        <w:spacing w:line="276" w:lineRule="auto"/>
      </w:pPr>
      <w:bookmarkStart w:id="30" w:name="_Toc211257878"/>
      <w:bookmarkStart w:id="31" w:name="_Toc211259417"/>
      <w:r>
        <w:t>2.5 Henkilöstö</w:t>
      </w:r>
      <w:bookmarkEnd w:id="30"/>
      <w:bookmarkEnd w:id="31"/>
    </w:p>
    <w:p w14:paraId="0502EFE2" w14:textId="77777777" w:rsidR="006D6013" w:rsidRPr="003C08FC" w:rsidRDefault="006D6013" w:rsidP="006D6013">
      <w:pPr>
        <w:spacing w:line="276" w:lineRule="auto"/>
        <w:rPr>
          <w:b/>
        </w:rPr>
      </w:pPr>
      <w:bookmarkStart w:id="32" w:name="_Toc149034021"/>
      <w:bookmarkStart w:id="33" w:name="_Toc31100000"/>
      <w:bookmarkStart w:id="34" w:name="_Toc45556461"/>
      <w:bookmarkStart w:id="35" w:name="_Toc69238455"/>
      <w:bookmarkStart w:id="36" w:name="_Toc145511906"/>
      <w:r w:rsidRPr="00970B0F">
        <w:rPr>
          <w:b/>
        </w:rPr>
        <w:t>Määrä, rakenne ja riittävyys se</w:t>
      </w:r>
      <w:r>
        <w:rPr>
          <w:b/>
        </w:rPr>
        <w:t>kä sijaisten käytön periaatteet</w:t>
      </w:r>
    </w:p>
    <w:p w14:paraId="5BCE287A" w14:textId="77777777" w:rsidR="0014499E" w:rsidRPr="002109E2" w:rsidRDefault="0014499E" w:rsidP="0014499E">
      <w:pPr>
        <w:pStyle w:val="NormaaliWWW"/>
        <w:shd w:val="clear" w:color="auto" w:fill="FFFFFF"/>
        <w:rPr>
          <w:rFonts w:asciiTheme="minorHAnsi" w:hAnsiTheme="minorHAnsi" w:cstheme="minorHAnsi"/>
        </w:rPr>
      </w:pPr>
      <w:r w:rsidRPr="002109E2">
        <w:rPr>
          <w:rFonts w:asciiTheme="minorHAnsi" w:hAnsiTheme="minorHAnsi" w:cstheme="minorHAnsi"/>
        </w:rPr>
        <w:t>Vuoden 2025 henkilöstökertomuksen mukaan Sata-alueella työskenteli 10786 henkilöä, joista 78 % oli vakituisia työntekijöitä:</w:t>
      </w:r>
    </w:p>
    <w:p w14:paraId="0EF3A9CA" w14:textId="77777777" w:rsidR="0014499E" w:rsidRPr="002109E2" w:rsidRDefault="0014499E" w:rsidP="0014499E">
      <w:pPr>
        <w:pStyle w:val="NormaaliWWW"/>
        <w:rPr>
          <w:rFonts w:asciiTheme="minorHAnsi" w:hAnsiTheme="minorHAnsi" w:cstheme="minorHAnsi"/>
        </w:rPr>
      </w:pPr>
    </w:p>
    <w:p w14:paraId="11FC5A9D" w14:textId="30D927EB"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t>Eniten työntekijöitä oli erityis- ja sairaalapalveluiden toimialueella, 3246 henkilöä.</w:t>
      </w:r>
    </w:p>
    <w:p w14:paraId="192D0564" w14:textId="77777777"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lastRenderedPageBreak/>
        <w:t>Vähiten työntekijöitä oli pelastuslaitoksella, 219 henkilöä ja hyvinvointialueen hallinnossa 164 henkilöä.</w:t>
      </w:r>
    </w:p>
    <w:p w14:paraId="6F348453" w14:textId="77777777"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t>Ikääntyneiden palveluissa työskenteli 3189 henkilöä.</w:t>
      </w:r>
    </w:p>
    <w:p w14:paraId="4CC54A6E" w14:textId="77777777"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t>Aikuisten palveluissa työskenteli 1825 henkilöä.</w:t>
      </w:r>
    </w:p>
    <w:p w14:paraId="47C5358D" w14:textId="77777777"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t>Lasten, nuorten ja perheiden palveluissa työntekijöitä oli 798 henkilöä.</w:t>
      </w:r>
    </w:p>
    <w:p w14:paraId="00924D1D" w14:textId="431446B8" w:rsidR="0014499E" w:rsidRPr="002109E2" w:rsidRDefault="0014499E" w:rsidP="00201FAB">
      <w:pPr>
        <w:pStyle w:val="NormaaliWWW"/>
        <w:numPr>
          <w:ilvl w:val="0"/>
          <w:numId w:val="6"/>
        </w:numPr>
        <w:spacing w:line="276" w:lineRule="auto"/>
        <w:rPr>
          <w:rFonts w:asciiTheme="minorHAnsi" w:hAnsiTheme="minorHAnsi" w:cstheme="minorHAnsi"/>
        </w:rPr>
      </w:pPr>
      <w:r w:rsidRPr="002109E2">
        <w:rPr>
          <w:rFonts w:asciiTheme="minorHAnsi" w:hAnsiTheme="minorHAnsi" w:cstheme="minorHAnsi"/>
        </w:rPr>
        <w:t>Konsernipalveluissa työskenteli 1345 henkilöä.</w:t>
      </w:r>
    </w:p>
    <w:p w14:paraId="07A5149A" w14:textId="77777777" w:rsidR="0014499E" w:rsidRPr="0014499E" w:rsidRDefault="0014499E" w:rsidP="0014499E">
      <w:pPr>
        <w:pStyle w:val="NormaaliWWW"/>
        <w:spacing w:before="0" w:beforeAutospacing="0" w:after="0" w:line="276" w:lineRule="auto"/>
      </w:pPr>
      <w:hyperlink r:id="rId46" w:tgtFrame="_blank" w:history="1">
        <w:r w:rsidRPr="002109E2">
          <w:rPr>
            <w:rStyle w:val="Hyperlinkki"/>
            <w:rFonts w:asciiTheme="minorHAnsi" w:hAnsiTheme="minorHAnsi" w:cstheme="minorHAnsi"/>
          </w:rPr>
          <w:t>Henkilöstölle: Henkilöstökertomus 2025 (linkki ammattilaisille, vaatii kirjautumisen IMS)</w:t>
        </w:r>
      </w:hyperlink>
    </w:p>
    <w:p w14:paraId="4E0F820D" w14:textId="77777777" w:rsidR="006D6013" w:rsidRPr="006327D6" w:rsidRDefault="006D6013" w:rsidP="006D6013">
      <w:pPr>
        <w:pStyle w:val="NormaaliWWW"/>
        <w:shd w:val="clear" w:color="auto" w:fill="FFFFFF"/>
        <w:spacing w:before="0" w:beforeAutospacing="0" w:after="0" w:afterAutospacing="0" w:line="276" w:lineRule="auto"/>
        <w:rPr>
          <w:rFonts w:ascii="Arial" w:eastAsiaTheme="minorHAnsi" w:hAnsi="Arial" w:cs="Arial"/>
          <w:szCs w:val="22"/>
          <w:lang w:eastAsia="en-US"/>
        </w:rPr>
      </w:pPr>
    </w:p>
    <w:p w14:paraId="43FD0B6F" w14:textId="77777777" w:rsidR="006D6013" w:rsidRDefault="006D6013" w:rsidP="006D6013">
      <w:pPr>
        <w:spacing w:after="0" w:line="276" w:lineRule="auto"/>
        <w:rPr>
          <w:b/>
          <w:bCs/>
          <w:color w:val="6FAC47"/>
        </w:rPr>
      </w:pPr>
      <w:r w:rsidRPr="7E106E31">
        <w:rPr>
          <w:b/>
          <w:bCs/>
        </w:rPr>
        <w:t xml:space="preserve">Vastuuyksikön henkilöstön määrä ja rakenne </w:t>
      </w:r>
    </w:p>
    <w:p w14:paraId="5DAC6B94" w14:textId="77777777" w:rsidR="006D6013" w:rsidRDefault="006D6013" w:rsidP="006D6013">
      <w:pPr>
        <w:spacing w:after="0" w:line="276" w:lineRule="auto"/>
      </w:pPr>
    </w:p>
    <w:p w14:paraId="3AA7E6D5" w14:textId="69BCB1D3" w:rsidR="006D6013" w:rsidRDefault="006D6013" w:rsidP="2F3CA251">
      <w:pPr>
        <w:spacing w:after="0" w:line="276" w:lineRule="auto"/>
      </w:pPr>
      <w:r>
        <w:t xml:space="preserve">Suun terveydenhuollon vastuuyksikössä työskentelee noin </w:t>
      </w:r>
      <w:proofErr w:type="gramStart"/>
      <w:r>
        <w:t>260-330</w:t>
      </w:r>
      <w:proofErr w:type="gramEnd"/>
      <w:r>
        <w:t xml:space="preserve"> henkilöä; vastuuyksikön päällikkö, vastuuyksikön ylihoitaja, ylihammaslääkärit, osastohammaslääkärit, osastonhoitajat, erikoishammaslääkärit, hammaslääkärit, suuhygienistit, hammashoitajat, vastaanottoavustaja</w:t>
      </w:r>
      <w:r w:rsidR="4D1D823D">
        <w:t>.</w:t>
      </w:r>
    </w:p>
    <w:p w14:paraId="564F3997" w14:textId="77777777" w:rsidR="006D6013" w:rsidRDefault="006D6013" w:rsidP="006D6013">
      <w:pPr>
        <w:spacing w:after="0" w:line="276" w:lineRule="auto"/>
      </w:pPr>
    </w:p>
    <w:p w14:paraId="3861493F" w14:textId="77777777" w:rsidR="006D6013" w:rsidRDefault="006D6013" w:rsidP="006D6013">
      <w:pPr>
        <w:spacing w:after="0" w:line="276" w:lineRule="auto"/>
        <w:rPr>
          <w:b/>
          <w:bCs/>
        </w:rPr>
      </w:pPr>
      <w:r w:rsidRPr="05666D0E">
        <w:rPr>
          <w:b/>
          <w:bCs/>
        </w:rPr>
        <w:t>Sijaisten käytön periaatteet</w:t>
      </w:r>
    </w:p>
    <w:p w14:paraId="0743C53D" w14:textId="77777777" w:rsidR="006D6013" w:rsidRDefault="006D6013" w:rsidP="006D6013">
      <w:pPr>
        <w:spacing w:after="0" w:line="276" w:lineRule="auto"/>
        <w:rPr>
          <w:b/>
          <w:bCs/>
        </w:rPr>
      </w:pPr>
    </w:p>
    <w:p w14:paraId="7A9B1C16" w14:textId="77777777" w:rsidR="0014499E" w:rsidRPr="0014499E" w:rsidRDefault="0014499E" w:rsidP="0014499E">
      <w:pPr>
        <w:spacing w:after="0" w:line="276" w:lineRule="auto"/>
      </w:pPr>
      <w:r w:rsidRPr="0014499E">
        <w:t xml:space="preserve">Sata-alueen urapalvelut </w:t>
      </w:r>
      <w:proofErr w:type="gramStart"/>
      <w:r w:rsidRPr="0014499E">
        <w:t>julkaisee</w:t>
      </w:r>
      <w:proofErr w:type="gramEnd"/>
      <w:r w:rsidRPr="0014499E">
        <w:t xml:space="preserve"> työpaikkailmoituksia sisäisessä intrassa (Satasessa) ja internetissä.</w:t>
      </w:r>
    </w:p>
    <w:p w14:paraId="2B916983" w14:textId="77777777" w:rsidR="0014499E" w:rsidRPr="0014499E" w:rsidRDefault="0014499E" w:rsidP="0014499E">
      <w:pPr>
        <w:spacing w:after="0" w:line="276" w:lineRule="auto"/>
      </w:pPr>
    </w:p>
    <w:p w14:paraId="04898143" w14:textId="77777777" w:rsidR="0014499E" w:rsidRPr="0014499E" w:rsidRDefault="0014499E" w:rsidP="0014499E">
      <w:pPr>
        <w:spacing w:after="0" w:line="276" w:lineRule="auto"/>
      </w:pPr>
      <w:r w:rsidRPr="0014499E">
        <w:t>Toimialueet voivat palkata henkilöitä sijaisuuksiin myös suoraan sopimalla </w:t>
      </w:r>
      <w:r w:rsidRPr="0014499E">
        <w:br/>
        <w:t xml:space="preserve">tai </w:t>
      </w:r>
      <w:proofErr w:type="spellStart"/>
      <w:r w:rsidRPr="0014499E">
        <w:t>Sotender</w:t>
      </w:r>
      <w:proofErr w:type="spellEnd"/>
      <w:r w:rsidRPr="0014499E">
        <w:t>-sovelluksella. Lue lisää</w:t>
      </w:r>
      <w:r w:rsidRPr="0014499E">
        <w:rPr>
          <w:u w:val="single"/>
        </w:rPr>
        <w:t xml:space="preserve">: </w:t>
      </w:r>
      <w:hyperlink r:id="rId47" w:tgtFrame="_blank" w:history="1">
        <w:r w:rsidRPr="0014499E">
          <w:rPr>
            <w:rStyle w:val="Hyperlinkki"/>
          </w:rPr>
          <w:t>Sovellus sijaisten hankintaan (</w:t>
        </w:r>
        <w:proofErr w:type="spellStart"/>
        <w:r w:rsidRPr="0014499E">
          <w:rPr>
            <w:rStyle w:val="Hyperlinkki"/>
          </w:rPr>
          <w:t>Sotender</w:t>
        </w:r>
        <w:proofErr w:type="spellEnd"/>
        <w:r w:rsidRPr="0014499E">
          <w:rPr>
            <w:rStyle w:val="Hyperlinkki"/>
          </w:rPr>
          <w:t>). (Linkki ammattilaisille, vaatii kirjautumisen, IMS.)</w:t>
        </w:r>
      </w:hyperlink>
      <w:r w:rsidRPr="0014499E">
        <w:br/>
      </w:r>
    </w:p>
    <w:p w14:paraId="2A30A36F" w14:textId="77777777" w:rsidR="0014499E" w:rsidRPr="0014499E" w:rsidRDefault="0014499E" w:rsidP="0014499E">
      <w:pPr>
        <w:spacing w:after="0" w:line="276" w:lineRule="auto"/>
      </w:pPr>
      <w:r w:rsidRPr="0014499E">
        <w:t>Päätöksen henkilöstövalinnasta tekee sijaisuuksissa esihenkilö, vakituisissa työsuhteissa päällikkö.</w:t>
      </w:r>
      <w:r w:rsidRPr="0014499E">
        <w:br/>
      </w:r>
    </w:p>
    <w:p w14:paraId="26FAA6BA" w14:textId="77777777" w:rsidR="0014499E" w:rsidRPr="0014499E" w:rsidRDefault="0014499E" w:rsidP="0014499E">
      <w:pPr>
        <w:spacing w:after="0" w:line="276" w:lineRule="auto"/>
      </w:pPr>
      <w:r w:rsidRPr="0014499E">
        <w:t xml:space="preserve">Sata-alueelle on laadittu rekrytoinnin käsikirja, johon on koottu rekrytointia koskevien lakien ja asetusten asiasisältöjä sekä Sata-alueen hallinnollisia toimintatapaohjeita </w:t>
      </w:r>
      <w:hyperlink r:id="rId48" w:tgtFrame="_blank" w:history="1">
        <w:r w:rsidRPr="0014499E">
          <w:rPr>
            <w:rStyle w:val="Hyperlinkki"/>
          </w:rPr>
          <w:t>Rekrytoinnin käsikirja (Linkki ammattilaiselle, vaatii kirjautumisen IMS)</w:t>
        </w:r>
      </w:hyperlink>
    </w:p>
    <w:p w14:paraId="61FD0511" w14:textId="77777777" w:rsidR="0014499E" w:rsidRDefault="0014499E" w:rsidP="006D6013">
      <w:pPr>
        <w:spacing w:after="0" w:line="276" w:lineRule="auto"/>
      </w:pPr>
    </w:p>
    <w:p w14:paraId="7B8EF3E3" w14:textId="77777777" w:rsidR="006D6013" w:rsidRDefault="006D6013" w:rsidP="006D6013">
      <w:pPr>
        <w:spacing w:line="276" w:lineRule="auto"/>
        <w:rPr>
          <w:b/>
          <w:bCs/>
        </w:rPr>
      </w:pPr>
    </w:p>
    <w:p w14:paraId="3B79EDA0" w14:textId="0F01E833" w:rsidR="006D6013" w:rsidRDefault="006D6013" w:rsidP="006D6013">
      <w:pPr>
        <w:spacing w:line="276" w:lineRule="auto"/>
      </w:pPr>
      <w:r w:rsidRPr="2F3CA251">
        <w:rPr>
          <w:b/>
          <w:bCs/>
        </w:rPr>
        <w:t>Vuokratyö ja alihankinta</w:t>
      </w:r>
      <w:r>
        <w:br/>
        <w:t xml:space="preserve">Suun terveydenhuollossa ei käytetä ostohammaslääkäreitä eikä ostohoitohenkilökuntaa. Virka-ajan ulkopuolinen päivystys ostetaan Terveystalo Oy:ltä. </w:t>
      </w:r>
    </w:p>
    <w:p w14:paraId="362F454D" w14:textId="240B9347" w:rsidR="006D6013" w:rsidRDefault="006D6013" w:rsidP="006D6013">
      <w:pPr>
        <w:spacing w:line="276" w:lineRule="auto"/>
      </w:pPr>
      <w:r>
        <w:t>Myöskään alihankintaa ei käytetä.</w:t>
      </w:r>
    </w:p>
    <w:p w14:paraId="4E825BEF" w14:textId="77777777" w:rsidR="006D6013" w:rsidRDefault="006D6013" w:rsidP="006D6013">
      <w:pPr>
        <w:spacing w:line="276" w:lineRule="auto"/>
      </w:pPr>
    </w:p>
    <w:p w14:paraId="7A0DCC2B" w14:textId="68B21B63" w:rsidR="006D6013" w:rsidRDefault="006D6013" w:rsidP="006D601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r w:rsidR="0014499E">
        <w:rPr>
          <w:rFonts w:eastAsia="Arial"/>
          <w:b/>
          <w:color w:val="000000" w:themeColor="text1"/>
        </w:rPr>
        <w:t xml:space="preserve"> ja kielitaito</w:t>
      </w:r>
    </w:p>
    <w:p w14:paraId="7E8E0DB4" w14:textId="77777777" w:rsidR="0014499E" w:rsidRPr="0014499E" w:rsidRDefault="0014499E" w:rsidP="0014499E">
      <w:pPr>
        <w:spacing w:line="276" w:lineRule="auto"/>
        <w:rPr>
          <w:rFonts w:eastAsia="Arial"/>
          <w:bCs/>
          <w:color w:val="000000" w:themeColor="text1"/>
        </w:rPr>
      </w:pPr>
      <w:r w:rsidRPr="0014499E">
        <w:rPr>
          <w:rFonts w:eastAsia="Arial"/>
          <w:bCs/>
          <w:color w:val="000000" w:themeColor="text1"/>
        </w:rPr>
        <w:t xml:space="preserve">Sosiaali- ja terveydenhuollon ammattioikeudet varmistetaan rekrytoinnin yhteydessä tarkistamalla sosiaali- ja terveydenhuollon ammattihenkilöiden ammattioikeuksia koskevat rekisteritiedot (esimerkiksi JulkiTerhikki, </w:t>
      </w:r>
      <w:proofErr w:type="spellStart"/>
      <w:r w:rsidRPr="0014499E">
        <w:rPr>
          <w:rFonts w:eastAsia="Arial"/>
          <w:bCs/>
          <w:color w:val="000000" w:themeColor="text1"/>
        </w:rPr>
        <w:t>JulkiSuosikki</w:t>
      </w:r>
      <w:proofErr w:type="spellEnd"/>
      <w:r w:rsidRPr="0014499E">
        <w:rPr>
          <w:rFonts w:eastAsia="Arial"/>
          <w:bCs/>
          <w:color w:val="000000" w:themeColor="text1"/>
        </w:rPr>
        <w:t>, rikosrekisteri), tutkintotodistukset sekä muut kyseiseen tehtävään vaadittavat luvat ja todistukset esimerkiksi valtionhallinnon kielitutkinto tai yleinen kielitutkinto).</w:t>
      </w:r>
    </w:p>
    <w:p w14:paraId="2AB0A1D0" w14:textId="77777777" w:rsidR="0014499E" w:rsidRPr="0014499E" w:rsidRDefault="0014499E" w:rsidP="0014499E">
      <w:pPr>
        <w:spacing w:line="276" w:lineRule="auto"/>
        <w:rPr>
          <w:rFonts w:eastAsia="Arial"/>
          <w:bCs/>
          <w:color w:val="000000" w:themeColor="text1"/>
        </w:rPr>
      </w:pPr>
      <w:r w:rsidRPr="0014499E">
        <w:rPr>
          <w:rFonts w:eastAsia="Arial"/>
          <w:bCs/>
          <w:color w:val="000000" w:themeColor="text1"/>
        </w:rPr>
        <w:t xml:space="preserve">Lue lisää: </w:t>
      </w:r>
      <w:hyperlink r:id="rId49" w:tgtFrame="_blank" w:history="1">
        <w:r w:rsidRPr="0014499E">
          <w:rPr>
            <w:rStyle w:val="Hyperlinkki"/>
            <w:rFonts w:eastAsia="Arial"/>
            <w:bCs/>
          </w:rPr>
          <w:t>Ulkomaalaisen työntekijän palkkaaminen (Linkki ammattilaisille, vaatii kirjautumisen, IMS)</w:t>
        </w:r>
      </w:hyperlink>
    </w:p>
    <w:p w14:paraId="6CD9D2DE" w14:textId="7A336429" w:rsidR="0014499E" w:rsidRDefault="0014499E" w:rsidP="006D6013">
      <w:pPr>
        <w:spacing w:line="276" w:lineRule="auto"/>
        <w:rPr>
          <w:rFonts w:eastAsia="Arial"/>
          <w:b/>
          <w:color w:val="000000" w:themeColor="text1"/>
        </w:rPr>
      </w:pPr>
      <w:r w:rsidRPr="0014499E">
        <w:rPr>
          <w:rFonts w:eastAsia="Arial"/>
          <w:bCs/>
          <w:color w:val="000000" w:themeColor="text1"/>
        </w:rPr>
        <w:t xml:space="preserve">Lue lisää: </w:t>
      </w:r>
      <w:hyperlink r:id="rId50" w:tgtFrame="_blank" w:history="1">
        <w:r w:rsidRPr="0014499E">
          <w:rPr>
            <w:rStyle w:val="Hyperlinkki"/>
            <w:rFonts w:eastAsia="Arial"/>
            <w:bCs/>
          </w:rPr>
          <w:t>Rekrytoinnin käsikirja (Linkki ammattilaisille, vaatii kirjautumisen, IMS)</w:t>
        </w:r>
      </w:hyperlink>
    </w:p>
    <w:p w14:paraId="1F40EDF4" w14:textId="77777777" w:rsidR="006D6013" w:rsidRDefault="006D6013" w:rsidP="006D6013">
      <w:bookmarkStart w:id="37" w:name="_Toc149034022"/>
      <w:bookmarkStart w:id="38" w:name="_Toc45556465"/>
      <w:r w:rsidRPr="0E02B558">
        <w:t>Suun terveydenhuollossa rekrytoiva esihenkilö tarkastaa ammattipätevyyden Julki-Terhikistä ja todistuksista.</w:t>
      </w:r>
    </w:p>
    <w:p w14:paraId="09BE012D" w14:textId="77777777" w:rsidR="00E944CD" w:rsidRDefault="00E944CD" w:rsidP="006D6013"/>
    <w:p w14:paraId="18F55E65" w14:textId="77777777" w:rsidR="006D6013" w:rsidRPr="007D116F" w:rsidRDefault="006D6013" w:rsidP="006D6013">
      <w:pPr>
        <w:rPr>
          <w:b/>
          <w:bCs/>
        </w:rPr>
      </w:pPr>
      <w:r w:rsidRPr="007D116F">
        <w:rPr>
          <w:b/>
          <w:bCs/>
        </w:rPr>
        <w:t xml:space="preserve">Koulutus, osaaminen ja ammattitaito </w:t>
      </w:r>
    </w:p>
    <w:p w14:paraId="278BEEA8" w14:textId="77777777" w:rsidR="0014499E" w:rsidRPr="0014499E" w:rsidRDefault="0014499E" w:rsidP="0014499E">
      <w:pPr>
        <w:rPr>
          <w:rFonts w:eastAsia="Arial"/>
        </w:rPr>
      </w:pPr>
      <w:bookmarkStart w:id="39" w:name="_Toc149034023"/>
      <w:bookmarkStart w:id="40" w:name="_Toc45556466"/>
      <w:bookmarkEnd w:id="37"/>
      <w:bookmarkEnd w:id="38"/>
      <w:r w:rsidRPr="0014499E">
        <w:rPr>
          <w:rFonts w:eastAsia="Arial"/>
        </w:rPr>
        <w:t>Osaava henkilöstö on lähtökohta vaikuttavien palveluiden toteuttamiselle. Esihenkilön tehtävänä on varmistaa henkilöstön nykyinen ja tuleva osaaminen palvelujen toteuttamiseksi. Osaamista kehitetään muun muassa:</w:t>
      </w:r>
    </w:p>
    <w:p w14:paraId="3E4F5E86" w14:textId="77777777" w:rsidR="0014499E" w:rsidRPr="0014499E" w:rsidRDefault="0014499E" w:rsidP="00201FAB">
      <w:pPr>
        <w:numPr>
          <w:ilvl w:val="0"/>
          <w:numId w:val="7"/>
        </w:numPr>
        <w:rPr>
          <w:rFonts w:eastAsia="Arial"/>
        </w:rPr>
      </w:pPr>
      <w:r w:rsidRPr="0014499E">
        <w:rPr>
          <w:rFonts w:eastAsia="Arial"/>
        </w:rPr>
        <w:t>sisäisellä ja ulkoisella koulutuksella,</w:t>
      </w:r>
    </w:p>
    <w:p w14:paraId="05EA1D10" w14:textId="77777777" w:rsidR="0014499E" w:rsidRPr="0014499E" w:rsidRDefault="0014499E" w:rsidP="00201FAB">
      <w:pPr>
        <w:numPr>
          <w:ilvl w:val="0"/>
          <w:numId w:val="7"/>
        </w:numPr>
        <w:rPr>
          <w:rFonts w:eastAsia="Arial"/>
        </w:rPr>
      </w:pPr>
      <w:r w:rsidRPr="0014499E">
        <w:rPr>
          <w:rFonts w:eastAsia="Arial"/>
        </w:rPr>
        <w:t>perehdytyksellä,</w:t>
      </w:r>
    </w:p>
    <w:p w14:paraId="0169B540" w14:textId="77777777" w:rsidR="0014499E" w:rsidRPr="0014499E" w:rsidRDefault="0014499E" w:rsidP="00201FAB">
      <w:pPr>
        <w:numPr>
          <w:ilvl w:val="0"/>
          <w:numId w:val="7"/>
        </w:numPr>
        <w:rPr>
          <w:rFonts w:eastAsia="Arial"/>
        </w:rPr>
      </w:pPr>
      <w:r w:rsidRPr="0014499E">
        <w:rPr>
          <w:rFonts w:eastAsia="Arial"/>
        </w:rPr>
        <w:t>mentoroinnilla,</w:t>
      </w:r>
    </w:p>
    <w:p w14:paraId="4F5B01D6" w14:textId="77777777" w:rsidR="0014499E" w:rsidRPr="0014499E" w:rsidRDefault="0014499E" w:rsidP="00201FAB">
      <w:pPr>
        <w:numPr>
          <w:ilvl w:val="0"/>
          <w:numId w:val="7"/>
        </w:numPr>
        <w:rPr>
          <w:rFonts w:eastAsia="Arial"/>
        </w:rPr>
      </w:pPr>
      <w:r w:rsidRPr="0014499E">
        <w:rPr>
          <w:rFonts w:eastAsia="Arial"/>
        </w:rPr>
        <w:t>työkierrolla,</w:t>
      </w:r>
    </w:p>
    <w:p w14:paraId="71624150" w14:textId="77777777" w:rsidR="0014499E" w:rsidRPr="0014499E" w:rsidRDefault="0014499E" w:rsidP="00201FAB">
      <w:pPr>
        <w:numPr>
          <w:ilvl w:val="0"/>
          <w:numId w:val="7"/>
        </w:numPr>
        <w:rPr>
          <w:rFonts w:eastAsia="Arial"/>
        </w:rPr>
      </w:pPr>
      <w:r w:rsidRPr="0014499E">
        <w:rPr>
          <w:rFonts w:eastAsia="Arial"/>
        </w:rPr>
        <w:t>simulaatio-oppimisella,</w:t>
      </w:r>
    </w:p>
    <w:p w14:paraId="617085CF" w14:textId="77777777" w:rsidR="0014499E" w:rsidRPr="0014499E" w:rsidRDefault="0014499E" w:rsidP="00201FAB">
      <w:pPr>
        <w:numPr>
          <w:ilvl w:val="0"/>
          <w:numId w:val="7"/>
        </w:numPr>
        <w:rPr>
          <w:rFonts w:eastAsia="Arial"/>
        </w:rPr>
      </w:pPr>
      <w:r w:rsidRPr="0014499E">
        <w:rPr>
          <w:rFonts w:eastAsia="Arial"/>
        </w:rPr>
        <w:t>verkkokoulutuksilla.</w:t>
      </w:r>
      <w:r w:rsidRPr="0014499E">
        <w:rPr>
          <w:rFonts w:eastAsia="Arial"/>
        </w:rPr>
        <w:br/>
      </w:r>
    </w:p>
    <w:p w14:paraId="34CA37D5" w14:textId="77777777" w:rsidR="0014499E" w:rsidRPr="0014499E" w:rsidRDefault="0014499E" w:rsidP="0014499E">
      <w:pPr>
        <w:rPr>
          <w:rFonts w:eastAsia="Arial"/>
        </w:rPr>
      </w:pPr>
      <w:r w:rsidRPr="0014499E">
        <w:rPr>
          <w:rFonts w:eastAsia="Arial"/>
        </w:rPr>
        <w:t xml:space="preserve">Sata-alueen osaamisen kehittäminen perustuu </w:t>
      </w:r>
      <w:hyperlink r:id="rId51" w:tgtFrame="_blank" w:history="1">
        <w:r w:rsidRPr="0014499E">
          <w:rPr>
            <w:rStyle w:val="Hyperlinkki"/>
            <w:rFonts w:eastAsia="Arial"/>
          </w:rPr>
          <w:t>koulutussuunnitelmaan (Linkki ammattilaiselle, vaatii kirjautumisen, IMS),</w:t>
        </w:r>
      </w:hyperlink>
      <w:r w:rsidRPr="0014499E">
        <w:rPr>
          <w:rFonts w:eastAsia="Arial"/>
        </w:rPr>
        <w:t xml:space="preserve"> jonka laativat vuosittain henkilöstön kehittämispalvelut yhdessä toimialueiden, </w:t>
      </w:r>
      <w:proofErr w:type="spellStart"/>
      <w:r w:rsidRPr="0014499E">
        <w:rPr>
          <w:rFonts w:eastAsia="Arial"/>
        </w:rPr>
        <w:t>professiojohtajien</w:t>
      </w:r>
      <w:proofErr w:type="spellEnd"/>
      <w:r w:rsidRPr="0014499E">
        <w:rPr>
          <w:rFonts w:eastAsia="Arial"/>
        </w:rPr>
        <w:t xml:space="preserve"> sekä </w:t>
      </w:r>
      <w:proofErr w:type="spellStart"/>
      <w:r w:rsidRPr="0014499E">
        <w:rPr>
          <w:rFonts w:eastAsia="Arial"/>
        </w:rPr>
        <w:t>TKIO:n</w:t>
      </w:r>
      <w:proofErr w:type="spellEnd"/>
      <w:r w:rsidRPr="0014499E">
        <w:rPr>
          <w:rFonts w:eastAsia="Arial"/>
        </w:rPr>
        <w:t xml:space="preserve"> kanssa.</w:t>
      </w:r>
    </w:p>
    <w:p w14:paraId="4CCCB3DB" w14:textId="77777777" w:rsidR="0014499E" w:rsidRPr="0014499E" w:rsidRDefault="0014499E" w:rsidP="0014499E">
      <w:pPr>
        <w:rPr>
          <w:rFonts w:eastAsia="Arial"/>
        </w:rPr>
      </w:pPr>
      <w:r w:rsidRPr="0014499E">
        <w:rPr>
          <w:rFonts w:eastAsia="Arial"/>
        </w:rPr>
        <w:tab/>
      </w:r>
    </w:p>
    <w:p w14:paraId="2C8AB38A" w14:textId="08F55751" w:rsidR="006D6013" w:rsidRDefault="0014499E" w:rsidP="006D6013">
      <w:pPr>
        <w:rPr>
          <w:rFonts w:eastAsia="Arial"/>
        </w:rPr>
      </w:pPr>
      <w:r w:rsidRPr="2F3CA251">
        <w:rPr>
          <w:rFonts w:eastAsia="Arial"/>
        </w:rPr>
        <w:t xml:space="preserve">Lisätietoa: </w:t>
      </w:r>
      <w:hyperlink r:id="rId52">
        <w:r w:rsidRPr="2F3CA251">
          <w:rPr>
            <w:rStyle w:val="Hyperlinkki"/>
            <w:rFonts w:eastAsia="Arial"/>
          </w:rPr>
          <w:t>Oppimisen ja osaamisen kompassista (Linkki ammattilaiselle, vaatii kirjautumisen, Satanen) </w:t>
        </w:r>
      </w:hyperlink>
    </w:p>
    <w:p w14:paraId="42E224EF" w14:textId="25CFB743" w:rsidR="2F3CA251" w:rsidRDefault="2F3CA251" w:rsidP="2F3CA251">
      <w:pPr>
        <w:rPr>
          <w:rFonts w:eastAsia="Arial"/>
        </w:rPr>
      </w:pPr>
    </w:p>
    <w:p w14:paraId="5997108A" w14:textId="09D233B1" w:rsidR="1381BDE1" w:rsidRDefault="1381BDE1" w:rsidP="2F3CA251">
      <w:pPr>
        <w:rPr>
          <w:rFonts w:eastAsia="Arial"/>
        </w:rPr>
      </w:pPr>
      <w:r w:rsidRPr="2F3CA251">
        <w:rPr>
          <w:rFonts w:eastAsia="Arial"/>
        </w:rPr>
        <w:lastRenderedPageBreak/>
        <w:t>Suun terveydenhuollon rekrytoiva esihenkilö tarkistaa ammattipätevyyden rekrytointiprosessin aikana.</w:t>
      </w:r>
      <w:r w:rsidR="2CF26237" w:rsidRPr="2F3CA251">
        <w:rPr>
          <w:rFonts w:eastAsia="Arial"/>
        </w:rPr>
        <w:t xml:space="preserve"> Esihenkilöiden ja työntekijöiden vastuulla on huolehtia riittävästä ammattitaidon päivittämistä. Suun terveyd</w:t>
      </w:r>
      <w:r w:rsidR="75C9C892" w:rsidRPr="2F3CA251">
        <w:rPr>
          <w:rFonts w:eastAsia="Arial"/>
        </w:rPr>
        <w:t>en</w:t>
      </w:r>
      <w:r w:rsidR="2CF26237" w:rsidRPr="2F3CA251">
        <w:rPr>
          <w:rFonts w:eastAsia="Arial"/>
        </w:rPr>
        <w:t>huollossa esihenkilöt seuraavat henkilökunnan koulutusmääriä ja koulutuks</w:t>
      </w:r>
      <w:r w:rsidR="0D74B28C" w:rsidRPr="2F3CA251">
        <w:rPr>
          <w:rFonts w:eastAsia="Arial"/>
        </w:rPr>
        <w:t>iin osallistumista</w:t>
      </w:r>
      <w:r w:rsidR="43B4AB5B" w:rsidRPr="2F3CA251">
        <w:rPr>
          <w:rFonts w:eastAsia="Arial"/>
        </w:rPr>
        <w:t xml:space="preserve"> sekä varmistavat, että tarvittavat luvat ovat voimassa. </w:t>
      </w:r>
    </w:p>
    <w:p w14:paraId="4D25BE39" w14:textId="77777777" w:rsidR="006D6013" w:rsidRDefault="006D6013" w:rsidP="006D6013"/>
    <w:p w14:paraId="3BFF7363" w14:textId="77777777" w:rsidR="006D6013" w:rsidRPr="00970B0F" w:rsidRDefault="006D6013" w:rsidP="006D6013">
      <w:pPr>
        <w:rPr>
          <w:b/>
          <w:bCs/>
          <w:color w:val="70AD47" w:themeColor="accent6"/>
        </w:rPr>
      </w:pPr>
      <w:r w:rsidRPr="7E106E31">
        <w:rPr>
          <w:b/>
          <w:bCs/>
        </w:rPr>
        <w:t>Perehdyttäminen, ammattitaidon ylläpito ja täydennyskoulutus</w:t>
      </w:r>
    </w:p>
    <w:bookmarkEnd w:id="39"/>
    <w:bookmarkEnd w:id="40"/>
    <w:p w14:paraId="4D43E821" w14:textId="22D0F89C" w:rsidR="00E944CD" w:rsidRPr="00E944CD" w:rsidRDefault="00E944CD" w:rsidP="00E944CD">
      <w:pPr>
        <w:spacing w:line="276" w:lineRule="auto"/>
      </w:pPr>
      <w:r w:rsidRPr="00E944CD">
        <w:t>Suunnitelmallinen ja laadukkaasti toteutettu perehdytys lisää rekrytoinnin onnistumista. Työturvallisuuslaki (738/2002) velvoittaa, että työntekijä perehdytetään riittävästi työtehtäviin, työympäristöön sekä työssä käytettäviin välineisiin ennen uuden työn aloitusta sekä työtehtävien tai -välineiden muuttuessa. Esihenkilö vastaa, että perehdytys toteutetaan suunnitellusti.</w:t>
      </w:r>
    </w:p>
    <w:p w14:paraId="7747D5BD" w14:textId="45DE3C68" w:rsidR="00E944CD" w:rsidRPr="00E944CD" w:rsidRDefault="00E944CD" w:rsidP="00E944CD">
      <w:pPr>
        <w:spacing w:line="276" w:lineRule="auto"/>
      </w:pPr>
      <w:r w:rsidRPr="00E944CD">
        <w:t>Sata-alueella perehdytys sisältää:</w:t>
      </w:r>
    </w:p>
    <w:p w14:paraId="19DFB2AB" w14:textId="77777777" w:rsidR="00E944CD" w:rsidRPr="00E944CD" w:rsidRDefault="00E944CD" w:rsidP="00201FAB">
      <w:pPr>
        <w:numPr>
          <w:ilvl w:val="0"/>
          <w:numId w:val="8"/>
        </w:numPr>
        <w:spacing w:line="276" w:lineRule="auto"/>
      </w:pPr>
      <w:r w:rsidRPr="00E944CD">
        <w:t>henkilökohtaisen perehdytyssuunnitelman</w:t>
      </w:r>
    </w:p>
    <w:p w14:paraId="35D5F91A" w14:textId="77777777" w:rsidR="00E944CD" w:rsidRPr="00E944CD" w:rsidRDefault="00E944CD" w:rsidP="00201FAB">
      <w:pPr>
        <w:numPr>
          <w:ilvl w:val="0"/>
          <w:numId w:val="8"/>
        </w:numPr>
        <w:spacing w:line="276" w:lineRule="auto"/>
      </w:pPr>
      <w:r w:rsidRPr="00E944CD">
        <w:t>perehdytystä kasvokkain</w:t>
      </w:r>
    </w:p>
    <w:p w14:paraId="6CC23003" w14:textId="77777777" w:rsidR="00E944CD" w:rsidRPr="00E944CD" w:rsidRDefault="00E944CD" w:rsidP="00201FAB">
      <w:pPr>
        <w:numPr>
          <w:ilvl w:val="0"/>
          <w:numId w:val="8"/>
        </w:numPr>
        <w:spacing w:line="276" w:lineRule="auto"/>
      </w:pPr>
      <w:r w:rsidRPr="00E944CD">
        <w:t>verkkokursseja</w:t>
      </w:r>
    </w:p>
    <w:p w14:paraId="70B8CD8F" w14:textId="77777777" w:rsidR="00E944CD" w:rsidRPr="00E944CD" w:rsidRDefault="00E944CD" w:rsidP="00201FAB">
      <w:pPr>
        <w:numPr>
          <w:ilvl w:val="0"/>
          <w:numId w:val="8"/>
        </w:numPr>
        <w:spacing w:line="276" w:lineRule="auto"/>
      </w:pPr>
      <w:r w:rsidRPr="00E944CD">
        <w:t>itseopiskelumateriaaleja</w:t>
      </w:r>
    </w:p>
    <w:p w14:paraId="7CB2EB7E" w14:textId="77777777" w:rsidR="00E944CD" w:rsidRPr="00E944CD" w:rsidRDefault="00E944CD" w:rsidP="00201FAB">
      <w:pPr>
        <w:numPr>
          <w:ilvl w:val="0"/>
          <w:numId w:val="8"/>
        </w:numPr>
        <w:spacing w:line="276" w:lineRule="auto"/>
      </w:pPr>
      <w:r w:rsidRPr="00E944CD">
        <w:t>seurantakeskustelun</w:t>
      </w:r>
    </w:p>
    <w:p w14:paraId="0803B31A" w14:textId="19E7046C" w:rsidR="00E944CD" w:rsidRPr="00E944CD" w:rsidRDefault="00E944CD" w:rsidP="00201FAB">
      <w:pPr>
        <w:numPr>
          <w:ilvl w:val="0"/>
          <w:numId w:val="8"/>
        </w:numPr>
        <w:spacing w:line="276" w:lineRule="auto"/>
      </w:pPr>
      <w:r w:rsidRPr="00E944CD">
        <w:t>sähköisen palautteen perehdyttäjälle</w:t>
      </w:r>
    </w:p>
    <w:p w14:paraId="10FAACF6" w14:textId="4EA153F0" w:rsidR="00E944CD" w:rsidRPr="00E944CD" w:rsidRDefault="00E944CD" w:rsidP="00E944CD">
      <w:pPr>
        <w:spacing w:line="276" w:lineRule="auto"/>
      </w:pPr>
      <w:hyperlink r:id="rId53" w:tgtFrame="_blank" w:history="1">
        <w:r w:rsidRPr="00E944CD">
          <w:rPr>
            <w:rStyle w:val="Hyperlinkki"/>
          </w:rPr>
          <w:t>Satasen Perehdytys-sivuilta (Linkki ammattilaisille.)</w:t>
        </w:r>
      </w:hyperlink>
    </w:p>
    <w:p w14:paraId="7BCA1BE6" w14:textId="1E1DFA94" w:rsidR="00E944CD" w:rsidRPr="00E944CD" w:rsidRDefault="00E944CD" w:rsidP="00E944CD">
      <w:pPr>
        <w:spacing w:line="276" w:lineRule="auto"/>
      </w:pPr>
      <w:r w:rsidRPr="00E944CD">
        <w:t>Työnantaja mahdollistaa täydennyskoulutukset. Esihenkilö vastaa yksikkönsä koulutuksista ja koulutusmäärärahojen riittävyydestä, pätevyysvaatimuksista ja työelämäkeskustelujen järjestämisestä.</w:t>
      </w:r>
    </w:p>
    <w:p w14:paraId="139D5226" w14:textId="7F22B1D0" w:rsidR="00E944CD" w:rsidRPr="00E944CD" w:rsidRDefault="00E944CD" w:rsidP="00E944CD">
      <w:pPr>
        <w:spacing w:line="276" w:lineRule="auto"/>
      </w:pPr>
      <w:r w:rsidRPr="00E944CD">
        <w:t>Esihenkilö huolehtii myös koulutuksessa saavutetun tiedon jakamisesta työpaikalla.</w:t>
      </w:r>
    </w:p>
    <w:p w14:paraId="681E1472" w14:textId="710C85A6" w:rsidR="00E944CD" w:rsidRPr="00E944CD" w:rsidRDefault="00E944CD" w:rsidP="00E944CD">
      <w:pPr>
        <w:spacing w:line="276" w:lineRule="auto"/>
      </w:pPr>
      <w:r w:rsidRPr="00E944CD">
        <w:t>Lue lisää </w:t>
      </w:r>
      <w:hyperlink r:id="rId54" w:tgtFrame="_blank" w:history="1">
        <w:r w:rsidRPr="00E944CD">
          <w:rPr>
            <w:rStyle w:val="Hyperlinkki"/>
          </w:rPr>
          <w:t>Koulutusohjeesta. (Linkki ammattilaisille, vaatii kirjautumisen, IMS.)</w:t>
        </w:r>
      </w:hyperlink>
    </w:p>
    <w:p w14:paraId="34A5A204" w14:textId="65033619" w:rsidR="006D6013" w:rsidRPr="00C86807" w:rsidRDefault="00E944CD" w:rsidP="00E944CD">
      <w:pPr>
        <w:spacing w:line="276" w:lineRule="auto"/>
      </w:pPr>
      <w:r w:rsidRPr="00E944CD">
        <w:t>Henkilöstö saa lisätietoa koulutuksista Talentin koulutuskalenterista, linkki Satasessa.</w:t>
      </w:r>
      <w:r w:rsidRPr="00E944CD">
        <w:br/>
      </w:r>
    </w:p>
    <w:p w14:paraId="51453DB5" w14:textId="5290BF34" w:rsidR="006D6013" w:rsidRDefault="006D6013" w:rsidP="2F3CA251">
      <w:pPr>
        <w:spacing w:line="276" w:lineRule="auto"/>
      </w:pPr>
      <w:r>
        <w:t>Suun terveydenhuollossa perehdytysvastuu kuuluu esihenkilöille tai heidän nimeämilleen perehdyttäjille. Uusi työntekijä/pitkään poissaollut työntekijä perehdytetään huolellisesti tehtäviinsä perehdytysoppaan</w:t>
      </w:r>
      <w:r w:rsidR="57F0B364">
        <w:t xml:space="preserve">, </w:t>
      </w:r>
      <w:r>
        <w:t>perehdyttäjän muistilistan avulla</w:t>
      </w:r>
      <w:r w:rsidR="73B3D894">
        <w:t xml:space="preserve"> sekä suun terveydenhuol</w:t>
      </w:r>
      <w:r w:rsidR="73B3D894">
        <w:lastRenderedPageBreak/>
        <w:t>lon omien perehdytyslistojen avulla</w:t>
      </w:r>
      <w:r>
        <w:t>. Perehdytyksen alussa tehdään</w:t>
      </w:r>
      <w:r w:rsidR="7952422C">
        <w:t xml:space="preserve"> Talenttiin</w:t>
      </w:r>
      <w:r>
        <w:t xml:space="preserve"> henkilökohtainen perehdytyssuunnitelma ja käydään myöhemmin seurantakeskustelu </w:t>
      </w:r>
      <w:r w:rsidR="4D55A466">
        <w:t>Talentista</w:t>
      </w:r>
      <w:r>
        <w:t xml:space="preserve"> löytyvän lomakkeen mukaisesti. </w:t>
      </w:r>
    </w:p>
    <w:p w14:paraId="685D22D1" w14:textId="77E15AA4" w:rsidR="006D6013" w:rsidRDefault="006D6013" w:rsidP="2F3CA251">
      <w:pPr>
        <w:spacing w:line="276" w:lineRule="auto"/>
      </w:pPr>
      <w:r>
        <w:t xml:space="preserve">Työntekijällä on velvollisuus oman ammatillisen osaamisen ylläpitoon ja esihenkilö seuraa ja mahdollistaa täydennyskoulutukseen osallistumisen. Suun terveydenhuollossa kaikilla on mahdollisuus osallistua </w:t>
      </w:r>
      <w:r w:rsidR="1A94EB1D">
        <w:t>vuosittain</w:t>
      </w:r>
      <w:r>
        <w:t xml:space="preserve"> ammattitaitoa kehittävään täydennyskoulutukseen ja toimialueen pakollisiin koulutuksiin. </w:t>
      </w:r>
    </w:p>
    <w:p w14:paraId="580D9280" w14:textId="77777777" w:rsidR="006D6013" w:rsidRDefault="006D6013" w:rsidP="006D6013">
      <w:pPr>
        <w:spacing w:line="276" w:lineRule="auto"/>
      </w:pPr>
      <w:r w:rsidRPr="7E106E31">
        <w:t>Lääkehoidon perehdyttäminen ja lääkesuunnitelman läpikäyminen kuuluu yksikön lääkehoitovastaavan vastuulle. Suun terveydenhuollossa lääkehoitosuunnitelman läpikäyminen on osa perehdytystä ja jokainen kuittaa lukeneensa lääkehoitosuunnitelman.</w:t>
      </w:r>
    </w:p>
    <w:p w14:paraId="1BBA2BE4" w14:textId="77777777" w:rsidR="006D6013" w:rsidRDefault="006D6013" w:rsidP="006D6013">
      <w:pPr>
        <w:spacing w:line="276" w:lineRule="auto"/>
      </w:pPr>
      <w:r w:rsidRPr="7E106E31">
        <w:t xml:space="preserve">Lisäksi suun terveydenhuollossa on käytössä sähköinen laitepassi, jonka avulla perehdytetään työntekijät käytössä oleviin laitteisiin. </w:t>
      </w:r>
    </w:p>
    <w:p w14:paraId="20698BD8" w14:textId="77777777" w:rsidR="00E944CD" w:rsidRDefault="00E944CD" w:rsidP="006D6013">
      <w:pPr>
        <w:spacing w:line="276" w:lineRule="auto"/>
      </w:pPr>
    </w:p>
    <w:p w14:paraId="48994D53" w14:textId="0C269153" w:rsidR="00E944CD" w:rsidRPr="00E944CD" w:rsidRDefault="00E944CD" w:rsidP="00E944CD">
      <w:pPr>
        <w:spacing w:line="276" w:lineRule="auto"/>
        <w:rPr>
          <w:b/>
          <w:bCs/>
        </w:rPr>
      </w:pPr>
      <w:r w:rsidRPr="00E944CD">
        <w:rPr>
          <w:b/>
          <w:bCs/>
        </w:rPr>
        <w:t>Sote-alan opiskelijoiden oikeus työskennellä tilapäisesti</w:t>
      </w:r>
    </w:p>
    <w:p w14:paraId="5432AA2C" w14:textId="3EA1C4F1" w:rsidR="00E944CD" w:rsidRPr="00E944CD" w:rsidRDefault="00E944CD" w:rsidP="00E944CD">
      <w:pPr>
        <w:spacing w:line="276" w:lineRule="auto"/>
      </w:pPr>
      <w:r w:rsidRPr="00E944CD">
        <w:t>Työnantaja arvioi</w:t>
      </w:r>
    </w:p>
    <w:p w14:paraId="36B72C55" w14:textId="77777777" w:rsidR="00E944CD" w:rsidRPr="00E944CD" w:rsidRDefault="00E944CD" w:rsidP="00201FAB">
      <w:pPr>
        <w:numPr>
          <w:ilvl w:val="0"/>
          <w:numId w:val="9"/>
        </w:numPr>
        <w:spacing w:line="276" w:lineRule="auto"/>
      </w:pPr>
      <w:r w:rsidRPr="00E944CD">
        <w:t>opiskelijan valmiudet ja edellytykset suoriutua tarjotuista tehtävistä</w:t>
      </w:r>
    </w:p>
    <w:p w14:paraId="42DAA77A" w14:textId="4C5EE85D" w:rsidR="00E944CD" w:rsidRPr="00E944CD" w:rsidRDefault="00E944CD" w:rsidP="00201FAB">
      <w:pPr>
        <w:numPr>
          <w:ilvl w:val="0"/>
          <w:numId w:val="9"/>
        </w:numPr>
        <w:spacing w:line="276" w:lineRule="auto"/>
      </w:pPr>
      <w:r w:rsidRPr="00E944CD">
        <w:t>onko opiskelijan kielitaito riittävä, jos hänen äidinkielensä ei ole suomi.</w:t>
      </w:r>
    </w:p>
    <w:p w14:paraId="16CB6210" w14:textId="70051FB5" w:rsidR="00E944CD" w:rsidRPr="00E944CD" w:rsidRDefault="00E944CD" w:rsidP="00E944CD">
      <w:pPr>
        <w:spacing w:line="276" w:lineRule="auto"/>
      </w:pPr>
      <w:r w:rsidRPr="00E944CD">
        <w:t>Opiskelijalle nimetään kirjallisesti ohjaaja, joka työskentelee samassa yksikössä. </w:t>
      </w:r>
    </w:p>
    <w:p w14:paraId="5A567867" w14:textId="0F9E607D" w:rsidR="00E944CD" w:rsidRPr="00E944CD" w:rsidRDefault="00E944CD" w:rsidP="00E944CD">
      <w:pPr>
        <w:spacing w:line="276" w:lineRule="auto"/>
      </w:pPr>
      <w:r w:rsidRPr="00E944CD">
        <w:t>Sata-alue varmistaa nämä asiat myös vuokrafirman kautta tulevien opiskelijoiden kohdalla. </w:t>
      </w:r>
    </w:p>
    <w:p w14:paraId="780DA056" w14:textId="49E84718" w:rsidR="00E944CD" w:rsidRPr="00E944CD" w:rsidRDefault="00E944CD" w:rsidP="00E944CD">
      <w:pPr>
        <w:spacing w:line="276" w:lineRule="auto"/>
      </w:pPr>
      <w:r w:rsidRPr="00E944CD">
        <w:t>Lue lisää: (</w:t>
      </w:r>
      <w:hyperlink r:id="rId55" w:tgtFrame="_blank" w:history="1">
        <w:r w:rsidRPr="00E944CD">
          <w:rPr>
            <w:rStyle w:val="Hyperlinkki"/>
          </w:rPr>
          <w:t>Sosiaali- ja terveydenhuollon opiskelijana työskentely - Lupa- ja valvontavirasto</w:t>
        </w:r>
      </w:hyperlink>
      <w:r w:rsidRPr="00E944CD">
        <w:t>)</w:t>
      </w:r>
    </w:p>
    <w:p w14:paraId="5032992D" w14:textId="6EFC3996" w:rsidR="006D6013" w:rsidRPr="00E944CD" w:rsidRDefault="00E944CD" w:rsidP="006D6013">
      <w:pPr>
        <w:spacing w:line="276" w:lineRule="auto"/>
      </w:pPr>
      <w:r w:rsidRPr="00E944CD">
        <w:t xml:space="preserve">Jos opiskelijan työtehtäviin kuuluu lääkehoitoa, siitä ohjeistetaan erikseen: </w:t>
      </w:r>
      <w:hyperlink r:id="rId56" w:tgtFrame="_blank" w:history="1">
        <w:proofErr w:type="spellStart"/>
        <w:r w:rsidRPr="00E944CD">
          <w:rPr>
            <w:rStyle w:val="Hyperlinkki"/>
          </w:rPr>
          <w:t>LOVe</w:t>
        </w:r>
        <w:proofErr w:type="spellEnd"/>
        <w:r w:rsidRPr="00E944CD">
          <w:rPr>
            <w:rStyle w:val="Hyperlinkki"/>
          </w:rPr>
          <w:t> opiskelijat (Linkki ammattilaiselle, vaatii kirjautumisen, IMS)</w:t>
        </w:r>
      </w:hyperlink>
    </w:p>
    <w:p w14:paraId="2C6FF2A5" w14:textId="77777777" w:rsidR="006D6013" w:rsidRDefault="006D6013" w:rsidP="006D6013">
      <w:pPr>
        <w:spacing w:line="276" w:lineRule="auto"/>
      </w:pPr>
      <w:r w:rsidRPr="0E02B558">
        <w:t>Opiskelijoilta vaaditaan opiskelupaikastaan todistus oikeudestaan työskennellä suun terveydenhuollon ammattihenkilön tehtävissä.</w:t>
      </w:r>
    </w:p>
    <w:p w14:paraId="5DBC7769" w14:textId="7551274F" w:rsidR="006D6013" w:rsidRDefault="006D6013" w:rsidP="006D6013">
      <w:pPr>
        <w:spacing w:line="276" w:lineRule="auto"/>
      </w:pPr>
      <w:r>
        <w:t>Jokaiselle opiskelijalle nimetään henkilökohtainen ohjaaja</w:t>
      </w:r>
      <w:r w:rsidR="086D0783">
        <w:t xml:space="preserve"> ja heidät perehdytetään tehtävään. </w:t>
      </w:r>
    </w:p>
    <w:p w14:paraId="223DDE53" w14:textId="77777777" w:rsidR="006D6013" w:rsidRDefault="006D6013" w:rsidP="006D6013">
      <w:pPr>
        <w:spacing w:line="276" w:lineRule="auto"/>
      </w:pPr>
    </w:p>
    <w:p w14:paraId="048F16C4" w14:textId="77777777" w:rsidR="001C2FB8" w:rsidRDefault="001C2FB8" w:rsidP="006D6013">
      <w:pPr>
        <w:spacing w:line="276" w:lineRule="auto"/>
      </w:pPr>
    </w:p>
    <w:p w14:paraId="3A86CE33" w14:textId="684010A8" w:rsidR="006D6013" w:rsidRDefault="00E944CD" w:rsidP="006D6013">
      <w:pPr>
        <w:spacing w:line="276" w:lineRule="auto"/>
      </w:pPr>
      <w:r>
        <w:rPr>
          <w:b/>
        </w:rPr>
        <w:lastRenderedPageBreak/>
        <w:t>Henkilöstön</w:t>
      </w:r>
      <w:r w:rsidR="006D6013">
        <w:rPr>
          <w:b/>
        </w:rPr>
        <w:t xml:space="preserve"> </w:t>
      </w:r>
      <w:r w:rsidR="006D6013" w:rsidRPr="00E33B78">
        <w:rPr>
          <w:b/>
        </w:rPr>
        <w:t>t</w:t>
      </w:r>
      <w:r w:rsidR="006D6013">
        <w:rPr>
          <w:b/>
        </w:rPr>
        <w:t>yöskentelyn asianmukaisuuden seuranta</w:t>
      </w:r>
      <w:r w:rsidR="006D6013">
        <w:t xml:space="preserve"> </w:t>
      </w:r>
    </w:p>
    <w:p w14:paraId="01545A91" w14:textId="77777777" w:rsidR="00E944CD" w:rsidRDefault="00E944CD" w:rsidP="00E944CD">
      <w:pPr>
        <w:spacing w:line="276" w:lineRule="auto"/>
        <w:rPr>
          <w:rFonts w:asciiTheme="minorHAnsi" w:eastAsia="Arial" w:hAnsiTheme="minorHAnsi" w:cstheme="minorBidi"/>
          <w:color w:val="000000" w:themeColor="text1"/>
        </w:rPr>
      </w:pPr>
      <w:r>
        <w:rPr>
          <w:rFonts w:asciiTheme="minorHAnsi" w:eastAsia="Arial" w:hAnsiTheme="minorHAnsi" w:cstheme="minorBidi"/>
          <w:color w:val="000000" w:themeColor="text1"/>
        </w:rPr>
        <w:t>Jokainen työntekijä vastaa omasta toiminnastaan työpaikalla. Toiminta pitää olla ammatillista ja asiallista. Työnantaja huolehtii siitä, että työ ja toiminta ovat asianmukaisia. Esihenkilö tarkkailee työympäristöä, työyhteisöä ja työtapoja. Esihenkilö puuttuu ja ratkaisee poikkeavat ja puutteelliset tilanteet. </w:t>
      </w:r>
    </w:p>
    <w:p w14:paraId="1C230E9F" w14:textId="77777777" w:rsidR="00E944CD" w:rsidRDefault="00E944CD" w:rsidP="00E944CD">
      <w:pPr>
        <w:spacing w:line="276" w:lineRule="auto"/>
        <w:rPr>
          <w:rFonts w:asciiTheme="minorHAnsi" w:eastAsia="Arial" w:hAnsiTheme="minorHAnsi" w:cstheme="minorBidi"/>
          <w:color w:val="000000" w:themeColor="text1"/>
        </w:rPr>
      </w:pPr>
      <w:r>
        <w:rPr>
          <w:rFonts w:asciiTheme="minorHAnsi" w:eastAsia="Arial" w:hAnsiTheme="minorHAnsi" w:cstheme="minorBidi"/>
          <w:color w:val="000000" w:themeColor="text1"/>
        </w:rPr>
        <w:br/>
        <w:t>Työnjohdolliset menettelyt </w:t>
      </w:r>
      <w:hyperlink r:id="rId57" w:tgtFrame="_blank" w:history="1">
        <w:r>
          <w:rPr>
            <w:rStyle w:val="Hyperlinkki"/>
            <w:rFonts w:asciiTheme="minorHAnsi" w:eastAsia="Arial" w:hAnsiTheme="minorHAnsi" w:cstheme="minorBidi"/>
          </w:rPr>
          <w:t>Työnjohdollinen menettely (Linkki ammattilaisille, vaatii kirjautumisen, IMS)</w:t>
        </w:r>
      </w:hyperlink>
      <w:r>
        <w:rPr>
          <w:rFonts w:asciiTheme="minorHAnsi" w:eastAsia="Arial" w:hAnsiTheme="minorHAnsi" w:cstheme="minorBidi"/>
          <w:color w:val="000000" w:themeColor="text1"/>
        </w:rPr>
        <w:t> </w:t>
      </w:r>
    </w:p>
    <w:p w14:paraId="07F4A81B" w14:textId="77777777" w:rsidR="00E944CD" w:rsidRDefault="00E944CD" w:rsidP="00E944CD">
      <w:pPr>
        <w:spacing w:line="276" w:lineRule="auto"/>
        <w:rPr>
          <w:rFonts w:asciiTheme="minorHAnsi" w:eastAsia="Arial" w:hAnsiTheme="minorHAnsi" w:cstheme="minorBidi"/>
          <w:color w:val="000000" w:themeColor="text1"/>
        </w:rPr>
      </w:pPr>
      <w:r>
        <w:rPr>
          <w:rFonts w:asciiTheme="minorHAnsi" w:eastAsia="Arial" w:hAnsiTheme="minorHAnsi" w:cstheme="minorBidi"/>
          <w:color w:val="000000" w:themeColor="text1"/>
        </w:rPr>
        <w:t>Työkykyä tuetaan työkyvyn tuki -ohjelman mukaisesti </w:t>
      </w:r>
      <w:hyperlink r:id="rId58" w:tgtFrame="_blank" w:history="1">
        <w:r>
          <w:rPr>
            <w:rStyle w:val="Hyperlinkki"/>
            <w:rFonts w:asciiTheme="minorHAnsi" w:eastAsia="Arial" w:hAnsiTheme="minorHAnsi" w:cstheme="minorBidi"/>
          </w:rPr>
          <w:t>Työkyvyn tuki – ohjelma (Linkki ammattilaisille, vaatii kirjautumisen, IMS)</w:t>
        </w:r>
      </w:hyperlink>
      <w:r>
        <w:rPr>
          <w:rFonts w:asciiTheme="minorHAnsi" w:eastAsia="Arial" w:hAnsiTheme="minorHAnsi" w:cstheme="minorBidi"/>
          <w:color w:val="000000" w:themeColor="text1"/>
        </w:rPr>
        <w:t> </w:t>
      </w:r>
    </w:p>
    <w:p w14:paraId="4FE1D795" w14:textId="77777777" w:rsidR="00E944CD" w:rsidRDefault="00E944CD" w:rsidP="00E944CD">
      <w:pPr>
        <w:spacing w:line="276" w:lineRule="auto"/>
        <w:rPr>
          <w:rFonts w:asciiTheme="minorHAnsi" w:eastAsia="Arial" w:hAnsiTheme="minorHAnsi" w:cstheme="minorBidi"/>
          <w:color w:val="000000" w:themeColor="text1"/>
        </w:rPr>
      </w:pPr>
      <w:r>
        <w:rPr>
          <w:rFonts w:asciiTheme="minorHAnsi" w:eastAsia="Arial" w:hAnsiTheme="minorHAnsi" w:cstheme="minorBidi"/>
          <w:color w:val="000000" w:themeColor="text1"/>
        </w:rPr>
        <w:t> </w:t>
      </w:r>
      <w:r>
        <w:rPr>
          <w:rFonts w:asciiTheme="minorHAnsi" w:eastAsia="Arial" w:hAnsiTheme="minorHAnsi" w:cstheme="minorBidi"/>
          <w:color w:val="000000" w:themeColor="text1"/>
        </w:rPr>
        <w:br/>
        <w:t>Työyhteisön toimivuutta tuetaan Toimiva työyhteisö mallin avulla </w:t>
      </w:r>
      <w:hyperlink r:id="rId59" w:tgtFrame="_blank" w:history="1">
        <w:r>
          <w:rPr>
            <w:rStyle w:val="Hyperlinkki"/>
            <w:rFonts w:asciiTheme="minorHAnsi" w:eastAsia="Arial" w:hAnsiTheme="minorHAnsi" w:cstheme="minorBidi"/>
          </w:rPr>
          <w:t>Toimiva työyhteisö -malli (Linkki ammattilaiselle, vaatii kirjautumisen, IMS)</w:t>
        </w:r>
      </w:hyperlink>
      <w:r>
        <w:rPr>
          <w:rFonts w:asciiTheme="minorHAnsi" w:eastAsia="Arial" w:hAnsiTheme="minorHAnsi" w:cstheme="minorBidi"/>
          <w:color w:val="000000" w:themeColor="text1"/>
        </w:rPr>
        <w:t>  </w:t>
      </w:r>
    </w:p>
    <w:p w14:paraId="358B7D54" w14:textId="77777777" w:rsidR="00E944CD" w:rsidRPr="003E17A7" w:rsidRDefault="00E944CD" w:rsidP="006D6013">
      <w:pPr>
        <w:spacing w:line="276" w:lineRule="auto"/>
      </w:pPr>
    </w:p>
    <w:p w14:paraId="3502CC59" w14:textId="77777777" w:rsidR="006D6013" w:rsidRDefault="006D6013" w:rsidP="006D6013">
      <w:pPr>
        <w:spacing w:line="276" w:lineRule="auto"/>
        <w:rPr>
          <w:b/>
          <w:bCs/>
          <w:color w:val="6FAC47"/>
        </w:rPr>
      </w:pPr>
    </w:p>
    <w:p w14:paraId="47665264" w14:textId="77777777" w:rsidR="006D6013" w:rsidRDefault="006D6013" w:rsidP="006D6013">
      <w:pPr>
        <w:spacing w:line="276" w:lineRule="auto"/>
        <w:rPr>
          <w:b/>
          <w:bCs/>
          <w:color w:val="000000" w:themeColor="text1"/>
        </w:rPr>
      </w:pPr>
      <w:r w:rsidRPr="0396C5B3">
        <w:rPr>
          <w:b/>
          <w:bCs/>
          <w:color w:val="000000" w:themeColor="text1"/>
        </w:rPr>
        <w:t>Rikostaustan selvittäminen</w:t>
      </w:r>
    </w:p>
    <w:p w14:paraId="3B739AEC" w14:textId="77777777" w:rsidR="006D6013" w:rsidRDefault="006D6013" w:rsidP="006D6013">
      <w:pPr>
        <w:spacing w:line="276" w:lineRule="auto"/>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7A3B6079" w14:textId="5B91E495" w:rsidR="00E944CD" w:rsidRPr="00E9214D" w:rsidRDefault="00E944CD" w:rsidP="006D6013">
      <w:pPr>
        <w:spacing w:line="276" w:lineRule="auto"/>
        <w:rPr>
          <w:color w:val="000000" w:themeColor="text1"/>
        </w:rPr>
      </w:pPr>
      <w:r>
        <w:t xml:space="preserve">Lue lisää: </w:t>
      </w:r>
      <w:hyperlink r:id="rId60" w:history="1">
        <w:r>
          <w:rPr>
            <w:rStyle w:val="Hyperlinkki"/>
          </w:rPr>
          <w:t xml:space="preserve">Toimintaohje Rikosrekisteriote (Linkki ammattilaiselle, vaatii kirjautumisen, IMS) </w:t>
        </w:r>
      </w:hyperlink>
    </w:p>
    <w:p w14:paraId="10B1194B" w14:textId="77777777" w:rsidR="006D6013" w:rsidRDefault="006D6013" w:rsidP="006D6013">
      <w:pPr>
        <w:spacing w:line="276" w:lineRule="auto"/>
      </w:pPr>
      <w:r w:rsidRPr="0E02B558">
        <w:t>Ei koske suun terveydenhuoltoa.</w:t>
      </w:r>
    </w:p>
    <w:p w14:paraId="7524063E" w14:textId="77777777" w:rsidR="006D6013" w:rsidRDefault="006D6013" w:rsidP="006D6013">
      <w:pPr>
        <w:spacing w:line="276" w:lineRule="auto"/>
      </w:pPr>
      <w:bookmarkStart w:id="41" w:name="_Toc45556464"/>
      <w:bookmarkEnd w:id="32"/>
    </w:p>
    <w:p w14:paraId="02107AFA" w14:textId="77777777" w:rsidR="006D6013" w:rsidRPr="00E944CD" w:rsidRDefault="006D6013" w:rsidP="006D6013">
      <w:pPr>
        <w:pStyle w:val="Otsikko2"/>
      </w:pPr>
      <w:bookmarkStart w:id="42" w:name="_Toc211257879"/>
      <w:bookmarkStart w:id="43" w:name="_Toc211259418"/>
      <w:r w:rsidRPr="00E944CD">
        <w:t>2.6 Asiakas- ja potilastyöhön osallistuvan henkilöstön riittävyyden seuranta</w:t>
      </w:r>
      <w:bookmarkEnd w:id="42"/>
      <w:bookmarkEnd w:id="43"/>
    </w:p>
    <w:bookmarkEnd w:id="33"/>
    <w:bookmarkEnd w:id="34"/>
    <w:bookmarkEnd w:id="35"/>
    <w:bookmarkEnd w:id="36"/>
    <w:bookmarkEnd w:id="41"/>
    <w:p w14:paraId="4D4A8570" w14:textId="37E74F1D" w:rsidR="006D6013" w:rsidRDefault="006D6013" w:rsidP="006D6013">
      <w:r>
        <w:t>Kaikki hammaslääkärien, erikoishammaslääkärien, suuhygienistien ja hammashoitajien toimet pyritään täyttämään vakituisesti. Tilannetta seurataan säännöllisesti esihenkilöiden kokouksissa kuukauden välein ajantasaisella henkilöstökatsauksella.</w:t>
      </w:r>
      <w:r w:rsidR="1FF2B8C8">
        <w:t xml:space="preserve"> Resurssivajeeseen pyritään puuttumaan ennakoivasti seuraamalla hoitoon</w:t>
      </w:r>
      <w:r w:rsidR="63ECBB19">
        <w:t xml:space="preserve"> </w:t>
      </w:r>
      <w:r w:rsidR="1FF2B8C8">
        <w:t>pääsyä</w:t>
      </w:r>
      <w:r w:rsidR="280B1A8C">
        <w:t>, hoidon toteutumista</w:t>
      </w:r>
      <w:r w:rsidR="1FF2B8C8">
        <w:t xml:space="preserve"> ja henkilöstötilannetta säännöllisesti. </w:t>
      </w:r>
      <w:r w:rsidR="5527E1CA">
        <w:t xml:space="preserve">Jos resurssivajetta huomataan, pyritään siirtämään henkilöstöä tai täyttämään mahdolliset avoimet toimet. </w:t>
      </w:r>
    </w:p>
    <w:p w14:paraId="65056613" w14:textId="140D0FCD" w:rsidR="2F3CA251" w:rsidRDefault="2F3CA251"/>
    <w:p w14:paraId="4956CE36" w14:textId="77777777" w:rsidR="006D6013" w:rsidRDefault="006D6013" w:rsidP="006D6013">
      <w:pPr>
        <w:pStyle w:val="Otsikko2"/>
        <w:spacing w:line="276" w:lineRule="auto"/>
      </w:pPr>
      <w:bookmarkStart w:id="44" w:name="_Toc211257880"/>
      <w:bookmarkStart w:id="45" w:name="_Toc211259419"/>
      <w:r>
        <w:lastRenderedPageBreak/>
        <w:t>2.7 Monialainen yhteistyö ja palvelun koordinointi</w:t>
      </w:r>
      <w:bookmarkEnd w:id="44"/>
      <w:bookmarkEnd w:id="45"/>
    </w:p>
    <w:p w14:paraId="2231BA1F" w14:textId="77777777" w:rsidR="006D6013" w:rsidRPr="00424A6D" w:rsidRDefault="006D6013" w:rsidP="006D6013">
      <w:pPr>
        <w:spacing w:line="276" w:lineRule="auto"/>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68BDFC32" w14:textId="77777777" w:rsidR="006D6013" w:rsidRDefault="006D6013" w:rsidP="006D6013">
      <w:r w:rsidRPr="7E106E31">
        <w:t xml:space="preserve">Suun terveydenhuolto tekee yhteistyötä muun muassa neuvolan, ikääntyneiden palveluyksiöiden, kouluterveydenhuollon ja muiden sosiaali- ja terveydenhuollon ammattilaisten kanssa. Lisäksi suun terveydenhuolto tekee yhteistyötä oppilaitosten ja erilaisten järjestöjen kanssa. </w:t>
      </w:r>
    </w:p>
    <w:p w14:paraId="5B80E833" w14:textId="77777777" w:rsidR="006D6013" w:rsidRDefault="006D6013" w:rsidP="006D6013">
      <w:r w:rsidRPr="7E106E31">
        <w:t xml:space="preserve">Satakunnan hyvinvointialueella on käytössä yhteinen </w:t>
      </w:r>
      <w:proofErr w:type="spellStart"/>
      <w:r w:rsidRPr="7E106E31">
        <w:t>Lifecare</w:t>
      </w:r>
      <w:proofErr w:type="spellEnd"/>
      <w:r w:rsidRPr="7E106E31">
        <w:t xml:space="preserve"> -potilastietojärjestelmä, joka mahdollistaa sujuvan tiedonkulun eri sosiaali- ja terveydenhuollon ammattilaisten välillä. Wilma-viestintää </w:t>
      </w:r>
      <w:r>
        <w:t>hyödynnetään oppilaitoksien kanssa.</w:t>
      </w:r>
      <w:r w:rsidRPr="7E106E31">
        <w:t xml:space="preserve"> </w:t>
      </w:r>
    </w:p>
    <w:p w14:paraId="7B58C4CA" w14:textId="77777777" w:rsidR="006D6013" w:rsidRDefault="006D6013" w:rsidP="006D6013">
      <w:pPr>
        <w:rPr>
          <w:color w:val="FF0000"/>
        </w:rPr>
      </w:pPr>
    </w:p>
    <w:p w14:paraId="1782788A" w14:textId="77777777" w:rsidR="006D6013" w:rsidRDefault="006D6013" w:rsidP="006D6013">
      <w:pPr>
        <w:rPr>
          <w:color w:val="FF0000"/>
        </w:rPr>
      </w:pPr>
    </w:p>
    <w:p w14:paraId="0357030E" w14:textId="77777777" w:rsidR="006D6013" w:rsidRPr="00AE16FA" w:rsidRDefault="006D6013" w:rsidP="006D6013">
      <w:pPr>
        <w:pStyle w:val="Otsikko2"/>
        <w:spacing w:line="276" w:lineRule="auto"/>
        <w:rPr>
          <w:highlight w:val="yellow"/>
        </w:rPr>
      </w:pPr>
      <w:bookmarkStart w:id="46" w:name="_Toc211257881"/>
      <w:bookmarkStart w:id="47" w:name="_Toc211259420"/>
      <w:r>
        <w:t xml:space="preserve">2.8 </w:t>
      </w:r>
      <w:r w:rsidRPr="00146198">
        <w:t>Toimitilat ja välineet</w:t>
      </w:r>
      <w:r>
        <w:t xml:space="preserve"> mukaan lukien toimintaympäristö</w:t>
      </w:r>
      <w:bookmarkEnd w:id="46"/>
      <w:bookmarkEnd w:id="47"/>
    </w:p>
    <w:p w14:paraId="3C1CD70D" w14:textId="77777777" w:rsidR="006D6013" w:rsidRDefault="006D6013" w:rsidP="006D6013">
      <w:pPr>
        <w:shd w:val="clear" w:color="auto" w:fill="FFFFFF" w:themeFill="background1"/>
        <w:spacing w:after="0"/>
      </w:pPr>
    </w:p>
    <w:p w14:paraId="3972D295" w14:textId="77777777" w:rsidR="006D6013" w:rsidRDefault="006D6013" w:rsidP="006D6013">
      <w:pPr>
        <w:shd w:val="clear" w:color="auto" w:fill="FFFFFF" w:themeFill="background1"/>
        <w:spacing w:after="0"/>
        <w:rPr>
          <w:highlight w:val="yellow"/>
        </w:rPr>
      </w:pPr>
      <w:r>
        <w:t>Konsernipalveluihin kuuluva tekniset palvelut vastuualue järjestää muille toimialueille teknisiä asiantuntija- ja tukipalveluita toimien hyvinvointialueen sisäisenä palvelutuottajana. Vastuualueen palveluiden piiriin kuuluvat</w:t>
      </w:r>
    </w:p>
    <w:p w14:paraId="05057533" w14:textId="77777777" w:rsidR="006D6013" w:rsidRDefault="006D6013" w:rsidP="006D6013">
      <w:pPr>
        <w:shd w:val="clear" w:color="auto" w:fill="FFFFFF" w:themeFill="background1"/>
        <w:spacing w:after="0"/>
        <w:rPr>
          <w:highlight w:val="yellow"/>
        </w:rPr>
      </w:pPr>
      <w:r>
        <w:t>• Käyttö- ja kunnossapito</w:t>
      </w:r>
    </w:p>
    <w:p w14:paraId="3D6DDB8D" w14:textId="77777777" w:rsidR="006D6013" w:rsidRDefault="006D6013" w:rsidP="006D6013">
      <w:pPr>
        <w:shd w:val="clear" w:color="auto" w:fill="FFFFFF" w:themeFill="background1"/>
        <w:spacing w:after="0"/>
        <w:rPr>
          <w:highlight w:val="yellow"/>
        </w:rPr>
      </w:pPr>
      <w:r>
        <w:t xml:space="preserve">• Toimitilajohtaminen </w:t>
      </w:r>
    </w:p>
    <w:p w14:paraId="3A8C88A4" w14:textId="77777777" w:rsidR="006D6013" w:rsidRDefault="006D6013" w:rsidP="006D6013">
      <w:pPr>
        <w:shd w:val="clear" w:color="auto" w:fill="FFFFFF" w:themeFill="background1"/>
        <w:spacing w:after="0"/>
        <w:rPr>
          <w:highlight w:val="yellow"/>
        </w:rPr>
      </w:pPr>
      <w:r>
        <w:t xml:space="preserve">• Rakennuttaminen ja hankekehitys </w:t>
      </w:r>
    </w:p>
    <w:p w14:paraId="3C62BBF1" w14:textId="77777777" w:rsidR="006D6013" w:rsidRDefault="006D6013" w:rsidP="006D6013">
      <w:pPr>
        <w:shd w:val="clear" w:color="auto" w:fill="FFFFFF" w:themeFill="background1"/>
        <w:spacing w:after="0"/>
        <w:rPr>
          <w:highlight w:val="yellow"/>
        </w:rPr>
      </w:pPr>
      <w:r>
        <w:t xml:space="preserve">• Ateriapalvelut </w:t>
      </w:r>
    </w:p>
    <w:p w14:paraId="32D0E784" w14:textId="77777777" w:rsidR="006D6013" w:rsidRDefault="006D6013" w:rsidP="006D6013">
      <w:pPr>
        <w:shd w:val="clear" w:color="auto" w:fill="FFFFFF" w:themeFill="background1"/>
        <w:spacing w:after="0"/>
        <w:rPr>
          <w:highlight w:val="yellow"/>
        </w:rPr>
      </w:pPr>
      <w:r>
        <w:t xml:space="preserve">• Puhtauspalvelut </w:t>
      </w:r>
    </w:p>
    <w:p w14:paraId="134E7A10" w14:textId="77777777" w:rsidR="006D6013" w:rsidRDefault="006D6013" w:rsidP="006D6013">
      <w:pPr>
        <w:shd w:val="clear" w:color="auto" w:fill="FFFFFF" w:themeFill="background1"/>
        <w:spacing w:after="0"/>
        <w:rPr>
          <w:highlight w:val="yellow"/>
        </w:rPr>
      </w:pPr>
      <w:r>
        <w:t xml:space="preserve">• Ympäristö ja kestävä kehitys </w:t>
      </w:r>
    </w:p>
    <w:p w14:paraId="44AD79C0" w14:textId="77777777" w:rsidR="006D6013" w:rsidRDefault="006D6013" w:rsidP="006D6013">
      <w:pPr>
        <w:shd w:val="clear" w:color="auto" w:fill="FFFFFF" w:themeFill="background1"/>
        <w:spacing w:after="0"/>
        <w:rPr>
          <w:highlight w:val="yellow"/>
        </w:rPr>
      </w:pPr>
      <w:r>
        <w:t xml:space="preserve">Tekniset palvelut </w:t>
      </w:r>
      <w:proofErr w:type="gramStart"/>
      <w:r>
        <w:t>huolehtii</w:t>
      </w:r>
      <w:proofErr w:type="gramEnd"/>
      <w:r>
        <w:t xml:space="preserve"> toimialueiden tarpeiden perusteella osaltaan hyvinvointialueen omaisuuden; maa-alueiden, rakennusten, tilojen, järjestelmien sekä laitteiden tarkoituksenmukaisen, turvallisen ja taloudellisesta käytön edellytyksistä, sekä vastaa lääkinnällisten laitteiden ammattimaisen käytön velvoitteista ja ylläpitää lain ja toiminnan edellyttämiä laiterekistereitä. Tekniset palvelut </w:t>
      </w:r>
      <w:proofErr w:type="gramStart"/>
      <w:r>
        <w:t>vuokraa</w:t>
      </w:r>
      <w:proofErr w:type="gramEnd"/>
      <w:r>
        <w:t xml:space="preserve"> sekä vastaanottaa tilat hyvinvointialueen käyttöön, ja luovuttaa ne vuokraa vastaan toimialojen käyttöön. </w:t>
      </w:r>
    </w:p>
    <w:p w14:paraId="4E248E98" w14:textId="77777777" w:rsidR="006D6013" w:rsidRDefault="006D6013" w:rsidP="006D6013">
      <w:pPr>
        <w:shd w:val="clear" w:color="auto" w:fill="FFFFFF" w:themeFill="background1"/>
        <w:spacing w:after="0"/>
        <w:rPr>
          <w:highlight w:val="yellow"/>
        </w:rPr>
      </w:pPr>
      <w:hyperlink r:id="rId61">
        <w:r>
          <w:rPr>
            <w:rStyle w:val="Hyperlinkki"/>
            <w:rFonts w:eastAsia="Arial"/>
            <w:szCs w:val="24"/>
          </w:rPr>
          <w:t>Konsernipalvelujen toimialueen toimintasääntö</w:t>
        </w:r>
      </w:hyperlink>
      <w:r>
        <w:t xml:space="preserve"> </w:t>
      </w:r>
    </w:p>
    <w:p w14:paraId="6B7F40DF" w14:textId="77777777" w:rsidR="006D6013" w:rsidRDefault="006D6013" w:rsidP="006D6013">
      <w:pPr>
        <w:shd w:val="clear" w:color="auto" w:fill="FFFFFF" w:themeFill="background1"/>
        <w:spacing w:after="0"/>
        <w:rPr>
          <w:rFonts w:eastAsiaTheme="majorEastAsia" w:cstheme="majorBidi"/>
          <w:b/>
          <w:bCs/>
        </w:rPr>
      </w:pPr>
    </w:p>
    <w:p w14:paraId="0BE89B2F" w14:textId="77777777" w:rsidR="006D6013" w:rsidRDefault="006D6013" w:rsidP="006D6013">
      <w:pPr>
        <w:shd w:val="clear" w:color="auto" w:fill="FFFFFF" w:themeFill="background1"/>
        <w:spacing w:after="0"/>
        <w:rPr>
          <w:rFonts w:eastAsiaTheme="majorEastAsia" w:cstheme="majorBidi"/>
          <w:b/>
          <w:bCs/>
        </w:rPr>
      </w:pPr>
    </w:p>
    <w:p w14:paraId="75960A66" w14:textId="77777777" w:rsidR="006D6013" w:rsidRDefault="006D6013" w:rsidP="006D6013">
      <w:pPr>
        <w:shd w:val="clear" w:color="auto" w:fill="FFFFFF" w:themeFill="background1"/>
        <w:spacing w:after="0"/>
        <w:rPr>
          <w:rFonts w:eastAsiaTheme="majorEastAsia" w:cstheme="majorBidi"/>
          <w:b/>
          <w:bCs/>
        </w:rPr>
      </w:pPr>
    </w:p>
    <w:p w14:paraId="1819F154" w14:textId="77777777" w:rsidR="006D6013" w:rsidRDefault="006D6013" w:rsidP="006D6013">
      <w:pPr>
        <w:shd w:val="clear" w:color="auto" w:fill="FFFFFF" w:themeFill="background1"/>
        <w:spacing w:after="0"/>
        <w:rPr>
          <w:rFonts w:eastAsiaTheme="majorEastAsia" w:cstheme="majorBidi"/>
          <w:b/>
          <w:bCs/>
        </w:rPr>
      </w:pPr>
      <w:r>
        <w:rPr>
          <w:rFonts w:eastAsiaTheme="majorEastAsia" w:cstheme="majorBidi"/>
          <w:b/>
          <w:bCs/>
        </w:rPr>
        <w:lastRenderedPageBreak/>
        <w:t>T</w:t>
      </w:r>
      <w:r w:rsidRPr="30C99DAA">
        <w:rPr>
          <w:rFonts w:eastAsiaTheme="majorEastAsia" w:cstheme="majorBidi"/>
          <w:b/>
          <w:bCs/>
        </w:rPr>
        <w:t>oiminnassa käytettävät toimitilat, mukaan lukien toimintaympäristö sekä niiden turvallisuus, turvallinen käyttö ja soveltuvuus tarkoitukseensa</w:t>
      </w:r>
    </w:p>
    <w:p w14:paraId="364BEA2D" w14:textId="77777777" w:rsidR="006D6013" w:rsidRDefault="006D6013" w:rsidP="006D6013">
      <w:pPr>
        <w:shd w:val="clear" w:color="auto" w:fill="FFFFFF" w:themeFill="background1"/>
        <w:spacing w:after="0"/>
        <w:rPr>
          <w:rFonts w:eastAsiaTheme="majorEastAsia" w:cstheme="majorBidi"/>
          <w:b/>
          <w:bCs/>
        </w:rPr>
      </w:pPr>
    </w:p>
    <w:p w14:paraId="19637ED7" w14:textId="77777777" w:rsidR="006D6013" w:rsidRDefault="006D6013" w:rsidP="2F3CA251">
      <w:pPr>
        <w:shd w:val="clear" w:color="auto" w:fill="FFFFFF" w:themeFill="background1"/>
        <w:spacing w:after="0"/>
        <w:rPr>
          <w:rFonts w:eastAsiaTheme="majorEastAsia" w:cstheme="majorBidi"/>
          <w:color w:val="70AD47" w:themeColor="accent6"/>
        </w:rPr>
      </w:pPr>
      <w:r w:rsidRPr="2F3CA251">
        <w:rPr>
          <w:rFonts w:eastAsiaTheme="majorEastAsia" w:cstheme="majorBidi"/>
        </w:rPr>
        <w:t>Sata-alue omistaa 57 rakennusta ja kesällä 2021 voimaan tulleen voimaanpanolain mukaan kuntien sote- ja pelastustoimen järjestämiseen liittyvät sopimukset, sisältäen vuokrasopimukset, siirtyivät hyvinvointialueille 1.1.2023 alkaen.</w:t>
      </w:r>
      <w:r w:rsidRPr="2F3CA251">
        <w:rPr>
          <w:rFonts w:eastAsiaTheme="majorEastAsia" w:cstheme="majorBidi"/>
          <w:color w:val="70AD47" w:themeColor="accent6"/>
        </w:rPr>
        <w:t xml:space="preserve"> </w:t>
      </w:r>
      <w:r w:rsidRPr="2F3CA251">
        <w:rPr>
          <w:rFonts w:eastAsiaTheme="majorEastAsia" w:cstheme="majorBidi"/>
        </w:rPr>
        <w:t>Kunnilta</w:t>
      </w:r>
      <w:r w:rsidRPr="2F3CA251">
        <w:rPr>
          <w:rFonts w:eastAsiaTheme="majorEastAsia" w:cstheme="majorBidi"/>
          <w:color w:val="70AD47" w:themeColor="accent6"/>
        </w:rPr>
        <w:t xml:space="preserve"> </w:t>
      </w:r>
      <w:r w:rsidRPr="2F3CA251">
        <w:rPr>
          <w:rFonts w:eastAsiaTheme="majorEastAsia" w:cstheme="majorBidi"/>
        </w:rPr>
        <w:t xml:space="preserve">ja kuntayhtymiltä siirtyi sata-alueelle 435 rakennusta, jotka toimivat sote- ja </w:t>
      </w:r>
      <w:proofErr w:type="spellStart"/>
      <w:r w:rsidRPr="2F3CA251">
        <w:rPr>
          <w:rFonts w:eastAsiaTheme="majorEastAsia" w:cstheme="majorBidi"/>
        </w:rPr>
        <w:t>pela</w:t>
      </w:r>
      <w:proofErr w:type="spellEnd"/>
      <w:r w:rsidRPr="2F3CA251">
        <w:rPr>
          <w:rFonts w:eastAsiaTheme="majorEastAsia" w:cstheme="majorBidi"/>
        </w:rPr>
        <w:t xml:space="preserve"> toiminnassa. Kiinteistön omistaja vastaa rakennuksen soveltuvuudesta harjoitettavaan toimintaan sen käyttötarkoituksen mukaisesti. </w:t>
      </w:r>
    </w:p>
    <w:p w14:paraId="1905C451" w14:textId="77777777" w:rsidR="006D6013" w:rsidRDefault="006D6013" w:rsidP="006D6013">
      <w:pPr>
        <w:shd w:val="clear" w:color="auto" w:fill="FFFFFF" w:themeFill="background1"/>
        <w:spacing w:after="0"/>
        <w:rPr>
          <w:rFonts w:eastAsiaTheme="majorEastAsia" w:cstheme="majorBidi"/>
        </w:rPr>
      </w:pPr>
    </w:p>
    <w:p w14:paraId="0D491279" w14:textId="77777777" w:rsidR="006D6013" w:rsidRDefault="006D6013" w:rsidP="006D6013">
      <w:pPr>
        <w:shd w:val="clear" w:color="auto" w:fill="FFFFFF" w:themeFill="background1"/>
        <w:spacing w:after="0"/>
        <w:rPr>
          <w:color w:val="70AD47" w:themeColor="accent6"/>
        </w:rPr>
      </w:pPr>
    </w:p>
    <w:p w14:paraId="47566487" w14:textId="77777777" w:rsidR="006D6013" w:rsidRDefault="006D6013" w:rsidP="006D6013">
      <w:pPr>
        <w:shd w:val="clear" w:color="auto" w:fill="FFFFFF" w:themeFill="background1"/>
        <w:spacing w:after="0"/>
        <w:rPr>
          <w:b/>
          <w:bCs/>
        </w:rPr>
      </w:pPr>
      <w:r w:rsidRPr="7E106E31">
        <w:rPr>
          <w:b/>
          <w:bCs/>
        </w:rPr>
        <w:t>Välineet sekä niiden turvallisuus, turvallinen käyttö ja soveltuvuus tarkoitukseensa</w:t>
      </w:r>
    </w:p>
    <w:p w14:paraId="585B6E33" w14:textId="77777777" w:rsidR="006D6013" w:rsidRDefault="006D6013" w:rsidP="006D6013">
      <w:pPr>
        <w:shd w:val="clear" w:color="auto" w:fill="FFFFFF" w:themeFill="background1"/>
        <w:spacing w:after="0"/>
        <w:rPr>
          <w:color w:val="FF0000"/>
        </w:rPr>
      </w:pPr>
    </w:p>
    <w:p w14:paraId="469F8E97" w14:textId="77777777" w:rsidR="006D6013" w:rsidRDefault="006D6013" w:rsidP="006D6013">
      <w:pPr>
        <w:shd w:val="clear" w:color="auto" w:fill="FFFFFF" w:themeFill="background1"/>
        <w:spacing w:after="0"/>
      </w:pPr>
      <w:r w:rsidRPr="7E106E31">
        <w:t>Suun terveydenhuollossa käytettävät välineet ja laitteet tarkistetaan jokaisen käyttökerran yhteydessä. Huonokuntoiset instrumentit ja poranterät hävitetään asianmukaisesti ja laitteista tehdään tarvittaessa huoltoilmoitus</w:t>
      </w:r>
      <w:r>
        <w:t xml:space="preserve"> ja laitevikatapauksissa Fimea-ilmoitus.</w:t>
      </w:r>
      <w:r w:rsidRPr="7E106E31">
        <w:t xml:space="preserve"> </w:t>
      </w:r>
    </w:p>
    <w:p w14:paraId="722E1E8E" w14:textId="77777777" w:rsidR="006D6013" w:rsidRDefault="006D6013" w:rsidP="006D6013">
      <w:pPr>
        <w:shd w:val="clear" w:color="auto" w:fill="FFFFFF" w:themeFill="background1"/>
        <w:spacing w:after="0"/>
      </w:pPr>
    </w:p>
    <w:p w14:paraId="6E571668" w14:textId="77777777" w:rsidR="006D6013" w:rsidRDefault="006D6013" w:rsidP="006D6013">
      <w:pPr>
        <w:shd w:val="clear" w:color="auto" w:fill="FFFFFF" w:themeFill="background1"/>
        <w:spacing w:after="0"/>
      </w:pPr>
      <w:r w:rsidRPr="7E106E31">
        <w:t xml:space="preserve">Suun terveydenhuollossa käytössä olevien instrumenttien huollosta, steriloinnista ja asianmukaisesta kuljetuksesta vastaavat pääasiassa välinehuollon ja logistiikan vastuuyksiköt muutamia poikkeuksia lukuun ottamatta. Steriilisti pakatut instrumentit tarkistetaan aina ennen käyttöä varmistamalla, että pussi on säilynyt ehjänä ja instrumentit ovat puhtaita. </w:t>
      </w:r>
    </w:p>
    <w:p w14:paraId="1E03987B" w14:textId="77777777" w:rsidR="006D6013" w:rsidRDefault="006D6013" w:rsidP="006D6013">
      <w:pPr>
        <w:shd w:val="clear" w:color="auto" w:fill="FFFFFF" w:themeFill="background1"/>
        <w:spacing w:after="0"/>
      </w:pPr>
    </w:p>
    <w:p w14:paraId="0AFD748A" w14:textId="77777777" w:rsidR="006D6013" w:rsidRDefault="006D6013" w:rsidP="006D6013">
      <w:pPr>
        <w:shd w:val="clear" w:color="auto" w:fill="FFFFFF" w:themeFill="background1"/>
        <w:spacing w:after="0"/>
      </w:pPr>
      <w:r w:rsidRPr="7E106E31">
        <w:t>Laki lääkinnällisistä laitteista (719/2021) säätää sosiaali- ja terveydenhuollossa käytettävien laitteiden ja tarvikkeiden vastuista, velvoitteista ja turvallisesta käytöstä.</w:t>
      </w:r>
    </w:p>
    <w:p w14:paraId="386C7B0B" w14:textId="77777777" w:rsidR="006D6013" w:rsidRDefault="006D6013" w:rsidP="006D6013">
      <w:pPr>
        <w:shd w:val="clear" w:color="auto" w:fill="FFFFFF" w:themeFill="background1"/>
        <w:spacing w:after="0"/>
      </w:pPr>
      <w:r w:rsidRPr="7E106E31">
        <w:t xml:space="preserve">Suun terveydenhuollossa on käytössä sähköinen laitepassi. Suun terveydenhuollossa jokaiseen palveluryhmään on nimetty laitepassivastaavat, joiden tehtävänä on huolehtia, että laiterekisterissä olevien laitteiden tiedot ovat ajan tasalla ja siitä, että henkilökunta on saanut riittävän perehdytyksen yleiseen laiteturvallisuuteen ja laitteiden turvalliseen käyttöön. Tämän lisäksi jokaisella työntekijällä on velvollisuus kertoa esihenkilölleen mahdollisista laitteiden käyttöön liittyvistä osaamispuutteista. </w:t>
      </w:r>
    </w:p>
    <w:p w14:paraId="34B93594" w14:textId="77777777" w:rsidR="006D6013" w:rsidRDefault="006D6013" w:rsidP="006D6013">
      <w:pPr>
        <w:shd w:val="clear" w:color="auto" w:fill="FFFFFF" w:themeFill="background1"/>
        <w:spacing w:after="0"/>
        <w:rPr>
          <w:highlight w:val="yellow"/>
        </w:rPr>
      </w:pPr>
    </w:p>
    <w:p w14:paraId="40494DC6" w14:textId="77777777" w:rsidR="006D6013" w:rsidRDefault="006D6013" w:rsidP="006D6013">
      <w:pPr>
        <w:shd w:val="clear" w:color="auto" w:fill="FFFFFF" w:themeFill="background1"/>
        <w:spacing w:after="0"/>
        <w:rPr>
          <w:color w:val="70AD47" w:themeColor="accent6"/>
        </w:rPr>
      </w:pPr>
    </w:p>
    <w:p w14:paraId="57398B0E" w14:textId="77777777" w:rsidR="006D6013" w:rsidRDefault="006D6013" w:rsidP="006D6013">
      <w:pPr>
        <w:shd w:val="clear" w:color="auto" w:fill="FFFFFF" w:themeFill="background1"/>
        <w:spacing w:after="0"/>
        <w:rPr>
          <w:rFonts w:eastAsiaTheme="majorEastAsia" w:cstheme="majorBidi"/>
          <w:b/>
          <w:bCs/>
        </w:rPr>
      </w:pPr>
      <w:r w:rsidRPr="7E106E31">
        <w:rPr>
          <w:rFonts w:eastAsiaTheme="majorEastAsia" w:cstheme="majorBidi"/>
          <w:b/>
          <w:bCs/>
        </w:rPr>
        <w:t>Toimitiloille tehdyt tarkastukset sekä myönnetyt viranomaishyväksynnät ja luvat</w:t>
      </w:r>
    </w:p>
    <w:p w14:paraId="55988807" w14:textId="77777777" w:rsidR="006D6013" w:rsidRDefault="006D6013" w:rsidP="006D6013">
      <w:pPr>
        <w:shd w:val="clear" w:color="auto" w:fill="FFFFFF" w:themeFill="background1"/>
        <w:spacing w:after="0"/>
        <w:rPr>
          <w:rFonts w:eastAsiaTheme="majorEastAsia" w:cstheme="majorBidi"/>
          <w:b/>
          <w:bCs/>
        </w:rPr>
      </w:pPr>
    </w:p>
    <w:p w14:paraId="57A75C9E" w14:textId="77777777" w:rsidR="006D6013" w:rsidRPr="008C6F03" w:rsidRDefault="006D6013" w:rsidP="006D6013">
      <w:pPr>
        <w:pStyle w:val="Leipteksti"/>
      </w:pPr>
      <w:r w:rsidRPr="008C6F03">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4A98FEB3" w14:textId="77777777" w:rsidR="006D6013" w:rsidRPr="008C6F03" w:rsidRDefault="006D6013" w:rsidP="006D6013">
      <w:pPr>
        <w:pStyle w:val="Leipteksti"/>
      </w:pPr>
      <w:r w:rsidRPr="008C6F03">
        <w:t xml:space="preserve">Pelastuslain mukaan jokaisessa toimintayksikössä tulee olla voimassa oleva pelastussuunnitelma, jota päivitetään kerran vuodessa tai toimintojen muuttuessa. Toimintayksikön </w:t>
      </w:r>
      <w:r w:rsidRPr="008C6F03">
        <w:lastRenderedPageBreak/>
        <w:t>suunnitelma voi olla osa kiinteistön yhteistä suunnitelmaa, esimerkiksi sotekeskuksen pelastussuunnitelmaa.</w:t>
      </w:r>
    </w:p>
    <w:p w14:paraId="6A70090B" w14:textId="77777777" w:rsidR="006D6013" w:rsidRDefault="006D6013" w:rsidP="006D6013">
      <w:pPr>
        <w:pStyle w:val="Leipteksti"/>
      </w:pPr>
      <w:r w:rsidRPr="008C6F03">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6717DA0A" w14:textId="77777777" w:rsidR="006D6013" w:rsidRDefault="006D6013" w:rsidP="006D6013">
      <w:pPr>
        <w:pStyle w:val="Leipteksti"/>
        <w:rPr>
          <w:rFonts w:eastAsiaTheme="majorEastAsia" w:cstheme="majorBidi"/>
          <w:b/>
          <w:bCs/>
          <w:szCs w:val="24"/>
        </w:rPr>
      </w:pPr>
    </w:p>
    <w:p w14:paraId="191492D1" w14:textId="77777777" w:rsidR="006D6013" w:rsidRPr="00F4493C" w:rsidRDefault="006D6013" w:rsidP="006D6013">
      <w:pPr>
        <w:spacing w:line="276" w:lineRule="auto"/>
      </w:pPr>
      <w:r w:rsidRPr="00F4493C">
        <w:rPr>
          <w:rFonts w:eastAsiaTheme="majorEastAsia" w:cstheme="majorBidi"/>
          <w:b/>
        </w:rPr>
        <w:t>Mitkä ovat toimitilojen ja välineiden käyttöön liittyvät riskit</w:t>
      </w:r>
    </w:p>
    <w:p w14:paraId="455125F4" w14:textId="77777777" w:rsidR="006D6013" w:rsidRDefault="006D6013" w:rsidP="006D6013">
      <w:pPr>
        <w:spacing w:line="276" w:lineRule="auto"/>
        <w:rPr>
          <w:color w:val="70AD47" w:themeColor="accent6"/>
        </w:rPr>
      </w:pPr>
      <w:r>
        <w:t xml:space="preserve">Sata-alueen </w:t>
      </w:r>
      <w:hyperlink r:id="rId62">
        <w:r w:rsidRPr="7E106E31">
          <w:rPr>
            <w:rStyle w:val="Hyperlinkki"/>
          </w:rPr>
          <w:t>Riskienhallinnan ohjeessa (Linkki ammattilaiselle, vaatii kirjautumisen)</w:t>
        </w:r>
        <w:r w:rsidRPr="7E106E31">
          <w:rPr>
            <w:rStyle w:val="Hyperlinkki"/>
            <w:strike/>
          </w:rPr>
          <w:t xml:space="preserve"> </w:t>
        </w:r>
      </w:hyperlink>
      <w:r>
        <w:t xml:space="preserve"> ohjeistetaan toimintaympäristön ja sen muutosten jatkuvaan tarkasteluun ja kootusti vähintään puolivuosittain sekä ulkoisen, että sisäisen toimintaympäristön näkökulmasta. </w:t>
      </w:r>
    </w:p>
    <w:p w14:paraId="5529ED29" w14:textId="77777777" w:rsidR="006D6013" w:rsidRPr="00594822" w:rsidRDefault="006D6013" w:rsidP="006D6013">
      <w:pPr>
        <w:spacing w:line="276" w:lineRule="auto"/>
      </w:pPr>
      <w:r w:rsidRPr="008C6F03">
        <w:t>Mikäli toimitiloissa käytetään lääkinnällisiä laitteita (kohta 2.9) tulee niiden turvalliseen sijoitteluun kiinnittää huomiota (esim. muut lähellä olevat laitteet, staattinen sähkö, pistorasiat, jatkojohdot, paloturvallisuus, kosteus).</w:t>
      </w:r>
    </w:p>
    <w:p w14:paraId="447C30D6" w14:textId="77777777" w:rsidR="006D6013" w:rsidRDefault="006D6013" w:rsidP="006D6013">
      <w:pPr>
        <w:spacing w:line="257" w:lineRule="auto"/>
        <w:rPr>
          <w:rFonts w:eastAsia="Arial"/>
          <w:szCs w:val="24"/>
        </w:rPr>
      </w:pPr>
      <w:r w:rsidRPr="7E106E31">
        <w:rPr>
          <w:rFonts w:eastAsia="Arial"/>
          <w:szCs w:val="24"/>
        </w:rPr>
        <w:t xml:space="preserve">Laitteiden tulee olla CE-merkittyjä. Laiteasennuksesta ja laitteen käyttökuntoon saattamisesta vastaa laitetoimittaja. Tämä vastuu kirjataan hankinnan ehdottomiin vaatimuksiin sekä hankintasopimukseen. </w:t>
      </w:r>
    </w:p>
    <w:p w14:paraId="6B6A4DA4" w14:textId="77777777" w:rsidR="006D6013" w:rsidRDefault="006D6013" w:rsidP="006D6013">
      <w:pPr>
        <w:spacing w:line="257" w:lineRule="auto"/>
        <w:rPr>
          <w:rFonts w:eastAsia="Arial"/>
          <w:szCs w:val="24"/>
        </w:rPr>
      </w:pPr>
      <w:r w:rsidRPr="7E106E31">
        <w:rPr>
          <w:rFonts w:eastAsia="Arial"/>
          <w:szCs w:val="24"/>
        </w:rPr>
        <w:t xml:space="preserve">Kaikki liikuteltavat laitteet toimitetaan ennen käyttöönottoa Satakunnan </w:t>
      </w:r>
      <w:proofErr w:type="spellStart"/>
      <w:r w:rsidRPr="7E106E31">
        <w:rPr>
          <w:rFonts w:eastAsia="Arial"/>
          <w:szCs w:val="24"/>
        </w:rPr>
        <w:t>HA:n</w:t>
      </w:r>
      <w:proofErr w:type="spellEnd"/>
      <w:r w:rsidRPr="7E106E31">
        <w:rPr>
          <w:rFonts w:eastAsia="Arial"/>
          <w:szCs w:val="24"/>
        </w:rPr>
        <w:t xml:space="preserve"> lääkintälaitetekniikkaan sähköturvallisuuden varmistamiseksi. Kiinteiden laitteiden sähköturvallisuus varmistetaan myös lääkintälaitetekniikan toimesta asennuksen aikana ennen käyttöönottoa. </w:t>
      </w:r>
    </w:p>
    <w:p w14:paraId="68318CDA" w14:textId="77777777" w:rsidR="006D6013" w:rsidRDefault="006D6013" w:rsidP="006D6013">
      <w:pPr>
        <w:spacing w:after="0" w:line="257" w:lineRule="auto"/>
        <w:jc w:val="both"/>
        <w:rPr>
          <w:rFonts w:eastAsia="Arial"/>
          <w:szCs w:val="24"/>
        </w:rPr>
      </w:pPr>
      <w:r w:rsidRPr="7E106E31">
        <w:rPr>
          <w:rFonts w:eastAsia="Arial"/>
          <w:szCs w:val="24"/>
        </w:rPr>
        <w:t>Laitteiden toimivuutta ja turvallisuutta seurataan ja tarvittaessa laitteiden käyttö keskeytetään, työntekijöitä tiedotetaan käyttökiellosta. Viasta ilmoitetaan huollolle, joka huolehtii korjauksesta tai ilmoittaa uuden laitteen hankinnan tarpeesta.</w:t>
      </w:r>
    </w:p>
    <w:p w14:paraId="4FF58633"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192A27CC" w14:textId="77777777" w:rsidR="006D6013" w:rsidRDefault="006D6013" w:rsidP="006D6013">
      <w:pPr>
        <w:spacing w:line="257" w:lineRule="auto"/>
        <w:rPr>
          <w:rFonts w:eastAsia="Arial"/>
          <w:szCs w:val="24"/>
        </w:rPr>
      </w:pPr>
      <w:r w:rsidRPr="7E106E31">
        <w:rPr>
          <w:rFonts w:eastAsia="Arial"/>
          <w:szCs w:val="24"/>
        </w:rPr>
        <w:t xml:space="preserve">Laitteiden toimintakyvyn seuraaminen tapahtuu laitekohtaisten käyttö- ja huolto-ohjeiden mukaisesti sisäisillä kontrolleilla ja muilla tarkistustoimenpiteillä. Laitteiden käyttäjät huolehtivat päivittäin, viikoittain ja kuukausittain suoritettavista käyttöhuolloista ja toimenpiteiden kirjaamisesta laitepäiväkirjoihin, ellei laitteessa ole automatisoitua kirjanpitoa. Vikahuollot, määräaikaistarkastukset ja -huollot suorittaa valtuutettu ammattilainen, joka voi olla teknisten palveluiden huoltohenkilö tai laitevalmistajan valtuuttama huoltohenkilö. Kaikki tehdyt huollot raportoidaan. </w:t>
      </w:r>
    </w:p>
    <w:p w14:paraId="01458BB7"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640D8D59" w14:textId="77777777" w:rsidR="006D6013" w:rsidRDefault="006D6013" w:rsidP="006D6013">
      <w:pPr>
        <w:spacing w:after="0" w:line="276" w:lineRule="auto"/>
      </w:pPr>
      <w:r>
        <w:t>Logistiikkapalvelu sekä välinehuollon vastuuyksikkö vastaavat suun terveydenhuollon instrumenttien asianmukaisesta huollosta ja kuljetuksesta.</w:t>
      </w:r>
    </w:p>
    <w:p w14:paraId="76F46D11" w14:textId="77777777" w:rsidR="006D6013" w:rsidRDefault="006D6013" w:rsidP="006D6013">
      <w:pPr>
        <w:spacing w:line="257" w:lineRule="auto"/>
        <w:rPr>
          <w:rFonts w:eastAsia="Arial"/>
          <w:szCs w:val="24"/>
        </w:rPr>
      </w:pPr>
      <w:r w:rsidRPr="7E106E31">
        <w:rPr>
          <w:rFonts w:eastAsia="Arial"/>
          <w:szCs w:val="24"/>
        </w:rPr>
        <w:lastRenderedPageBreak/>
        <w:t>Laitteiden huollosta vastaavat Sata-alueen lääkintälaitetekniikka ja laitetoimittajat tehtyjen sopimusten mukaan.</w:t>
      </w:r>
    </w:p>
    <w:p w14:paraId="1A091366" w14:textId="77777777" w:rsidR="006D6013" w:rsidRDefault="006D6013" w:rsidP="006D6013">
      <w:pPr>
        <w:spacing w:line="257" w:lineRule="auto"/>
        <w:rPr>
          <w:rFonts w:eastAsia="Arial"/>
          <w:sz w:val="22"/>
        </w:rPr>
      </w:pPr>
      <w:r>
        <w:t>Lääkintälaitetekniikka huoltaa suun terveydenhuollon hoitokoneet ja laitteet säännöllisesti erillisen ohjeen mukaan.</w:t>
      </w:r>
    </w:p>
    <w:p w14:paraId="6939EB05" w14:textId="77777777" w:rsidR="006D6013" w:rsidRPr="008A47DE" w:rsidRDefault="006D6013" w:rsidP="006D6013">
      <w:pPr>
        <w:spacing w:line="257" w:lineRule="auto"/>
        <w:rPr>
          <w:color w:val="70AD47" w:themeColor="accent6"/>
          <w:szCs w:val="24"/>
        </w:rPr>
      </w:pPr>
      <w:r w:rsidRPr="7E106E31">
        <w:rPr>
          <w:szCs w:val="24"/>
        </w:rPr>
        <w:t>Laitteita käytettäessä toimitaan Satakunnan hyvinvointialueen tietosuojaohjeiden mukaisesti.</w:t>
      </w:r>
    </w:p>
    <w:p w14:paraId="6DFA1D25" w14:textId="77777777" w:rsidR="006D6013" w:rsidRDefault="006D6013" w:rsidP="006D6013">
      <w:pPr>
        <w:shd w:val="clear" w:color="auto" w:fill="FFFFFF" w:themeFill="background1"/>
        <w:spacing w:after="0"/>
        <w:rPr>
          <w:rFonts w:eastAsiaTheme="majorEastAsia" w:cstheme="majorBidi"/>
          <w:highlight w:val="yellow"/>
        </w:rPr>
      </w:pPr>
      <w:r w:rsidRPr="7E106E31">
        <w:rPr>
          <w:rFonts w:eastAsia="Arial"/>
          <w:szCs w:val="24"/>
        </w:rPr>
        <w:t>Laitteiden käytönaikaisen turvallisuuden varmistamiseksi vaadittavat testit tekee yleensä laitetoimittaja ja joissain tapauksissa hoitohenkilökunta.</w:t>
      </w:r>
      <w:r w:rsidRPr="7E106E31">
        <w:rPr>
          <w:rFonts w:eastAsiaTheme="majorEastAsia" w:cstheme="majorBidi"/>
          <w:szCs w:val="24"/>
        </w:rPr>
        <w:t xml:space="preserve"> </w:t>
      </w:r>
    </w:p>
    <w:p w14:paraId="2F3CF7B9" w14:textId="77777777" w:rsidR="006D6013" w:rsidRDefault="006D6013" w:rsidP="006D6013">
      <w:pPr>
        <w:shd w:val="clear" w:color="auto" w:fill="FFFFFF" w:themeFill="background1"/>
        <w:spacing w:after="0"/>
        <w:rPr>
          <w:rFonts w:eastAsiaTheme="majorEastAsia" w:cstheme="majorBidi"/>
          <w:szCs w:val="24"/>
        </w:rPr>
      </w:pPr>
    </w:p>
    <w:p w14:paraId="50F8419B" w14:textId="77777777" w:rsidR="006D6013" w:rsidRDefault="006D6013" w:rsidP="006D6013">
      <w:pPr>
        <w:shd w:val="clear" w:color="auto" w:fill="FFFFFF" w:themeFill="background1"/>
        <w:spacing w:after="0"/>
        <w:rPr>
          <w:rFonts w:eastAsiaTheme="majorEastAsia" w:cstheme="majorBidi"/>
          <w:szCs w:val="24"/>
        </w:rPr>
      </w:pPr>
      <w:r w:rsidRPr="7E106E31">
        <w:rPr>
          <w:rFonts w:eastAsiaTheme="majorEastAsia" w:cstheme="majorBidi"/>
          <w:szCs w:val="24"/>
        </w:rPr>
        <w:t>Suun terveydenhuollon röntgenlaitteiden turvallinen toiminta varmistetaan säännöllisin testein ja noudattamalla STUK S7572019 ohjetta. Määräaikaishuollon suorittaa laitetoimittajan edustaja tai laitetoimittajan valtuuttaman huoltokoulutuksen saanut henkilö.</w:t>
      </w:r>
    </w:p>
    <w:p w14:paraId="5EF9C97F" w14:textId="77777777" w:rsidR="006D6013" w:rsidRDefault="006D6013" w:rsidP="006D6013">
      <w:pPr>
        <w:shd w:val="clear" w:color="auto" w:fill="FFFFFF" w:themeFill="background1"/>
        <w:spacing w:after="0"/>
        <w:rPr>
          <w:rFonts w:eastAsiaTheme="majorEastAsia" w:cstheme="majorBidi"/>
          <w:szCs w:val="24"/>
        </w:rPr>
      </w:pPr>
    </w:p>
    <w:p w14:paraId="2FB40672" w14:textId="77777777" w:rsidR="006D6013" w:rsidRDefault="006D6013" w:rsidP="006D6013">
      <w:pPr>
        <w:shd w:val="clear" w:color="auto" w:fill="FFFFFF" w:themeFill="background1"/>
        <w:spacing w:after="0"/>
        <w:rPr>
          <w:rFonts w:eastAsiaTheme="majorEastAsia" w:cstheme="majorBidi"/>
          <w:szCs w:val="24"/>
        </w:rPr>
      </w:pPr>
      <w:r>
        <w:rPr>
          <w:rFonts w:eastAsiaTheme="majorEastAsia" w:cstheme="majorBidi"/>
          <w:szCs w:val="24"/>
        </w:rPr>
        <w:t xml:space="preserve">Suun terveydenhuollon vastaanottovaunun liikuttamisesta, huollosta ja katsastuksesta vastaa pelastuslaitos. Vaunun varsinaiset suun terveydenhuollon laitteet </w:t>
      </w:r>
      <w:proofErr w:type="gramStart"/>
      <w:r>
        <w:rPr>
          <w:rFonts w:eastAsiaTheme="majorEastAsia" w:cstheme="majorBidi"/>
          <w:szCs w:val="24"/>
        </w:rPr>
        <w:t>huoltaa</w:t>
      </w:r>
      <w:proofErr w:type="gramEnd"/>
      <w:r>
        <w:rPr>
          <w:rFonts w:eastAsiaTheme="majorEastAsia" w:cstheme="majorBidi"/>
          <w:szCs w:val="24"/>
        </w:rPr>
        <w:t xml:space="preserve"> ja tarkistaa lääkintälaitetekniikka.</w:t>
      </w:r>
    </w:p>
    <w:p w14:paraId="5265A3A5" w14:textId="77777777" w:rsidR="006D6013" w:rsidRDefault="006D6013" w:rsidP="006D6013">
      <w:pPr>
        <w:shd w:val="clear" w:color="auto" w:fill="FFFFFF" w:themeFill="background1"/>
        <w:spacing w:after="0"/>
        <w:rPr>
          <w:rFonts w:eastAsiaTheme="majorEastAsia" w:cstheme="majorBidi"/>
          <w:szCs w:val="24"/>
        </w:rPr>
      </w:pPr>
    </w:p>
    <w:p w14:paraId="2043CDC8" w14:textId="77777777" w:rsidR="006D6013" w:rsidRDefault="006D6013" w:rsidP="006D6013">
      <w:pPr>
        <w:shd w:val="clear" w:color="auto" w:fill="FFFFFF" w:themeFill="background1"/>
        <w:spacing w:after="0"/>
        <w:rPr>
          <w:color w:val="70AD47" w:themeColor="accent6"/>
        </w:rPr>
      </w:pPr>
    </w:p>
    <w:p w14:paraId="643A2727" w14:textId="77777777" w:rsidR="006D6013" w:rsidRDefault="006D6013" w:rsidP="006D6013">
      <w:pPr>
        <w:shd w:val="clear" w:color="auto" w:fill="FFFFFF" w:themeFill="background1"/>
        <w:spacing w:after="0"/>
        <w:rPr>
          <w:rFonts w:eastAsiaTheme="majorEastAsia" w:cstheme="majorBidi"/>
          <w:b/>
          <w:bCs/>
        </w:rPr>
      </w:pPr>
      <w:r w:rsidRPr="7E106E31">
        <w:rPr>
          <w:rFonts w:eastAsiaTheme="majorEastAsia" w:cstheme="majorBidi"/>
          <w:b/>
          <w:bCs/>
        </w:rPr>
        <w:t>Toimitilojen ylläpitoa, huoltoa sekä epäkohtailmoituksia ja tiedonkulkua koskevat menettelyt</w:t>
      </w:r>
    </w:p>
    <w:p w14:paraId="25FCF789" w14:textId="77777777" w:rsidR="006D6013" w:rsidRDefault="006D6013" w:rsidP="006D6013">
      <w:pPr>
        <w:shd w:val="clear" w:color="auto" w:fill="FFFFFF" w:themeFill="background1"/>
        <w:spacing w:after="0"/>
        <w:rPr>
          <w:rFonts w:eastAsiaTheme="majorEastAsia" w:cstheme="majorBidi"/>
          <w:b/>
          <w:bCs/>
        </w:rPr>
      </w:pPr>
    </w:p>
    <w:p w14:paraId="74B0F99D" w14:textId="77777777" w:rsidR="006D6013" w:rsidRDefault="006D6013" w:rsidP="006D6013">
      <w:pPr>
        <w:shd w:val="clear" w:color="auto" w:fill="FFFFFF" w:themeFill="background1"/>
        <w:spacing w:after="0" w:line="257" w:lineRule="auto"/>
        <w:rPr>
          <w:rFonts w:eastAsia="Arial"/>
          <w:color w:val="000000" w:themeColor="text1"/>
          <w:szCs w:val="24"/>
        </w:rPr>
      </w:pPr>
      <w:r w:rsidRPr="2F3CA251">
        <w:rPr>
          <w:rFonts w:eastAsia="Arial"/>
          <w:color w:val="000000" w:themeColor="text1"/>
        </w:rPr>
        <w:t>Sata-alueen omistamissa kohteissa ylläpidosta ja huollosta vastaa konsernipalveluihin kuuluva Tekniset palvelut. Teknisillä palveluilla on käytössä toiminnanohjausjärjestelmä, josta voidaan tehdä työtilaukset, vikailmoitukset jne.  Satasessa on linkki ilmoituksia varten, vuokratilat ja omistetut tilat.</w:t>
      </w:r>
    </w:p>
    <w:p w14:paraId="280A9747" w14:textId="7CD76411" w:rsidR="2F3CA251" w:rsidRDefault="2F3CA251" w:rsidP="2F3CA251">
      <w:pPr>
        <w:shd w:val="clear" w:color="auto" w:fill="FFFFFF" w:themeFill="background1"/>
        <w:spacing w:after="0" w:line="257" w:lineRule="auto"/>
        <w:rPr>
          <w:rFonts w:eastAsia="Arial"/>
          <w:color w:val="000000" w:themeColor="text1"/>
        </w:rPr>
      </w:pPr>
    </w:p>
    <w:p w14:paraId="1A66A685" w14:textId="34B94F65" w:rsidR="7B70D598" w:rsidRDefault="7B70D598" w:rsidP="2F3CA251">
      <w:pPr>
        <w:shd w:val="clear" w:color="auto" w:fill="FFFFFF" w:themeFill="background1"/>
        <w:spacing w:after="0" w:line="257" w:lineRule="auto"/>
        <w:rPr>
          <w:rFonts w:eastAsia="Arial"/>
          <w:color w:val="000000" w:themeColor="text1"/>
        </w:rPr>
      </w:pPr>
      <w:r w:rsidRPr="2F3CA251">
        <w:rPr>
          <w:rFonts w:eastAsia="Arial"/>
          <w:color w:val="000000" w:themeColor="text1"/>
        </w:rPr>
        <w:t xml:space="preserve">Suun terveydenhuollossa jokainen on velvollinen tekemään epäkohtailmoituksen, jos jokin toiminta vaarantaa potilasturvallisuutta tai tietosuojaa. </w:t>
      </w:r>
      <w:r w:rsidR="2FB7746A" w:rsidRPr="2F3CA251">
        <w:rPr>
          <w:rFonts w:eastAsia="Arial"/>
          <w:color w:val="000000" w:themeColor="text1"/>
        </w:rPr>
        <w:t xml:space="preserve">Toimitilojen ylläpidosta vastaa kiinteistön omistaja. Suun terveydenhuollon laitteet huolletaan säännöllisin väliajoin ja henkilökunta ilmoittaa viasta heti sen havaittuaan. </w:t>
      </w:r>
    </w:p>
    <w:p w14:paraId="4464FABD" w14:textId="77777777" w:rsidR="006D6013" w:rsidRDefault="006D6013" w:rsidP="006D6013">
      <w:pPr>
        <w:shd w:val="clear" w:color="auto" w:fill="FFFFFF" w:themeFill="background1"/>
        <w:spacing w:after="0" w:line="257" w:lineRule="auto"/>
        <w:rPr>
          <w:rFonts w:eastAsia="Arial"/>
          <w:color w:val="0070C0"/>
          <w:szCs w:val="24"/>
        </w:rPr>
      </w:pPr>
    </w:p>
    <w:p w14:paraId="70F4047E"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5C5D3BD3" w14:textId="77777777" w:rsidR="006D6013" w:rsidRDefault="006D6013" w:rsidP="006D6013">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7FCCF6C6"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7524040F" w14:textId="77777777" w:rsidR="006D6013" w:rsidRDefault="006D6013" w:rsidP="006D6013">
      <w:pPr>
        <w:shd w:val="clear" w:color="auto" w:fill="FFFFFF" w:themeFill="background1"/>
        <w:spacing w:after="0"/>
        <w:rPr>
          <w:rFonts w:eastAsiaTheme="majorEastAsia" w:cstheme="majorBidi"/>
          <w:color w:val="70AD47" w:themeColor="accent6"/>
        </w:rPr>
      </w:pPr>
      <w:r w:rsidRPr="30C99DAA">
        <w:rPr>
          <w:rFonts w:eastAsiaTheme="majorEastAsia" w:cstheme="majorBidi"/>
        </w:rPr>
        <w:t xml:space="preserve">Kunnilta ja kuntayhtymiltä siirtyneissä sopimuksissa ylläpito- ja huolto on määritelty vastuujakotaulukoissa. Sata-alueen omistamissa kohteissa ylläpidosta ja huollosta vastaa konsernipalveluihin kuuluva tekniikka. Satasessa linkki ilmoituksia varten, vuokratilat ja omistetut tilat. </w:t>
      </w:r>
    </w:p>
    <w:p w14:paraId="01BCB6A7" w14:textId="77777777" w:rsidR="006D6013" w:rsidRDefault="006D6013" w:rsidP="006D6013">
      <w:pPr>
        <w:shd w:val="clear" w:color="auto" w:fill="FFFFFF" w:themeFill="background1"/>
        <w:spacing w:after="0"/>
        <w:rPr>
          <w:rFonts w:eastAsia="Arial"/>
          <w:szCs w:val="24"/>
        </w:rPr>
      </w:pPr>
      <w:hyperlink r:id="rId63">
        <w:r>
          <w:rPr>
            <w:rStyle w:val="Hyperlinkki"/>
            <w:rFonts w:eastAsia="Arial"/>
            <w:szCs w:val="24"/>
          </w:rPr>
          <w:t>Satasen sivuilta Toimitilajohtaminen - tilahallinta ja vuokratilat (Linkki ammattilaiselle)</w:t>
        </w:r>
      </w:hyperlink>
    </w:p>
    <w:p w14:paraId="3FB7DA3E" w14:textId="77777777" w:rsidR="006D6013" w:rsidRDefault="006D6013" w:rsidP="006D6013">
      <w:pPr>
        <w:shd w:val="clear" w:color="auto" w:fill="FFFFFF" w:themeFill="background1"/>
        <w:spacing w:after="0"/>
        <w:rPr>
          <w:rFonts w:eastAsiaTheme="majorEastAsia" w:cstheme="majorBidi"/>
          <w:b/>
          <w:bCs/>
          <w:color w:val="70AD47" w:themeColor="accent6"/>
        </w:rPr>
      </w:pPr>
    </w:p>
    <w:p w14:paraId="0B3C517F" w14:textId="77777777" w:rsidR="006D6013" w:rsidRDefault="006D6013" w:rsidP="006D6013">
      <w:pPr>
        <w:spacing w:line="276" w:lineRule="auto"/>
        <w:rPr>
          <w:color w:val="FF0000"/>
          <w:highlight w:val="yellow"/>
        </w:rPr>
      </w:pPr>
    </w:p>
    <w:p w14:paraId="240F3EDE" w14:textId="77777777" w:rsidR="006D6013" w:rsidRDefault="006D6013" w:rsidP="006D6013">
      <w:pPr>
        <w:pStyle w:val="Otsikko2"/>
        <w:spacing w:line="276" w:lineRule="auto"/>
      </w:pPr>
      <w:bookmarkStart w:id="48" w:name="_Toc211257882"/>
      <w:bookmarkStart w:id="49" w:name="_Toc211259421"/>
      <w:r>
        <w:t>2.9 Lääkinnälliset laitteet, tietojärjestelmät ja teknologian käyttö</w:t>
      </w:r>
      <w:bookmarkEnd w:id="48"/>
      <w:bookmarkEnd w:id="49"/>
      <w:r>
        <w:t xml:space="preserve"> </w:t>
      </w:r>
    </w:p>
    <w:p w14:paraId="77EB9A4B" w14:textId="77777777" w:rsidR="006D6013" w:rsidRPr="00F35132" w:rsidRDefault="006D6013" w:rsidP="006D6013">
      <w:pPr>
        <w:spacing w:line="276" w:lineRule="auto"/>
        <w:rPr>
          <w:rFonts w:eastAsia="Arial"/>
          <w:b/>
          <w:bCs/>
          <w:color w:val="FF0000"/>
          <w:sz w:val="22"/>
          <w:highlight w:val="yellow"/>
        </w:rPr>
      </w:pPr>
      <w:bookmarkStart w:id="50" w:name="_Toc149034014"/>
      <w:r w:rsidRPr="00F35132">
        <w:rPr>
          <w:b/>
          <w:bCs/>
        </w:rPr>
        <w:t>Lääkinnälliset laitteet</w:t>
      </w:r>
      <w:bookmarkEnd w:id="50"/>
    </w:p>
    <w:p w14:paraId="621AA5DE"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Lääkinnällisiä laitteita, välineitä ja tarvikkeita ovat </w:t>
      </w:r>
      <w:r w:rsidRPr="00766F76">
        <w:rPr>
          <w:rFonts w:eastAsia="Arial"/>
          <w:b/>
          <w:bCs/>
          <w:color w:val="000000" w:themeColor="text1"/>
        </w:rPr>
        <w:t>esimerkiksi</w:t>
      </w:r>
      <w:r w:rsidRPr="00766F76">
        <w:rPr>
          <w:rFonts w:eastAsia="Arial"/>
          <w:color w:val="000000" w:themeColor="text1"/>
        </w:rPr>
        <w:t> </w:t>
      </w:r>
    </w:p>
    <w:p w14:paraId="335A163B" w14:textId="77777777" w:rsidR="00766F76" w:rsidRPr="00766F76" w:rsidRDefault="00766F76" w:rsidP="00201FAB">
      <w:pPr>
        <w:numPr>
          <w:ilvl w:val="0"/>
          <w:numId w:val="10"/>
        </w:numPr>
        <w:spacing w:line="276" w:lineRule="auto"/>
        <w:rPr>
          <w:rFonts w:eastAsia="Arial"/>
          <w:color w:val="000000" w:themeColor="text1"/>
        </w:rPr>
      </w:pPr>
      <w:r w:rsidRPr="00766F76">
        <w:rPr>
          <w:rFonts w:eastAsia="Arial"/>
          <w:color w:val="000000" w:themeColor="text1"/>
        </w:rPr>
        <w:t>sairaalasängyt </w:t>
      </w:r>
    </w:p>
    <w:p w14:paraId="2213B472" w14:textId="77777777" w:rsidR="00766F76" w:rsidRPr="00766F76" w:rsidRDefault="00766F76" w:rsidP="00201FAB">
      <w:pPr>
        <w:numPr>
          <w:ilvl w:val="0"/>
          <w:numId w:val="11"/>
        </w:numPr>
        <w:spacing w:line="276" w:lineRule="auto"/>
        <w:rPr>
          <w:rFonts w:eastAsia="Arial"/>
          <w:color w:val="000000" w:themeColor="text1"/>
        </w:rPr>
      </w:pPr>
      <w:r w:rsidRPr="00766F76">
        <w:rPr>
          <w:rFonts w:eastAsia="Arial"/>
          <w:color w:val="000000" w:themeColor="text1"/>
        </w:rPr>
        <w:t>vaihtuvapaineiset patjat </w:t>
      </w:r>
    </w:p>
    <w:p w14:paraId="68FE392D" w14:textId="77777777" w:rsidR="00766F76" w:rsidRPr="00766F76" w:rsidRDefault="00766F76" w:rsidP="00201FAB">
      <w:pPr>
        <w:numPr>
          <w:ilvl w:val="0"/>
          <w:numId w:val="12"/>
        </w:numPr>
        <w:spacing w:line="276" w:lineRule="auto"/>
        <w:rPr>
          <w:rFonts w:eastAsia="Arial"/>
          <w:color w:val="000000" w:themeColor="text1"/>
        </w:rPr>
      </w:pPr>
      <w:r w:rsidRPr="00766F76">
        <w:rPr>
          <w:rFonts w:eastAsia="Arial"/>
          <w:color w:val="000000" w:themeColor="text1"/>
        </w:rPr>
        <w:t>instrumentit </w:t>
      </w:r>
    </w:p>
    <w:p w14:paraId="7BE4634A" w14:textId="77777777" w:rsidR="00766F76" w:rsidRPr="00766F76" w:rsidRDefault="00766F76" w:rsidP="00201FAB">
      <w:pPr>
        <w:numPr>
          <w:ilvl w:val="0"/>
          <w:numId w:val="13"/>
        </w:numPr>
        <w:spacing w:line="276" w:lineRule="auto"/>
        <w:rPr>
          <w:rFonts w:eastAsia="Arial"/>
          <w:color w:val="000000" w:themeColor="text1"/>
        </w:rPr>
      </w:pPr>
      <w:r w:rsidRPr="00766F76">
        <w:rPr>
          <w:rFonts w:eastAsia="Arial"/>
          <w:color w:val="000000" w:themeColor="text1"/>
        </w:rPr>
        <w:t>apuvälineet </w:t>
      </w:r>
    </w:p>
    <w:p w14:paraId="03C1F5F6" w14:textId="77777777" w:rsidR="00766F76" w:rsidRPr="00766F76" w:rsidRDefault="00766F76" w:rsidP="00201FAB">
      <w:pPr>
        <w:numPr>
          <w:ilvl w:val="0"/>
          <w:numId w:val="14"/>
        </w:numPr>
        <w:spacing w:line="276" w:lineRule="auto"/>
        <w:rPr>
          <w:rFonts w:eastAsia="Arial"/>
          <w:color w:val="000000" w:themeColor="text1"/>
        </w:rPr>
      </w:pPr>
      <w:r w:rsidRPr="00766F76">
        <w:rPr>
          <w:rFonts w:eastAsia="Arial"/>
          <w:color w:val="000000" w:themeColor="text1"/>
        </w:rPr>
        <w:t>verenpainemittarit </w:t>
      </w:r>
    </w:p>
    <w:p w14:paraId="43059D62" w14:textId="77777777" w:rsidR="00766F76" w:rsidRPr="00766F76" w:rsidRDefault="00766F76" w:rsidP="00201FAB">
      <w:pPr>
        <w:numPr>
          <w:ilvl w:val="0"/>
          <w:numId w:val="15"/>
        </w:numPr>
        <w:spacing w:line="276" w:lineRule="auto"/>
        <w:rPr>
          <w:rFonts w:eastAsia="Arial"/>
          <w:color w:val="000000" w:themeColor="text1"/>
        </w:rPr>
      </w:pPr>
      <w:r w:rsidRPr="00766F76">
        <w:rPr>
          <w:rFonts w:eastAsia="Arial"/>
          <w:color w:val="000000" w:themeColor="text1"/>
        </w:rPr>
        <w:t>katetrit </w:t>
      </w:r>
    </w:p>
    <w:p w14:paraId="49738939" w14:textId="77777777" w:rsidR="00766F76" w:rsidRPr="00766F76" w:rsidRDefault="00766F76" w:rsidP="00201FAB">
      <w:pPr>
        <w:numPr>
          <w:ilvl w:val="0"/>
          <w:numId w:val="16"/>
        </w:numPr>
        <w:spacing w:line="276" w:lineRule="auto"/>
        <w:rPr>
          <w:rFonts w:eastAsia="Arial"/>
          <w:color w:val="000000" w:themeColor="text1"/>
        </w:rPr>
      </w:pPr>
      <w:r w:rsidRPr="00766F76">
        <w:rPr>
          <w:rFonts w:eastAsia="Arial"/>
          <w:color w:val="000000" w:themeColor="text1"/>
        </w:rPr>
        <w:t>ohjelmistot ja sovellukset, jotka auttavat sairauksien seurannassa tai diagnosoinnissa, kuten </w:t>
      </w:r>
      <w:proofErr w:type="spellStart"/>
      <w:r w:rsidRPr="00766F76">
        <w:rPr>
          <w:rFonts w:eastAsia="Arial"/>
          <w:color w:val="000000" w:themeColor="text1"/>
        </w:rPr>
        <w:t>Lifecare</w:t>
      </w:r>
      <w:proofErr w:type="spellEnd"/>
      <w:r w:rsidRPr="00766F76">
        <w:rPr>
          <w:rFonts w:eastAsia="Arial"/>
          <w:color w:val="000000" w:themeColor="text1"/>
        </w:rPr>
        <w:t> Hoidon seuranta.  </w:t>
      </w:r>
    </w:p>
    <w:p w14:paraId="70643AA1"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Lääkinnällisiä laitteita, välineitä ja tarvikkeita käyttävät ammattimaiset käyttäjät ja asiakkaat. </w:t>
      </w:r>
    </w:p>
    <w:p w14:paraId="502A140B"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Sata-alueella käytetään vain lääkinnällisiä laitteita, välineitä ja tarvikkeita, jotka ovat lain (719/2021) ja EU:n asetuksen (EU/2017/745 ja EU/2017/746) mukaisia. </w:t>
      </w:r>
    </w:p>
    <w:p w14:paraId="794FD703"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Lääkinnälliset laitteet tilataan yhteisistä keskitetyistä järjestelmistä, kuten Birgitasta tai </w:t>
      </w:r>
      <w:proofErr w:type="spellStart"/>
      <w:r w:rsidRPr="00766F76">
        <w:rPr>
          <w:rFonts w:eastAsia="Arial"/>
          <w:color w:val="000000" w:themeColor="text1"/>
        </w:rPr>
        <w:t>Effectorista</w:t>
      </w:r>
      <w:proofErr w:type="spellEnd"/>
      <w:r w:rsidRPr="00766F76">
        <w:rPr>
          <w:rFonts w:eastAsia="Arial"/>
          <w:color w:val="000000" w:themeColor="text1"/>
        </w:rPr>
        <w:t>. Kun laite saapuu, se tarkastetaan ennen käyttöönottoa ja rekisteröidään seurantajärjestelmiin. Laitteeseen sijoitetaan tarra, jonka avulla sen voi jäljittää. </w:t>
      </w:r>
    </w:p>
    <w:p w14:paraId="06F8994F"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Lääkinnällisten laitteiden käyttö vaatii laiteosaamista (laki lääkinnällisistä laitteista 719/2021). Ammattimainen käyttäjä vastaa: </w:t>
      </w:r>
    </w:p>
    <w:p w14:paraId="0A1E320F" w14:textId="77777777" w:rsidR="00766F76" w:rsidRPr="00766F76" w:rsidRDefault="00766F76" w:rsidP="00201FAB">
      <w:pPr>
        <w:numPr>
          <w:ilvl w:val="0"/>
          <w:numId w:val="17"/>
        </w:numPr>
        <w:spacing w:line="276" w:lineRule="auto"/>
        <w:rPr>
          <w:rFonts w:eastAsia="Arial"/>
          <w:color w:val="000000" w:themeColor="text1"/>
        </w:rPr>
      </w:pPr>
      <w:r w:rsidRPr="00766F76">
        <w:rPr>
          <w:rFonts w:eastAsia="Arial"/>
          <w:color w:val="000000" w:themeColor="text1"/>
        </w:rPr>
        <w:t>laitteiden turvallisen käytön riittävästä osaamisesta </w:t>
      </w:r>
    </w:p>
    <w:p w14:paraId="4373326E" w14:textId="77777777" w:rsidR="00766F76" w:rsidRPr="00766F76" w:rsidRDefault="00766F76" w:rsidP="00201FAB">
      <w:pPr>
        <w:numPr>
          <w:ilvl w:val="0"/>
          <w:numId w:val="18"/>
        </w:numPr>
        <w:spacing w:line="276" w:lineRule="auto"/>
        <w:rPr>
          <w:rFonts w:eastAsia="Arial"/>
          <w:color w:val="000000" w:themeColor="text1"/>
        </w:rPr>
      </w:pPr>
      <w:r w:rsidRPr="00766F76">
        <w:rPr>
          <w:rFonts w:eastAsia="Arial"/>
          <w:color w:val="000000" w:themeColor="text1"/>
        </w:rPr>
        <w:t>käyttöohjeen mukaisesta käytöstä  </w:t>
      </w:r>
    </w:p>
    <w:p w14:paraId="35627CA7" w14:textId="77777777" w:rsidR="00766F76" w:rsidRPr="00766F76" w:rsidRDefault="00766F76" w:rsidP="00201FAB">
      <w:pPr>
        <w:numPr>
          <w:ilvl w:val="0"/>
          <w:numId w:val="19"/>
        </w:numPr>
        <w:spacing w:line="276" w:lineRule="auto"/>
        <w:rPr>
          <w:rFonts w:eastAsia="Arial"/>
          <w:color w:val="000000" w:themeColor="text1"/>
        </w:rPr>
      </w:pPr>
      <w:r w:rsidRPr="00766F76">
        <w:rPr>
          <w:rFonts w:eastAsia="Arial"/>
          <w:color w:val="000000" w:themeColor="text1"/>
        </w:rPr>
        <w:t>laitteiden ylläpidosta valmistajan ohjeiden mukaan, esimerkiksi puhdistamisesta, kalibroinnista ja määräaikaishuoltojen tilaamisesta </w:t>
      </w:r>
    </w:p>
    <w:p w14:paraId="1E54F294" w14:textId="77777777" w:rsidR="00766F76" w:rsidRPr="00766F76" w:rsidRDefault="00766F76" w:rsidP="00201FAB">
      <w:pPr>
        <w:numPr>
          <w:ilvl w:val="0"/>
          <w:numId w:val="20"/>
        </w:numPr>
        <w:spacing w:line="276" w:lineRule="auto"/>
        <w:rPr>
          <w:rFonts w:eastAsia="Arial"/>
          <w:color w:val="000000" w:themeColor="text1"/>
        </w:rPr>
      </w:pPr>
      <w:r w:rsidRPr="00766F76">
        <w:rPr>
          <w:rFonts w:eastAsia="Arial"/>
          <w:color w:val="000000" w:themeColor="text1"/>
        </w:rPr>
        <w:t>vaaratilanneilmoitusten tekemisestä. </w:t>
      </w:r>
    </w:p>
    <w:p w14:paraId="3BEADE6C" w14:textId="77777777" w:rsidR="00766F76" w:rsidRPr="00766F76" w:rsidRDefault="00766F76" w:rsidP="00766F76">
      <w:pPr>
        <w:spacing w:line="276" w:lineRule="auto"/>
        <w:rPr>
          <w:rFonts w:eastAsia="Arial"/>
          <w:color w:val="000000" w:themeColor="text1"/>
        </w:rPr>
      </w:pPr>
      <w:hyperlink r:id="rId64" w:tgtFrame="_blank" w:history="1">
        <w:r w:rsidRPr="00766F76">
          <w:rPr>
            <w:rStyle w:val="Hyperlinkki"/>
            <w:rFonts w:eastAsia="Arial"/>
          </w:rPr>
          <w:t>Laiteosaaminen osoitetaan digitaalisella laitepassilla (Linkki ammattilaisille, vaatii kirjautumisen, IMS)</w:t>
        </w:r>
      </w:hyperlink>
      <w:r w:rsidRPr="00766F76">
        <w:rPr>
          <w:rFonts w:eastAsia="Arial"/>
          <w:color w:val="000000" w:themeColor="text1"/>
        </w:rPr>
        <w:t> </w:t>
      </w:r>
    </w:p>
    <w:p w14:paraId="3C63BA17"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lastRenderedPageBreak/>
        <w:t>Sata-alueelle on nimetty kaksi henkilöä, jotka vastaavat siitä, että ammattimaiset käyttäjät noudattavat laissa asetettuja vaatimuksia. Lisäksi jokaisessa yksikössä tulee olla yksi tai useampi laiteturvallisuusvastaava. </w:t>
      </w:r>
    </w:p>
    <w:p w14:paraId="58E6CA90"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Laitteiden säännöllisen huollon ja tarvittaessa korjauksen tilaaminen on yksikön vastuulla. Lue lisää </w:t>
      </w:r>
      <w:hyperlink r:id="rId65" w:tgtFrame="_blank" w:history="1">
        <w:r w:rsidRPr="00766F76">
          <w:rPr>
            <w:rStyle w:val="Hyperlinkki"/>
            <w:rFonts w:eastAsia="Arial"/>
          </w:rPr>
          <w:t>Lääkinnällisten laitteiden huolto-ohje (Linkki ammattilaiselle, vaatii kirjautumisen, IMS)</w:t>
        </w:r>
      </w:hyperlink>
      <w:r w:rsidRPr="00766F76">
        <w:rPr>
          <w:rFonts w:eastAsia="Arial"/>
          <w:color w:val="000000" w:themeColor="text1"/>
        </w:rPr>
        <w:t>. Instrumentit huolletaan Välinehuollon toimipisteessä. </w:t>
      </w:r>
    </w:p>
    <w:p w14:paraId="28F5D7B9"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Jos laite aiheuttaa vaaratilanteen, siitä tulee ilmoittaa laitteen valmistajalle tai edustajalle. Lisäksi tehdään Fimean vaaratilanneilmoitus </w:t>
      </w:r>
      <w:proofErr w:type="spellStart"/>
      <w:r w:rsidRPr="00766F76">
        <w:rPr>
          <w:rFonts w:eastAsia="Arial"/>
          <w:color w:val="000000" w:themeColor="text1"/>
        </w:rPr>
        <w:t>HaiPro</w:t>
      </w:r>
      <w:proofErr w:type="spellEnd"/>
      <w:r w:rsidRPr="00766F76">
        <w:rPr>
          <w:rFonts w:eastAsia="Arial"/>
          <w:color w:val="000000" w:themeColor="text1"/>
        </w:rPr>
        <w:t>- tai </w:t>
      </w:r>
      <w:proofErr w:type="spellStart"/>
      <w:r w:rsidRPr="00766F76">
        <w:rPr>
          <w:rFonts w:eastAsia="Arial"/>
          <w:color w:val="000000" w:themeColor="text1"/>
        </w:rPr>
        <w:t>Effector</w:t>
      </w:r>
      <w:proofErr w:type="spellEnd"/>
      <w:r w:rsidRPr="00766F76">
        <w:rPr>
          <w:rFonts w:eastAsia="Arial"/>
          <w:color w:val="000000" w:themeColor="text1"/>
        </w:rPr>
        <w:t>-järjestelmän kautta.  </w:t>
      </w:r>
    </w:p>
    <w:p w14:paraId="7A618CC6"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Jos asiakkaan hoidossa tulee vaaratapahtuma tai läheltä piti-tilanne, jossa on mukana lääkinnällinen laite, pitää tehdä ilmoitus </w:t>
      </w:r>
      <w:proofErr w:type="spellStart"/>
      <w:r w:rsidRPr="00766F76">
        <w:rPr>
          <w:rFonts w:eastAsia="Arial"/>
          <w:color w:val="000000" w:themeColor="text1"/>
        </w:rPr>
        <w:t>HaiProon</w:t>
      </w:r>
      <w:proofErr w:type="spellEnd"/>
      <w:r w:rsidRPr="00766F76">
        <w:rPr>
          <w:rFonts w:eastAsia="Arial"/>
          <w:color w:val="000000" w:themeColor="text1"/>
        </w:rPr>
        <w:t> tai </w:t>
      </w:r>
      <w:proofErr w:type="spellStart"/>
      <w:r w:rsidRPr="00766F76">
        <w:rPr>
          <w:rFonts w:eastAsia="Arial"/>
          <w:color w:val="000000" w:themeColor="text1"/>
        </w:rPr>
        <w:t>Effectoriin</w:t>
      </w:r>
      <w:proofErr w:type="spellEnd"/>
      <w:r w:rsidRPr="00766F76">
        <w:rPr>
          <w:rFonts w:eastAsia="Arial"/>
          <w:color w:val="000000" w:themeColor="text1"/>
        </w:rPr>
        <w:t>. </w:t>
      </w:r>
    </w:p>
    <w:p w14:paraId="0B628D75" w14:textId="77777777" w:rsidR="00766F76" w:rsidRPr="00766F76" w:rsidRDefault="00766F76" w:rsidP="00766F76">
      <w:pPr>
        <w:spacing w:line="276" w:lineRule="auto"/>
        <w:rPr>
          <w:rFonts w:eastAsia="Arial"/>
          <w:color w:val="000000" w:themeColor="text1"/>
        </w:rPr>
      </w:pPr>
      <w:r w:rsidRPr="00766F76">
        <w:rPr>
          <w:rFonts w:eastAsia="Arial"/>
          <w:color w:val="000000" w:themeColor="text1"/>
        </w:rPr>
        <w:t>Lue lisää: </w:t>
      </w:r>
      <w:hyperlink r:id="rId66" w:tgtFrame="_blank" w:history="1">
        <w:r w:rsidRPr="00766F76">
          <w:rPr>
            <w:rStyle w:val="Hyperlinkki"/>
            <w:rFonts w:eastAsia="Arial"/>
          </w:rPr>
          <w:t>Ohje Lääkinnällisen laitteen vaaratilanneilmoitus (Linkki ammattilaiselle, vaatii kirjautumisen, IMS)</w:t>
        </w:r>
      </w:hyperlink>
      <w:r w:rsidRPr="00766F76">
        <w:rPr>
          <w:rFonts w:eastAsia="Arial"/>
          <w:color w:val="000000" w:themeColor="text1"/>
        </w:rPr>
        <w:t>  </w:t>
      </w:r>
    </w:p>
    <w:p w14:paraId="5ED968FD" w14:textId="77777777" w:rsidR="00766F76" w:rsidRPr="00766F76" w:rsidRDefault="00766F76" w:rsidP="00766F76">
      <w:pPr>
        <w:spacing w:line="276" w:lineRule="auto"/>
        <w:rPr>
          <w:rFonts w:eastAsia="Arial"/>
          <w:color w:val="000000" w:themeColor="text1"/>
        </w:rPr>
      </w:pPr>
      <w:hyperlink r:id="rId67" w:tgtFrame="_blank" w:history="1">
        <w:r w:rsidRPr="00766F76">
          <w:rPr>
            <w:rStyle w:val="Hyperlinkki"/>
            <w:rFonts w:eastAsia="Arial"/>
          </w:rPr>
          <w:t>Laiteturvallisuussuunnitelma (Linkki ammattilaiselle, vaati kirjautumisen, IMS)</w:t>
        </w:r>
      </w:hyperlink>
    </w:p>
    <w:p w14:paraId="4A4650D2" w14:textId="44ECEEA3" w:rsidR="006D6013" w:rsidRPr="00766F76" w:rsidRDefault="00766F76" w:rsidP="006D6013">
      <w:pPr>
        <w:spacing w:line="276" w:lineRule="auto"/>
        <w:rPr>
          <w:rFonts w:eastAsia="Arial"/>
          <w:color w:val="000000" w:themeColor="text1"/>
        </w:rPr>
      </w:pPr>
      <w:r w:rsidRPr="00766F76">
        <w:rPr>
          <w:rFonts w:eastAsia="Arial"/>
          <w:color w:val="000000" w:themeColor="text1"/>
        </w:rPr>
        <w:t>Fimea antaa viranomaisohjeet, jotka koskevat lääkinnällisiä laitteita. </w:t>
      </w:r>
    </w:p>
    <w:p w14:paraId="06976B0C" w14:textId="77777777" w:rsidR="006D6013" w:rsidRDefault="006D6013" w:rsidP="006D6013">
      <w:pPr>
        <w:spacing w:line="276" w:lineRule="auto"/>
        <w:rPr>
          <w:rFonts w:eastAsia="Arial"/>
          <w:b/>
          <w:bCs/>
          <w:color w:val="000000" w:themeColor="text1"/>
        </w:rPr>
      </w:pPr>
    </w:p>
    <w:p w14:paraId="79F26E44" w14:textId="77777777" w:rsidR="006D6013" w:rsidRPr="00490112" w:rsidRDefault="006D6013" w:rsidP="006D6013">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 käyttö</w:t>
      </w:r>
    </w:p>
    <w:p w14:paraId="16E1ED1D"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Esihenkilö vastaa siitä, että työntekijä on tietoinen ajantasaisista ohjeista ja toimii niiden mukaisesti. Uusista versiopäivityksistä ja ohjeista tiedotetaan Satasessa, ja oppaat pidetään ajan tasalla. Ajantasaisten ohjeiden tallentamisesta IMS-järjestelmään vastaavat ICT-vastuualue ja järjestelmienpääkäyttäjät tai vastuuhenkilöt. Käyttäjäohjeiden tuottaminen ja päivittäminen on järjestelmätoimittajan vastuulla. Ohjeista ilmenee viimeisin päivitysajankohta.</w:t>
      </w:r>
    </w:p>
    <w:p w14:paraId="74523AD0"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Lupa- ja valvontaviraston tietojärjestelmäluokittelu on sisällytetty rekisteriin.</w:t>
      </w:r>
    </w:p>
    <w:p w14:paraId="11A73022"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Hyvinvointialueen tietosuojan ja tietoturvan ohjausryhmä on päivittänyt ja hyväksynyt 13.6.2025 asiakastietolain mukaisen tietoturvasuunnitelman (THL:n määräys 3/2024). Tietoturvasuunnitelma ei ole julkinen asiakirja, siitä voi pyytää lisätietoja sähköpostitse </w:t>
      </w:r>
      <w:hyperlink r:id="rId68" w:history="1">
        <w:r w:rsidRPr="00766F76">
          <w:rPr>
            <w:rStyle w:val="Hyperlinkki"/>
            <w:rFonts w:eastAsia="Times New Roman"/>
            <w:szCs w:val="24"/>
            <w:lang w:eastAsia="fi-FI"/>
          </w:rPr>
          <w:t>tietosuoja@sata.fi</w:t>
        </w:r>
      </w:hyperlink>
      <w:r w:rsidRPr="00766F76">
        <w:rPr>
          <w:rFonts w:eastAsia="Times New Roman"/>
          <w:color w:val="000000"/>
          <w:szCs w:val="24"/>
          <w:lang w:eastAsia="fi-FI"/>
        </w:rPr>
        <w:t>.</w:t>
      </w:r>
    </w:p>
    <w:p w14:paraId="55EE317C"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Tietoturvasuunnitelma ei sisällä yksityiskohtaisia toimintaohjeita. Sen sijaan yksiköt noudattavat tietoturvasuunnitelman perusteella laadittuja tietoturvan ja tietosuojan toimintaohjeita. </w:t>
      </w:r>
    </w:p>
    <w:p w14:paraId="2DED5789"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Keskeiset ohjeet löytyvät henkilöstölle tarkoitetusta IMS-järjestelmästä: Yhteiset dokumentit Satakunnan hyvinvointialue &gt; Tietosuoja ja tietoturva &gt; </w:t>
      </w:r>
      <w:hyperlink r:id="rId69" w:history="1">
        <w:r w:rsidRPr="00766F76">
          <w:rPr>
            <w:rStyle w:val="Hyperlinkki"/>
            <w:rFonts w:eastAsia="Times New Roman"/>
            <w:szCs w:val="24"/>
            <w:lang w:eastAsia="fi-FI"/>
          </w:rPr>
          <w:t>Ohjeet (Tietosuoja ja tietoturva)</w:t>
        </w:r>
      </w:hyperlink>
      <w:r w:rsidRPr="00766F76">
        <w:rPr>
          <w:rFonts w:eastAsia="Times New Roman"/>
          <w:color w:val="000000"/>
          <w:szCs w:val="24"/>
          <w:lang w:eastAsia="fi-FI"/>
        </w:rPr>
        <w:t>.</w:t>
      </w:r>
    </w:p>
    <w:p w14:paraId="0543F56B"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Lue lisää:</w:t>
      </w:r>
    </w:p>
    <w:p w14:paraId="1B2ACAC3" w14:textId="77777777" w:rsidR="00766F76" w:rsidRPr="00766F76" w:rsidRDefault="00766F76" w:rsidP="00201FAB">
      <w:pPr>
        <w:numPr>
          <w:ilvl w:val="0"/>
          <w:numId w:val="21"/>
        </w:numPr>
        <w:spacing w:after="0" w:line="240" w:lineRule="auto"/>
        <w:textAlignment w:val="baseline"/>
        <w:rPr>
          <w:rFonts w:eastAsia="Times New Roman"/>
          <w:color w:val="000000"/>
          <w:szCs w:val="24"/>
          <w:u w:val="single"/>
          <w:lang w:eastAsia="fi-FI"/>
        </w:rPr>
      </w:pPr>
      <w:hyperlink r:id="rId70" w:history="1">
        <w:r w:rsidRPr="00766F76">
          <w:rPr>
            <w:rStyle w:val="Hyperlinkki"/>
            <w:rFonts w:eastAsia="Times New Roman"/>
            <w:szCs w:val="24"/>
            <w:lang w:eastAsia="fi-FI"/>
          </w:rPr>
          <w:t>Huoneentaulu - Tietoturvallisen työskentelyn ohjeet (Linkki ammattilaisille, vaatii kirjautumisen, IMS)</w:t>
        </w:r>
      </w:hyperlink>
    </w:p>
    <w:p w14:paraId="53B159DB" w14:textId="77777777" w:rsidR="00766F76" w:rsidRPr="00766F76" w:rsidRDefault="00766F76" w:rsidP="00201FAB">
      <w:pPr>
        <w:numPr>
          <w:ilvl w:val="0"/>
          <w:numId w:val="21"/>
        </w:numPr>
        <w:spacing w:after="0" w:line="240" w:lineRule="auto"/>
        <w:textAlignment w:val="baseline"/>
        <w:rPr>
          <w:rFonts w:eastAsia="Times New Roman"/>
          <w:color w:val="000000"/>
          <w:szCs w:val="24"/>
          <w:u w:val="single"/>
          <w:lang w:eastAsia="fi-FI"/>
        </w:rPr>
      </w:pPr>
      <w:hyperlink r:id="rId71" w:history="1">
        <w:r w:rsidRPr="00766F76">
          <w:rPr>
            <w:rStyle w:val="Hyperlinkki"/>
            <w:rFonts w:eastAsia="Times New Roman"/>
            <w:szCs w:val="24"/>
            <w:lang w:eastAsia="fi-FI"/>
          </w:rPr>
          <w:t>Huoneentaulu - Henkilö- ja asiakastietojen käsittelyn periaatteet</w:t>
        </w:r>
        <w:r w:rsidRPr="00766F76">
          <w:rPr>
            <w:rStyle w:val="Hyperlinkki"/>
            <w:rFonts w:eastAsia="Times New Roman"/>
            <w:szCs w:val="24"/>
            <w:lang w:eastAsia="fi-FI"/>
          </w:rPr>
          <w:br/>
          <w:t>(Linkki ammattilaisille, vaatii kirjautumisen, IMS)</w:t>
        </w:r>
      </w:hyperlink>
    </w:p>
    <w:p w14:paraId="55D0F72E" w14:textId="77777777" w:rsidR="00766F76" w:rsidRPr="00766F76" w:rsidRDefault="00766F76" w:rsidP="00201FAB">
      <w:pPr>
        <w:numPr>
          <w:ilvl w:val="0"/>
          <w:numId w:val="21"/>
        </w:numPr>
        <w:spacing w:after="0" w:line="240" w:lineRule="auto"/>
        <w:textAlignment w:val="baseline"/>
        <w:rPr>
          <w:rFonts w:eastAsia="Times New Roman"/>
          <w:color w:val="000000"/>
          <w:szCs w:val="24"/>
          <w:lang w:eastAsia="fi-FI"/>
        </w:rPr>
      </w:pPr>
      <w:hyperlink r:id="rId72" w:history="1">
        <w:r w:rsidRPr="00766F76">
          <w:rPr>
            <w:rStyle w:val="Hyperlinkki"/>
            <w:rFonts w:eastAsia="Times New Roman"/>
            <w:szCs w:val="24"/>
            <w:lang w:eastAsia="fi-FI"/>
          </w:rPr>
          <w:t>Satakunnan hyvinvointialueen dokumenttien käsittely- ja tallennusohje (Linkki ammattilaisille, vaatii kirjautumisen, IMS)</w:t>
        </w:r>
      </w:hyperlink>
    </w:p>
    <w:p w14:paraId="4CA78AA2" w14:textId="77777777" w:rsidR="00766F76" w:rsidRPr="00766F76" w:rsidRDefault="00766F76" w:rsidP="00201FAB">
      <w:pPr>
        <w:numPr>
          <w:ilvl w:val="0"/>
          <w:numId w:val="21"/>
        </w:numPr>
        <w:spacing w:after="0" w:line="240" w:lineRule="auto"/>
        <w:textAlignment w:val="baseline"/>
        <w:rPr>
          <w:rFonts w:eastAsia="Times New Roman"/>
          <w:color w:val="000000"/>
          <w:szCs w:val="24"/>
          <w:u w:val="single"/>
          <w:lang w:eastAsia="fi-FI"/>
        </w:rPr>
      </w:pPr>
      <w:hyperlink r:id="rId73" w:history="1">
        <w:r w:rsidRPr="00766F76">
          <w:rPr>
            <w:rStyle w:val="Hyperlinkki"/>
            <w:rFonts w:eastAsia="Times New Roman"/>
            <w:szCs w:val="24"/>
            <w:lang w:eastAsia="fi-FI"/>
          </w:rPr>
          <w:t>Tietosuojajäteohje työntekijöille (Linkki ammattilaisille, vaatii kirjautumisen, IMS)</w:t>
        </w:r>
      </w:hyperlink>
    </w:p>
    <w:p w14:paraId="527E4A68"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 </w:t>
      </w:r>
    </w:p>
    <w:p w14:paraId="51F964A7" w14:textId="7354EE88" w:rsidR="00766F76" w:rsidRPr="00766F76" w:rsidRDefault="19B0CDD8" w:rsidP="2F3CA251">
      <w:pPr>
        <w:spacing w:after="0" w:line="240" w:lineRule="auto"/>
        <w:textAlignment w:val="baseline"/>
        <w:rPr>
          <w:rFonts w:eastAsia="Times New Roman"/>
          <w:color w:val="000000"/>
          <w:lang w:eastAsia="fi-FI"/>
        </w:rPr>
      </w:pPr>
      <w:r w:rsidRPr="2F3CA251">
        <w:rPr>
          <w:rFonts w:eastAsia="Times New Roman"/>
          <w:color w:val="000000" w:themeColor="text1"/>
          <w:lang w:eastAsia="fi-FI"/>
        </w:rPr>
        <w:t xml:space="preserve">Suun terveydenhuollon henkilöstö suorittaa hyvinvointialueen vaatimat tietosuojakoulutukset säännöllisesti. </w:t>
      </w:r>
    </w:p>
    <w:p w14:paraId="2E5615F2" w14:textId="77777777" w:rsidR="00766F76" w:rsidRPr="00766F76" w:rsidRDefault="00766F76" w:rsidP="00766F76">
      <w:pPr>
        <w:spacing w:after="0" w:line="240" w:lineRule="auto"/>
        <w:textAlignment w:val="baseline"/>
        <w:rPr>
          <w:rFonts w:eastAsia="Times New Roman"/>
          <w:color w:val="000000"/>
          <w:szCs w:val="24"/>
          <w:lang w:eastAsia="fi-FI"/>
        </w:rPr>
      </w:pPr>
    </w:p>
    <w:p w14:paraId="37949F36"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Ostopalveluissa ja tietojärjestelmähankinnoissa vaaditaan hyvinvointialueen tietoturvavaatimusten täyttymistä sekä rekisterien ja henkilötietojen käsittelyn lainmukaisuutta osana sopimushallintaa. Hankinnasta vastaava viranhaltija huolehtii että, sopimuksiin liitetään tietosuoja-asetus GDPR:n mukainen henkilötietojen käsittelysopimus ja tietoturvavaatimukset sopimusliite. </w:t>
      </w:r>
    </w:p>
    <w:p w14:paraId="5BAC9A3B" w14:textId="77777777" w:rsidR="00766F76" w:rsidRPr="00766F76" w:rsidRDefault="00766F76" w:rsidP="2F3CA251">
      <w:pPr>
        <w:spacing w:after="0" w:line="240" w:lineRule="auto"/>
        <w:textAlignment w:val="baseline"/>
        <w:rPr>
          <w:rFonts w:eastAsia="Times New Roman"/>
          <w:color w:val="000000"/>
          <w:lang w:eastAsia="fi-FI"/>
        </w:rPr>
      </w:pPr>
      <w:r w:rsidRPr="2F3CA251">
        <w:rPr>
          <w:rFonts w:eastAsia="Times New Roman"/>
          <w:color w:val="000000" w:themeColor="text1"/>
          <w:lang w:eastAsia="fi-FI"/>
        </w:rPr>
        <w:t xml:space="preserve">Lue lisää: </w:t>
      </w:r>
      <w:hyperlink r:id="rId74">
        <w:r w:rsidRPr="2F3CA251">
          <w:rPr>
            <w:rStyle w:val="Hyperlinkki"/>
            <w:rFonts w:eastAsia="Times New Roman"/>
            <w:lang w:eastAsia="fi-FI"/>
          </w:rPr>
          <w:t>Hankintojen tietoturvavaatimukset (Linkki ammattilaisille, vaatii kirjautumisen, IMS)</w:t>
        </w:r>
      </w:hyperlink>
    </w:p>
    <w:p w14:paraId="0AD63415" w14:textId="04B14C83" w:rsidR="2F3CA251" w:rsidRDefault="2F3CA251" w:rsidP="2F3CA251">
      <w:pPr>
        <w:spacing w:after="0" w:line="240" w:lineRule="auto"/>
        <w:rPr>
          <w:rFonts w:eastAsia="Times New Roman"/>
          <w:lang w:eastAsia="fi-FI"/>
        </w:rPr>
      </w:pPr>
    </w:p>
    <w:p w14:paraId="6FB27878" w14:textId="381C7ED7" w:rsidR="798BA1A2" w:rsidRDefault="798BA1A2" w:rsidP="2F3CA251">
      <w:pPr>
        <w:spacing w:after="0" w:line="240" w:lineRule="auto"/>
        <w:rPr>
          <w:rFonts w:eastAsia="Times New Roman"/>
          <w:lang w:eastAsia="fi-FI"/>
        </w:rPr>
      </w:pPr>
      <w:r w:rsidRPr="2F3CA251">
        <w:rPr>
          <w:rFonts w:eastAsia="Times New Roman"/>
          <w:lang w:eastAsia="fi-FI"/>
        </w:rPr>
        <w:t xml:space="preserve">Suun terveydenhuolto noudattaa hyvinvointialueen ohjetta hankintojen tietoturvavaatimuksista ja toimii hankintoja tehdessään sen mukaisesti. </w:t>
      </w:r>
    </w:p>
    <w:p w14:paraId="28D14349" w14:textId="1E5ECC45" w:rsidR="2F3CA251" w:rsidRDefault="2F3CA251" w:rsidP="2F3CA251">
      <w:pPr>
        <w:spacing w:after="0" w:line="240" w:lineRule="auto"/>
        <w:rPr>
          <w:rFonts w:eastAsia="Times New Roman"/>
          <w:lang w:eastAsia="fi-FI"/>
        </w:rPr>
      </w:pPr>
    </w:p>
    <w:p w14:paraId="21DF04D8" w14:textId="28DB0029" w:rsidR="2F3CA251" w:rsidRDefault="2F3CA251" w:rsidP="2F3CA251">
      <w:pPr>
        <w:spacing w:after="0" w:line="240" w:lineRule="auto"/>
        <w:rPr>
          <w:rFonts w:eastAsia="Times New Roman"/>
          <w:lang w:eastAsia="fi-FI"/>
        </w:rPr>
      </w:pPr>
    </w:p>
    <w:p w14:paraId="79AED800" w14:textId="77777777" w:rsidR="00766F76" w:rsidRPr="00766F76" w:rsidRDefault="00766F76" w:rsidP="00766F76">
      <w:p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 xml:space="preserve">Vastuualuejohtaja ja yksiköiden esihenkilöt huolehtivat, että henkilöstö toimii häiriötilanteissa näiden ohjeiden mukaan: </w:t>
      </w:r>
    </w:p>
    <w:p w14:paraId="43A182EB" w14:textId="77777777" w:rsidR="00766F76" w:rsidRPr="00766F76" w:rsidRDefault="00766F76" w:rsidP="00201FAB">
      <w:pPr>
        <w:numPr>
          <w:ilvl w:val="0"/>
          <w:numId w:val="22"/>
        </w:numPr>
        <w:spacing w:after="0" w:line="240" w:lineRule="auto"/>
        <w:textAlignment w:val="baseline"/>
        <w:rPr>
          <w:rFonts w:eastAsia="Times New Roman"/>
          <w:color w:val="000000"/>
          <w:szCs w:val="24"/>
          <w:u w:val="single"/>
          <w:lang w:eastAsia="fi-FI"/>
        </w:rPr>
      </w:pPr>
      <w:r w:rsidRPr="00766F76">
        <w:rPr>
          <w:rFonts w:eastAsia="Times New Roman"/>
          <w:color w:val="000000"/>
          <w:szCs w:val="24"/>
          <w:lang w:eastAsia="fi-FI"/>
        </w:rPr>
        <w:t xml:space="preserve">Henkilöstö ilmoittaa tietojärjestelmiin kohdistuvista häiriöistä ensisijaisesti 2M-IT palvelukanavan kautta. Lue lisää: </w:t>
      </w:r>
      <w:hyperlink r:id="rId75" w:history="1">
        <w:r w:rsidRPr="00766F76">
          <w:rPr>
            <w:rStyle w:val="Hyperlinkki"/>
            <w:rFonts w:eastAsia="Times New Roman"/>
            <w:szCs w:val="24"/>
            <w:lang w:eastAsia="fi-FI"/>
          </w:rPr>
          <w:t>Palvelupyynnön tai häiriöilmoituksen tekeminen 2M-IT:lle (Linkki ammattilaisille, vaatii kirjautumisen, IMS)</w:t>
        </w:r>
      </w:hyperlink>
    </w:p>
    <w:p w14:paraId="26284238" w14:textId="77777777" w:rsidR="00766F76" w:rsidRPr="00766F76" w:rsidRDefault="00766F76" w:rsidP="00201FAB">
      <w:pPr>
        <w:numPr>
          <w:ilvl w:val="0"/>
          <w:numId w:val="22"/>
        </w:numPr>
        <w:spacing w:after="0" w:line="240" w:lineRule="auto"/>
        <w:textAlignment w:val="baseline"/>
        <w:rPr>
          <w:rFonts w:eastAsia="Times New Roman"/>
          <w:color w:val="000000"/>
          <w:szCs w:val="24"/>
          <w:u w:val="single"/>
          <w:lang w:eastAsia="fi-FI"/>
        </w:rPr>
      </w:pPr>
      <w:r w:rsidRPr="00766F76">
        <w:rPr>
          <w:rFonts w:eastAsia="Times New Roman"/>
          <w:color w:val="000000"/>
          <w:szCs w:val="24"/>
          <w:lang w:eastAsia="fi-FI"/>
        </w:rPr>
        <w:t xml:space="preserve">Poikkeamista tai häiriöistä tehdään tarvittaessa </w:t>
      </w:r>
      <w:proofErr w:type="spellStart"/>
      <w:r w:rsidRPr="00766F76">
        <w:rPr>
          <w:rFonts w:eastAsia="Times New Roman"/>
          <w:color w:val="000000"/>
          <w:szCs w:val="24"/>
          <w:lang w:eastAsia="fi-FI"/>
        </w:rPr>
        <w:t>HaiPro</w:t>
      </w:r>
      <w:proofErr w:type="spellEnd"/>
      <w:r w:rsidRPr="00766F76">
        <w:rPr>
          <w:rFonts w:eastAsia="Times New Roman"/>
          <w:color w:val="000000"/>
          <w:szCs w:val="24"/>
          <w:lang w:eastAsia="fi-FI"/>
        </w:rPr>
        <w:t xml:space="preserve">-ilmoitus. Lue lisää: </w:t>
      </w:r>
      <w:hyperlink r:id="rId76" w:history="1">
        <w:r w:rsidRPr="00766F76">
          <w:rPr>
            <w:rStyle w:val="Hyperlinkki"/>
            <w:rFonts w:eastAsia="Times New Roman"/>
            <w:szCs w:val="24"/>
            <w:lang w:eastAsia="fi-FI"/>
          </w:rPr>
          <w:t xml:space="preserve">Tietoturvailmoituksen tekeminen ja käsittely, </w:t>
        </w:r>
        <w:proofErr w:type="spellStart"/>
        <w:r w:rsidRPr="00766F76">
          <w:rPr>
            <w:rStyle w:val="Hyperlinkki"/>
            <w:rFonts w:eastAsia="Times New Roman"/>
            <w:szCs w:val="24"/>
            <w:lang w:eastAsia="fi-FI"/>
          </w:rPr>
          <w:t>HaiPro</w:t>
        </w:r>
        <w:proofErr w:type="spellEnd"/>
        <w:r w:rsidRPr="00766F76">
          <w:rPr>
            <w:rStyle w:val="Hyperlinkki"/>
            <w:rFonts w:eastAsia="Times New Roman"/>
            <w:szCs w:val="24"/>
            <w:lang w:eastAsia="fi-FI"/>
          </w:rPr>
          <w:t xml:space="preserve"> (Linkki ammattilaisille, vaatii kirjautumisen, IMS)</w:t>
        </w:r>
      </w:hyperlink>
    </w:p>
    <w:p w14:paraId="718137CE" w14:textId="77777777" w:rsidR="00766F76" w:rsidRPr="00766F76" w:rsidRDefault="00766F76" w:rsidP="00201FAB">
      <w:pPr>
        <w:numPr>
          <w:ilvl w:val="0"/>
          <w:numId w:val="22"/>
        </w:numPr>
        <w:spacing w:after="0" w:line="240" w:lineRule="auto"/>
        <w:textAlignment w:val="baseline"/>
        <w:rPr>
          <w:rFonts w:eastAsia="Times New Roman"/>
          <w:color w:val="000000"/>
          <w:szCs w:val="24"/>
          <w:lang w:eastAsia="fi-FI"/>
        </w:rPr>
      </w:pPr>
      <w:r w:rsidRPr="00766F76">
        <w:rPr>
          <w:rFonts w:eastAsia="Times New Roman"/>
          <w:color w:val="000000"/>
          <w:szCs w:val="24"/>
          <w:lang w:eastAsia="fi-FI"/>
        </w:rPr>
        <w:t>ICT-palvelut huolehtivat mahdollisista ilmoituksista valvoville viranomaisille kuten LVV, Fimea tai Kyberturvallisuuskeskus.</w:t>
      </w:r>
    </w:p>
    <w:p w14:paraId="596FAAD5" w14:textId="77777777" w:rsidR="006D6013" w:rsidRPr="00766F76" w:rsidRDefault="006D6013" w:rsidP="006D6013">
      <w:pPr>
        <w:spacing w:after="0" w:line="240" w:lineRule="auto"/>
        <w:textAlignment w:val="baseline"/>
        <w:rPr>
          <w:rFonts w:eastAsia="Times New Roman"/>
          <w:color w:val="000000"/>
          <w:szCs w:val="24"/>
          <w:lang w:eastAsia="fi-FI"/>
        </w:rPr>
      </w:pPr>
    </w:p>
    <w:p w14:paraId="2BF98F03" w14:textId="77777777" w:rsidR="006D6013" w:rsidRPr="00BD7C55" w:rsidRDefault="006D6013" w:rsidP="006D6013">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Pr>
          <w:rFonts w:eastAsia="Times New Roman"/>
          <w:b/>
          <w:bCs/>
          <w:color w:val="000000"/>
          <w:szCs w:val="24"/>
          <w:lang w:eastAsia="fi-FI"/>
        </w:rPr>
        <w:t>-</w:t>
      </w:r>
      <w:r w:rsidRPr="00BD7C55">
        <w:rPr>
          <w:rFonts w:eastAsia="Times New Roman"/>
          <w:b/>
          <w:bCs/>
          <w:color w:val="000000"/>
          <w:szCs w:val="24"/>
          <w:lang w:eastAsia="fi-FI"/>
        </w:rPr>
        <w:t>alueella</w:t>
      </w:r>
    </w:p>
    <w:p w14:paraId="4C5C3ED8" w14:textId="77777777" w:rsidR="002F0E8A" w:rsidRPr="002F0E8A" w:rsidRDefault="002F0E8A" w:rsidP="002F0E8A">
      <w:pPr>
        <w:spacing w:beforeAutospacing="1" w:afterAutospacing="1" w:line="240" w:lineRule="auto"/>
      </w:pPr>
      <w:r w:rsidRPr="002F0E8A">
        <w:t>ICT-palvelut kartoittavat yhteistyössä yksiköiden kanssa palvelun tarpeet ja vaatimukset eli tehdään vaatimusmäärittely, jotta voidaan valita tarkoituksenmukainen teknologia. Tämä sisältää analyysin siitä, millaisia toimintoja ja ominaisuuksia teknologiassa tarvitaan asiakkaiden palvelemiseksi ja prosessien tehostamiseksi.</w:t>
      </w:r>
    </w:p>
    <w:p w14:paraId="09E3C4C1" w14:textId="77777777" w:rsidR="002F0E8A" w:rsidRPr="002F0E8A" w:rsidRDefault="002F0E8A" w:rsidP="002F0E8A">
      <w:pPr>
        <w:spacing w:beforeAutospacing="1" w:afterAutospacing="1" w:line="240" w:lineRule="auto"/>
      </w:pPr>
      <w:r w:rsidRPr="002F0E8A">
        <w:lastRenderedPageBreak/>
        <w:t>Ennen hankintaa arkkitehtuurityöryhmä vertailee eri teknologiaratkaisuja ja varmistaa niiden yhteensopivuus olemassa olevien järjestelmien ja palveluprosessien kanssa. Hankittavan teknologian tulee täyttää alan standardit ja vaatimukset.</w:t>
      </w:r>
    </w:p>
    <w:p w14:paraId="5C46721E" w14:textId="37C63ADA" w:rsidR="006D6013" w:rsidRDefault="002F0E8A" w:rsidP="006D6013">
      <w:pPr>
        <w:spacing w:beforeAutospacing="1" w:afterAutospacing="1" w:line="240" w:lineRule="auto"/>
      </w:pPr>
      <w:r w:rsidRPr="002F0E8A">
        <w:t xml:space="preserve">Lisätietoja: </w:t>
      </w:r>
      <w:hyperlink r:id="rId77" w:history="1">
        <w:r w:rsidRPr="002F0E8A">
          <w:rPr>
            <w:rStyle w:val="Hyperlinkki"/>
          </w:rPr>
          <w:t>arkkitehtuuri@sata.fi</w:t>
        </w:r>
      </w:hyperlink>
    </w:p>
    <w:p w14:paraId="1594CCC8" w14:textId="77777777" w:rsidR="006D6013" w:rsidRPr="00BD7C55" w:rsidRDefault="006D6013" w:rsidP="006D6013">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0880CD02" w14:textId="77777777" w:rsidR="006D6013" w:rsidRDefault="006D6013" w:rsidP="006D6013">
      <w:pPr>
        <w:spacing w:before="100" w:beforeAutospacing="1" w:after="100" w:afterAutospacing="1" w:line="240"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246695FB" w14:textId="439DE8F8" w:rsidR="002F0E8A" w:rsidRPr="002F0E8A" w:rsidRDefault="002F0E8A" w:rsidP="002F0E8A">
      <w:pPr>
        <w:spacing w:before="240" w:after="240"/>
        <w:rPr>
          <w:rFonts w:eastAsia="Arial"/>
          <w:szCs w:val="24"/>
        </w:rPr>
      </w:pPr>
      <w:r w:rsidRPr="2F3CA251">
        <w:rPr>
          <w:rFonts w:eastAsia="Arial"/>
        </w:rPr>
        <w:t>Vastuualuejohtaja ja yksiköiden esihenkilöt huolehtivat työntekijöiden osallistumisesta vaadittaviin koulutuksiin.</w:t>
      </w:r>
    </w:p>
    <w:p w14:paraId="5AA13166" w14:textId="3EFA7CCE" w:rsidR="006D6013" w:rsidRDefault="3F252C17" w:rsidP="2F3CA251">
      <w:pPr>
        <w:spacing w:before="240" w:after="240"/>
        <w:rPr>
          <w:rFonts w:eastAsia="Arial"/>
        </w:rPr>
      </w:pPr>
      <w:r w:rsidRPr="6B28788F">
        <w:rPr>
          <w:rFonts w:eastAsia="Arial"/>
        </w:rPr>
        <w:t>Henkilökuntaa perehdytetään käyttämään eri tietojärjestelmiä p</w:t>
      </w:r>
      <w:r w:rsidR="3CEDD571" w:rsidRPr="6B28788F">
        <w:rPr>
          <w:rFonts w:eastAsia="Arial"/>
        </w:rPr>
        <w:t xml:space="preserve">erehdytystilanteissa sekä </w:t>
      </w:r>
      <w:r w:rsidR="247EAD8B" w:rsidRPr="6B28788F">
        <w:rPr>
          <w:rFonts w:eastAsia="Arial"/>
        </w:rPr>
        <w:t xml:space="preserve">aina </w:t>
      </w:r>
      <w:r w:rsidR="3CEDD571" w:rsidRPr="6B28788F">
        <w:rPr>
          <w:rFonts w:eastAsia="Arial"/>
        </w:rPr>
        <w:t>uuden tietojärjestelmän käyttöönotossa ja päivittämise</w:t>
      </w:r>
      <w:r w:rsidR="746AD1A8" w:rsidRPr="6B28788F">
        <w:rPr>
          <w:rFonts w:eastAsia="Arial"/>
        </w:rPr>
        <w:t>n yhteydessä</w:t>
      </w:r>
      <w:r w:rsidR="00FC1EBF">
        <w:rPr>
          <w:rFonts w:eastAsia="Arial"/>
        </w:rPr>
        <w:t xml:space="preserve"> (Esim. </w:t>
      </w:r>
      <w:proofErr w:type="spellStart"/>
      <w:r w:rsidR="00FC1EBF">
        <w:rPr>
          <w:rFonts w:eastAsia="Arial"/>
        </w:rPr>
        <w:t>Lifecare</w:t>
      </w:r>
      <w:proofErr w:type="spellEnd"/>
      <w:r w:rsidR="00FC1EBF">
        <w:rPr>
          <w:rFonts w:eastAsia="Arial"/>
        </w:rPr>
        <w:t xml:space="preserve">, </w:t>
      </w:r>
      <w:proofErr w:type="spellStart"/>
      <w:r w:rsidR="00FC1EBF">
        <w:rPr>
          <w:rFonts w:eastAsia="Arial"/>
        </w:rPr>
        <w:t>Teams</w:t>
      </w:r>
      <w:proofErr w:type="spellEnd"/>
      <w:r w:rsidR="00FC1EBF">
        <w:rPr>
          <w:rFonts w:eastAsia="Arial"/>
        </w:rPr>
        <w:t>, Outlook, Intranet, ESS) (</w:t>
      </w:r>
      <w:proofErr w:type="spellStart"/>
      <w:r w:rsidR="00FC1EBF">
        <w:rPr>
          <w:rFonts w:eastAsia="Arial"/>
        </w:rPr>
        <w:fldChar w:fldCharType="begin"/>
      </w:r>
      <w:r w:rsidR="00FC1EBF">
        <w:rPr>
          <w:rFonts w:eastAsia="Arial"/>
        </w:rPr>
        <w:instrText>HYPERLINK "https://sataha.ims.fi/spring/document/2284/approved/with_frames"</w:instrText>
      </w:r>
      <w:r w:rsidR="00FC1EBF">
        <w:rPr>
          <w:rFonts w:eastAsia="Arial"/>
        </w:rPr>
      </w:r>
      <w:r w:rsidR="00FC1EBF">
        <w:rPr>
          <w:rFonts w:eastAsia="Arial"/>
        </w:rPr>
        <w:fldChar w:fldCharType="separate"/>
      </w:r>
      <w:r w:rsidR="00FC1EBF" w:rsidRPr="00FC1EBF">
        <w:rPr>
          <w:rStyle w:val="Hyperlinkki"/>
          <w:rFonts w:eastAsia="Arial"/>
        </w:rPr>
        <w:t>Lifecare.pikaopas</w:t>
      </w:r>
      <w:proofErr w:type="spellEnd"/>
      <w:r w:rsidR="00FC1EBF">
        <w:rPr>
          <w:rFonts w:eastAsia="Arial"/>
        </w:rPr>
        <w:fldChar w:fldCharType="end"/>
      </w:r>
      <w:r w:rsidR="00FC1EBF">
        <w:rPr>
          <w:rFonts w:eastAsia="Arial"/>
        </w:rPr>
        <w:t xml:space="preserve">, </w:t>
      </w:r>
      <w:hyperlink r:id="rId78" w:history="1">
        <w:r w:rsidR="00FC1EBF" w:rsidRPr="00FC1EBF">
          <w:rPr>
            <w:rStyle w:val="Hyperlinkki"/>
            <w:rFonts w:eastAsia="Arial"/>
          </w:rPr>
          <w:t>Campus</w:t>
        </w:r>
      </w:hyperlink>
      <w:r w:rsidR="00FC1EBF">
        <w:rPr>
          <w:rFonts w:eastAsia="Arial"/>
        </w:rPr>
        <w:t xml:space="preserve">, </w:t>
      </w:r>
      <w:hyperlink r:id="rId79" w:history="1">
        <w:r w:rsidR="00FC1EBF" w:rsidRPr="00FC1EBF">
          <w:rPr>
            <w:rStyle w:val="Hyperlinkki"/>
            <w:rFonts w:eastAsia="Arial"/>
          </w:rPr>
          <w:t>Moodle</w:t>
        </w:r>
      </w:hyperlink>
      <w:r w:rsidR="00FC1EBF">
        <w:rPr>
          <w:rFonts w:eastAsia="Arial"/>
        </w:rPr>
        <w:t xml:space="preserve">) </w:t>
      </w:r>
      <w:r w:rsidR="746AD1A8" w:rsidRPr="6B28788F">
        <w:rPr>
          <w:rFonts w:eastAsia="Arial"/>
        </w:rPr>
        <w:t>Useasta tietojärjestelmäuudistuksesta järjestetään hyvinvointialueen sisäinen koulutus</w:t>
      </w:r>
      <w:r w:rsidR="6D9FA319" w:rsidRPr="6B28788F">
        <w:rPr>
          <w:rFonts w:eastAsia="Arial"/>
        </w:rPr>
        <w:t xml:space="preserve"> koulutuspalveluiden toimesta</w:t>
      </w:r>
      <w:r w:rsidR="746AD1A8" w:rsidRPr="6B28788F">
        <w:rPr>
          <w:rFonts w:eastAsia="Arial"/>
        </w:rPr>
        <w:t>, jo</w:t>
      </w:r>
      <w:r w:rsidR="3721F8BB" w:rsidRPr="6B28788F">
        <w:rPr>
          <w:rFonts w:eastAsia="Arial"/>
        </w:rPr>
        <w:t xml:space="preserve">ihin myös </w:t>
      </w:r>
      <w:r w:rsidR="746AD1A8" w:rsidRPr="6B28788F">
        <w:rPr>
          <w:rFonts w:eastAsia="Arial"/>
        </w:rPr>
        <w:t xml:space="preserve">suun terveydenhuollon henkilökuntaa opastetaan osallistumaan tai katsomaan tallenne jälkikäteen. </w:t>
      </w:r>
      <w:proofErr w:type="spellStart"/>
      <w:r w:rsidR="452C53F1" w:rsidRPr="6B28788F">
        <w:rPr>
          <w:rFonts w:eastAsia="Arial"/>
        </w:rPr>
        <w:t>Lifecare</w:t>
      </w:r>
      <w:proofErr w:type="spellEnd"/>
      <w:r w:rsidR="452C53F1" w:rsidRPr="6B28788F">
        <w:rPr>
          <w:rFonts w:eastAsia="Arial"/>
        </w:rPr>
        <w:t xml:space="preserve">-päivitysten kohdalla järjestämme </w:t>
      </w:r>
      <w:proofErr w:type="gramStart"/>
      <w:r w:rsidR="452C53F1" w:rsidRPr="6B28788F">
        <w:rPr>
          <w:rFonts w:eastAsia="Arial"/>
        </w:rPr>
        <w:t>2m</w:t>
      </w:r>
      <w:proofErr w:type="gramEnd"/>
      <w:r w:rsidR="452C53F1" w:rsidRPr="6B28788F">
        <w:rPr>
          <w:rFonts w:eastAsia="Arial"/>
        </w:rPr>
        <w:t xml:space="preserve">-it:n vetämiä suun terveydenhuollon muutoksiin kohdistuvia koulutuksia henkilökunnalle. </w:t>
      </w:r>
    </w:p>
    <w:p w14:paraId="74F0FD9A" w14:textId="77777777" w:rsidR="006D6013" w:rsidRDefault="006D6013" w:rsidP="006D6013">
      <w:pPr>
        <w:spacing w:after="0" w:line="240" w:lineRule="auto"/>
        <w:textAlignment w:val="baseline"/>
        <w:rPr>
          <w:rFonts w:eastAsia="Times New Roman"/>
          <w:b/>
          <w:bCs/>
          <w:color w:val="000000"/>
          <w:szCs w:val="24"/>
          <w:lang w:eastAsia="fi-FI"/>
        </w:rPr>
      </w:pPr>
    </w:p>
    <w:p w14:paraId="5C3DFE32" w14:textId="0E0D1F0C" w:rsidR="006D6013" w:rsidRPr="00BD7C55" w:rsidRDefault="002F0E8A" w:rsidP="006D6013">
      <w:pPr>
        <w:spacing w:after="0" w:line="240" w:lineRule="auto"/>
        <w:textAlignment w:val="baseline"/>
        <w:rPr>
          <w:rFonts w:eastAsia="Times New Roman"/>
          <w:color w:val="000000"/>
          <w:szCs w:val="24"/>
          <w:lang w:eastAsia="fi-FI"/>
        </w:rPr>
      </w:pPr>
      <w:r>
        <w:rPr>
          <w:rFonts w:eastAsia="Times New Roman"/>
          <w:b/>
          <w:bCs/>
          <w:color w:val="000000"/>
          <w:szCs w:val="24"/>
          <w:lang w:eastAsia="fi-FI"/>
        </w:rPr>
        <w:t>T</w:t>
      </w:r>
      <w:r w:rsidR="006D6013" w:rsidRPr="00BD7C55">
        <w:rPr>
          <w:rFonts w:eastAsia="Times New Roman"/>
          <w:b/>
          <w:bCs/>
          <w:color w:val="000000"/>
          <w:szCs w:val="24"/>
          <w:lang w:eastAsia="fi-FI"/>
        </w:rPr>
        <w:t>eknologian vikatilanteisiin ja pitkiin huoltoviiveisiin</w:t>
      </w:r>
      <w:r>
        <w:rPr>
          <w:rFonts w:eastAsia="Times New Roman"/>
          <w:b/>
          <w:bCs/>
          <w:color w:val="000000"/>
          <w:szCs w:val="24"/>
          <w:lang w:eastAsia="fi-FI"/>
        </w:rPr>
        <w:t xml:space="preserve"> varautuminen</w:t>
      </w:r>
    </w:p>
    <w:p w14:paraId="514DAABD" w14:textId="15DB4A53" w:rsidR="006D6013" w:rsidRDefault="006D6013" w:rsidP="006D6013">
      <w:pPr>
        <w:spacing w:before="100" w:beforeAutospacing="1" w:after="100" w:afterAutospacing="1" w:line="240" w:lineRule="auto"/>
        <w:rPr>
          <w:rFonts w:eastAsia="Times New Roman"/>
          <w:color w:val="000000"/>
          <w:szCs w:val="24"/>
          <w:lang w:eastAsia="fi-FI"/>
        </w:rPr>
      </w:pPr>
      <w:r>
        <w:rPr>
          <w:rFonts w:eastAsia="Times New Roman"/>
          <w:color w:val="000000"/>
          <w:szCs w:val="24"/>
          <w:lang w:eastAsia="fi-FI"/>
        </w:rPr>
        <w:t>Sata-</w:t>
      </w:r>
      <w:r w:rsidRPr="00BD7C55">
        <w:rPr>
          <w:rFonts w:eastAsia="Times New Roman"/>
          <w:color w:val="000000"/>
          <w:szCs w:val="24"/>
          <w:lang w:eastAsia="fi-FI"/>
        </w:rPr>
        <w:t>alueella on tunnistettu mahdolliset riskit teknologian käyttöön liittyen, ja näihin varaudutaan ennalta laadituilla toiminta</w:t>
      </w:r>
      <w:r w:rsidR="002F0E8A">
        <w:rPr>
          <w:rFonts w:eastAsia="Times New Roman"/>
          <w:color w:val="000000"/>
          <w:szCs w:val="24"/>
          <w:lang w:eastAsia="fi-FI"/>
        </w:rPr>
        <w:t>korteilla</w:t>
      </w:r>
      <w:r w:rsidRPr="00BD7C55">
        <w:rPr>
          <w:rFonts w:eastAsia="Times New Roman"/>
          <w:color w:val="000000"/>
          <w:szCs w:val="24"/>
          <w:lang w:eastAsia="fi-FI"/>
        </w:rPr>
        <w:t xml:space="preserve">. Näihin </w:t>
      </w:r>
      <w:r w:rsidR="002F0E8A">
        <w:rPr>
          <w:rFonts w:eastAsia="Times New Roman"/>
          <w:color w:val="000000"/>
          <w:szCs w:val="24"/>
          <w:lang w:eastAsia="fi-FI"/>
        </w:rPr>
        <w:t>kortteihin</w:t>
      </w:r>
      <w:r w:rsidRPr="00BD7C55">
        <w:rPr>
          <w:rFonts w:eastAsia="Times New Roman"/>
          <w:color w:val="000000"/>
          <w:szCs w:val="24"/>
          <w:lang w:eastAsia="fi-FI"/>
        </w:rPr>
        <w:t xml:space="preserve"> sisältyy </w:t>
      </w:r>
      <w:r w:rsidR="002F0E8A">
        <w:rPr>
          <w:rFonts w:eastAsia="Times New Roman"/>
          <w:color w:val="000000"/>
          <w:szCs w:val="24"/>
          <w:lang w:eastAsia="fi-FI"/>
        </w:rPr>
        <w:t>varajärjestelyt,</w:t>
      </w:r>
      <w:r w:rsidRPr="00BD7C55">
        <w:rPr>
          <w:rFonts w:eastAsia="Times New Roman"/>
          <w:color w:val="000000"/>
          <w:szCs w:val="24"/>
          <w:lang w:eastAsia="fi-FI"/>
        </w:rPr>
        <w:t xml:space="preserve"> jotka voidaan ottaa käyttöön teknologian vikaantuessa.</w:t>
      </w:r>
    </w:p>
    <w:p w14:paraId="73CEDD14" w14:textId="0D8231EC" w:rsidR="002F0E8A" w:rsidRPr="002F0E8A" w:rsidRDefault="002F0E8A" w:rsidP="002F0E8A">
      <w:pPr>
        <w:spacing w:before="240" w:after="240"/>
        <w:rPr>
          <w:rFonts w:eastAsia="Arial"/>
          <w:color w:val="000000" w:themeColor="text1"/>
          <w:szCs w:val="24"/>
        </w:rPr>
      </w:pPr>
      <w:r>
        <w:rPr>
          <w:rFonts w:eastAsia="Arial"/>
          <w:color w:val="000000" w:themeColor="text1"/>
          <w:szCs w:val="24"/>
        </w:rPr>
        <w:t xml:space="preserve">Yksiköillä tulee olla </w:t>
      </w:r>
      <w:r>
        <w:rPr>
          <w:rFonts w:eastAsia="Times New Roman"/>
          <w:color w:val="000000" w:themeColor="text1"/>
          <w:szCs w:val="24"/>
        </w:rPr>
        <w:t>toimintakortit häiriötilanteiden varalle. Henkilöstön täytyy tietää, mistä kortit löytyvät.</w:t>
      </w:r>
      <w:r>
        <w:rPr>
          <w:rFonts w:eastAsia="Arial"/>
          <w:color w:val="000000" w:themeColor="text1"/>
          <w:szCs w:val="24"/>
        </w:rPr>
        <w:t xml:space="preserve"> </w:t>
      </w:r>
    </w:p>
    <w:p w14:paraId="7AB3B93D" w14:textId="5406F923" w:rsidR="006D6013" w:rsidRDefault="002F0E8A" w:rsidP="006D6013">
      <w:pPr>
        <w:spacing w:before="100" w:beforeAutospacing="1" w:after="100" w:afterAutospacing="1" w:line="240" w:lineRule="auto"/>
        <w:textAlignment w:val="baseline"/>
        <w:rPr>
          <w:rFonts w:eastAsia="Times New Roman"/>
          <w:color w:val="000000"/>
          <w:szCs w:val="24"/>
          <w:lang w:eastAsia="fi-FI"/>
        </w:rPr>
      </w:pPr>
      <w:r w:rsidRPr="002F0E8A">
        <w:rPr>
          <w:rFonts w:eastAsia="Times New Roman"/>
          <w:color w:val="000000"/>
          <w:szCs w:val="24"/>
          <w:lang w:eastAsia="fi-FI"/>
        </w:rPr>
        <w:t>Palveluihin kohdistuvissa häiriötilanteissa toimitaan hyvinvointialueen häiriöviestintäsuunnitelman mukaisesti, missä määritellään, miten viestitään vikatilanteista henkilöstölle ja asiakkaille nopeasti ja selkeästi, jotta kaikki ovat tietoisia tilanteesta ja tiedetään, mitä tehdä vian korjaamiseen asti.</w:t>
      </w:r>
    </w:p>
    <w:p w14:paraId="0A4507B7" w14:textId="58E777F3" w:rsidR="002F0E8A" w:rsidRDefault="002F0E8A" w:rsidP="006D6013">
      <w:pPr>
        <w:spacing w:before="100" w:beforeAutospacing="1" w:after="100" w:afterAutospacing="1" w:line="240" w:lineRule="auto"/>
        <w:textAlignment w:val="baseline"/>
        <w:rPr>
          <w:rFonts w:eastAsia="Times New Roman"/>
          <w:color w:val="000000"/>
          <w:szCs w:val="24"/>
          <w:lang w:eastAsia="fi-FI"/>
        </w:rPr>
      </w:pPr>
      <w:r w:rsidRPr="002F0E8A">
        <w:rPr>
          <w:rFonts w:eastAsia="Times New Roman"/>
          <w:color w:val="000000"/>
          <w:szCs w:val="24"/>
          <w:lang w:eastAsia="fi-FI"/>
        </w:rPr>
        <w:t xml:space="preserve">Lue lisää: </w:t>
      </w:r>
      <w:hyperlink r:id="rId80" w:history="1">
        <w:r w:rsidRPr="002F0E8A">
          <w:rPr>
            <w:rStyle w:val="Hyperlinkki"/>
            <w:rFonts w:eastAsia="Times New Roman"/>
            <w:szCs w:val="24"/>
            <w:lang w:eastAsia="fi-FI"/>
          </w:rPr>
          <w:t>Häiriötilanteiden viestintäohje (Linkki ammattilaisille, vaatii kirjautumisen, IMS)</w:t>
        </w:r>
      </w:hyperlink>
    </w:p>
    <w:p w14:paraId="3F5CD83A" w14:textId="77777777" w:rsidR="006D6013" w:rsidRPr="00A46244" w:rsidRDefault="006D6013" w:rsidP="006D6013">
      <w:pPr>
        <w:shd w:val="clear" w:color="auto" w:fill="FFFFFF"/>
        <w:spacing w:line="240" w:lineRule="auto"/>
        <w:textAlignment w:val="baseline"/>
        <w:rPr>
          <w:rFonts w:eastAsia="Times New Roman"/>
          <w:color w:val="000000"/>
          <w:szCs w:val="24"/>
          <w:lang w:eastAsia="fi-FI"/>
        </w:rPr>
      </w:pPr>
    </w:p>
    <w:p w14:paraId="67E00B73" w14:textId="77777777" w:rsidR="006D6013" w:rsidRPr="003D10B1" w:rsidRDefault="006D6013" w:rsidP="006D6013">
      <w:pPr>
        <w:pStyle w:val="Otsikko2"/>
        <w:spacing w:line="276" w:lineRule="auto"/>
        <w:rPr>
          <w:strike/>
        </w:rPr>
      </w:pPr>
      <w:bookmarkStart w:id="51" w:name="_Toc211257883"/>
      <w:bookmarkStart w:id="52" w:name="_Toc211259422"/>
      <w:r>
        <w:lastRenderedPageBreak/>
        <w:t>2.10 Lääkehoitosuunnitelma</w:t>
      </w:r>
      <w:bookmarkEnd w:id="51"/>
      <w:bookmarkEnd w:id="52"/>
    </w:p>
    <w:p w14:paraId="19242793" w14:textId="77777777" w:rsidR="006D6013" w:rsidRDefault="006D6013" w:rsidP="006D6013">
      <w:pPr>
        <w:spacing w:after="0" w:line="276" w:lineRule="auto"/>
        <w:jc w:val="both"/>
        <w:rPr>
          <w:rFonts w:eastAsia="Arial"/>
          <w:color w:val="000000" w:themeColor="text1"/>
          <w:szCs w:val="24"/>
        </w:rPr>
      </w:pPr>
    </w:p>
    <w:p w14:paraId="1B0F025A" w14:textId="77777777" w:rsidR="006D6013" w:rsidRPr="00747E8D" w:rsidRDefault="006D6013" w:rsidP="006D6013">
      <w:pPr>
        <w:spacing w:after="0" w:line="276" w:lineRule="auto"/>
        <w:rPr>
          <w:rFonts w:eastAsia="Arial"/>
          <w:color w:val="000000" w:themeColor="text1"/>
          <w:szCs w:val="24"/>
          <w:highlight w:val="yellow"/>
        </w:rPr>
      </w:pPr>
      <w:r w:rsidRPr="74F3B4A2">
        <w:rPr>
          <w:rFonts w:eastAsia="Arial"/>
        </w:rPr>
        <w:t xml:space="preserve">Lääkehoitosuunnitelma on lääkehoitoa toteuttavan työväline turvallisen lääkehoidon osa-alueiden määrittämiseen ja hallintaan. </w:t>
      </w:r>
      <w:r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Pr>
          <w:rFonts w:eastAsia="Arial"/>
          <w:color w:val="000000" w:themeColor="text1"/>
        </w:rPr>
        <w:t>henkilö</w:t>
      </w:r>
      <w:r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29DA0945" w14:textId="77777777" w:rsidR="006D6013" w:rsidRDefault="006D6013" w:rsidP="006D6013">
      <w:pPr>
        <w:spacing w:line="276" w:lineRule="auto"/>
        <w:rPr>
          <w:rStyle w:val="Hyperlinkki"/>
        </w:rPr>
      </w:pPr>
      <w:hyperlink r:id="rId81">
        <w:r w:rsidRPr="005E4644">
          <w:rPr>
            <w:rStyle w:val="Hyperlinkki"/>
          </w:rPr>
          <w:t>Lääkehoitosuunnitelmat (Linkki ammattilaiselle, vaatii kirjautumisen)</w:t>
        </w:r>
      </w:hyperlink>
    </w:p>
    <w:p w14:paraId="2CA255FD" w14:textId="77777777" w:rsidR="006D6013" w:rsidRDefault="006D6013" w:rsidP="006D6013">
      <w:pPr>
        <w:spacing w:line="276" w:lineRule="auto"/>
        <w:rPr>
          <w:rFonts w:eastAsia="Arial"/>
          <w:b/>
          <w:bCs/>
        </w:rPr>
      </w:pPr>
    </w:p>
    <w:p w14:paraId="6AC98E0B" w14:textId="77777777" w:rsidR="006D6013" w:rsidRDefault="006D6013" w:rsidP="006D6013">
      <w:pPr>
        <w:spacing w:line="276" w:lineRule="auto"/>
        <w:rPr>
          <w:rFonts w:eastAsia="Arial"/>
          <w:b/>
          <w:bCs/>
        </w:rPr>
      </w:pPr>
      <w:r w:rsidRPr="7E106E31">
        <w:rPr>
          <w:rFonts w:eastAsia="Arial"/>
          <w:b/>
          <w:bCs/>
        </w:rPr>
        <w:t>Vastuuyksikön lääkehoitosuunnitelma</w:t>
      </w:r>
    </w:p>
    <w:p w14:paraId="515B329B" w14:textId="77777777" w:rsidR="006D6013" w:rsidRPr="00923F3E" w:rsidRDefault="006D6013" w:rsidP="006D6013">
      <w:pPr>
        <w:pStyle w:val="Leipteksti"/>
      </w:pPr>
      <w:r w:rsidRPr="00923F3E">
        <w:rPr>
          <w:rFonts w:eastAsia="Arial"/>
        </w:rPr>
        <w:t>Organisaatiotason lääkehoitosuunnitelma on Satakunnan hyvinvointialueen palveluyksiköitä eli vastuualueita koskeva (Valvontalaki 16§ ja 27§) ohjausasiakirja, joka on päivitetty 23</w:t>
      </w:r>
      <w:r w:rsidRPr="00923F3E">
        <w:t xml:space="preserve">.04.2025. </w:t>
      </w:r>
      <w:r w:rsidRPr="00923F3E">
        <w:br/>
      </w:r>
      <w:hyperlink r:id="rId82" w:history="1">
        <w:r w:rsidRPr="00923F3E">
          <w:rPr>
            <w:rStyle w:val="Hyperlinkki"/>
            <w:color w:val="auto"/>
          </w:rPr>
          <w:t>Organisaatiotason lääkehoitosuunnitelma, ohjausasiakirja (Linkki ammattilaiselle, vaatii kirjautumisen)</w:t>
        </w:r>
      </w:hyperlink>
    </w:p>
    <w:p w14:paraId="32B152D4" w14:textId="77777777" w:rsidR="006D6013" w:rsidRPr="00923F3E" w:rsidRDefault="006D6013" w:rsidP="006D6013">
      <w:pPr>
        <w:pStyle w:val="Leipteksti"/>
      </w:pPr>
      <w:r w:rsidRPr="00923F3E">
        <w:t>Sen laatimisesta vastaa</w:t>
      </w:r>
      <w:r w:rsidRPr="00923F3E">
        <w:rPr>
          <w:rFonts w:eastAsia="Arial"/>
        </w:rPr>
        <w:t xml:space="preserve"> valvontayksikön tuella erityis- ja sairaalapalveluiden toimialuejohtaja, joka toimii muiden tehtäviensä ohella terveydenhuoltolain 57 §:n tarkoitettuna terveydenhuollon Satakunnan hyvinvointialueen vastaavana lääkärinä. </w:t>
      </w:r>
    </w:p>
    <w:p w14:paraId="57C365C8" w14:textId="77777777" w:rsidR="006D6013" w:rsidRPr="00DF41CE" w:rsidRDefault="006D6013" w:rsidP="006D6013">
      <w:pPr>
        <w:spacing w:line="276" w:lineRule="auto"/>
        <w:rPr>
          <w:rFonts w:eastAsia="Arial"/>
          <w:b/>
          <w:bCs/>
        </w:rPr>
      </w:pPr>
      <w:r w:rsidRPr="00923F3E">
        <w:t>Vastuualueella lääkehoidon asianmukaisuudesta ja lääkehoitosuunnitelman toteuttamisesta ja seurannasta vastaa johtamisjärjestelmän mukaiset vastuuhenkilöt</w:t>
      </w:r>
      <w:r>
        <w:t>.</w:t>
      </w:r>
    </w:p>
    <w:p w14:paraId="7E249088" w14:textId="77777777" w:rsidR="006D6013" w:rsidRPr="000C1467" w:rsidRDefault="006D6013" w:rsidP="006D6013">
      <w:pPr>
        <w:spacing w:line="276" w:lineRule="auto"/>
        <w:rPr>
          <w:rFonts w:eastAsia="Arial"/>
        </w:rPr>
      </w:pPr>
      <w:r w:rsidRPr="000C1467">
        <w:rPr>
          <w:rFonts w:eastAsia="Arial"/>
        </w:rPr>
        <w:t xml:space="preserve">Palveluryhmien ylihammaslääkärit ja osastonhoitajat </w:t>
      </w:r>
      <w:r>
        <w:rPr>
          <w:rFonts w:eastAsia="Arial"/>
        </w:rPr>
        <w:t>päivittävät</w:t>
      </w:r>
      <w:r w:rsidRPr="000C1467">
        <w:rPr>
          <w:rFonts w:eastAsia="Arial"/>
        </w:rPr>
        <w:t xml:space="preserve"> hoitoloittain kyseistä hoitolaa koskevan lääkehoitosuunnitelman</w:t>
      </w:r>
      <w:r>
        <w:rPr>
          <w:rFonts w:eastAsia="Arial"/>
        </w:rPr>
        <w:t xml:space="preserve">, jonka palveluryhmän ylihammaslääkäri hyväksyy </w:t>
      </w:r>
      <w:proofErr w:type="spellStart"/>
      <w:r>
        <w:rPr>
          <w:rFonts w:eastAsia="Arial"/>
        </w:rPr>
        <w:t>IMSissä</w:t>
      </w:r>
      <w:proofErr w:type="spellEnd"/>
      <w:r>
        <w:rPr>
          <w:rFonts w:eastAsia="Arial"/>
        </w:rPr>
        <w:t>.</w:t>
      </w:r>
    </w:p>
    <w:p w14:paraId="5BC99A4E" w14:textId="77777777" w:rsidR="006D6013" w:rsidRPr="000C1467" w:rsidRDefault="006D6013" w:rsidP="006D6013">
      <w:pPr>
        <w:spacing w:line="276" w:lineRule="auto"/>
        <w:rPr>
          <w:rFonts w:eastAsia="Arial"/>
        </w:rPr>
      </w:pPr>
      <w:r w:rsidRPr="000C1467">
        <w:rPr>
          <w:rFonts w:eastAsia="Arial"/>
        </w:rPr>
        <w:t>Lääkehoitosuunnitelma tarkastetaan ja päivitetään kerran vuodessa ja tarvittaessa.</w:t>
      </w:r>
    </w:p>
    <w:p w14:paraId="60318790" w14:textId="77777777" w:rsidR="006D6013" w:rsidRPr="000C1467" w:rsidRDefault="006D6013" w:rsidP="006D6013">
      <w:pPr>
        <w:spacing w:line="276" w:lineRule="auto"/>
        <w:rPr>
          <w:rFonts w:eastAsia="Arial"/>
        </w:rPr>
      </w:pPr>
      <w:r w:rsidRPr="000C1467">
        <w:rPr>
          <w:rFonts w:eastAsia="Arial"/>
        </w:rPr>
        <w:t>Suun terveydenhuolto on jaettu neljään palveluryhmään, joiden ylihammaslääkärit vastaavat palveluryhmänsä lääkehoidon asianmukaisuudesta, lääkehoitosuunnitelman toteuttamisesta ja seurannasta.</w:t>
      </w:r>
    </w:p>
    <w:p w14:paraId="672A885C" w14:textId="77777777" w:rsidR="006D6013" w:rsidRPr="007531AD" w:rsidRDefault="006D6013" w:rsidP="006D6013">
      <w:pPr>
        <w:spacing w:line="276" w:lineRule="auto"/>
        <w:rPr>
          <w:rFonts w:eastAsia="Arial"/>
        </w:rPr>
      </w:pPr>
      <w:r w:rsidRPr="007531AD">
        <w:rPr>
          <w:rFonts w:eastAsia="Arial"/>
        </w:rPr>
        <w:t xml:space="preserve">Lääkehoitosuunnitelmat löytyvät </w:t>
      </w:r>
      <w:proofErr w:type="spellStart"/>
      <w:r w:rsidRPr="007531AD">
        <w:rPr>
          <w:rFonts w:eastAsia="Arial"/>
        </w:rPr>
        <w:t>IMSistä</w:t>
      </w:r>
      <w:proofErr w:type="spellEnd"/>
      <w:r w:rsidRPr="007531AD">
        <w:rPr>
          <w:rFonts w:eastAsia="Arial"/>
        </w:rPr>
        <w:t xml:space="preserve">. </w:t>
      </w:r>
      <w:hyperlink r:id="rId83" w:history="1">
        <w:r w:rsidRPr="007531AD">
          <w:rPr>
            <w:rStyle w:val="Hyperlinkki"/>
            <w:rFonts w:eastAsia="Arial"/>
            <w:color w:val="auto"/>
          </w:rPr>
          <w:t>Suun terveydenhuollon lääkehoitosuunnitelmat (Linkki ammattilaiselle, vaatii kirjautumisen)</w:t>
        </w:r>
      </w:hyperlink>
    </w:p>
    <w:p w14:paraId="65BE2496" w14:textId="77777777" w:rsidR="006D6013" w:rsidRDefault="006D6013" w:rsidP="006D6013">
      <w:pPr>
        <w:spacing w:line="276" w:lineRule="auto"/>
        <w:rPr>
          <w:rFonts w:eastAsia="Arial"/>
          <w:b/>
          <w:bCs/>
          <w:color w:val="70AD47" w:themeColor="accent6"/>
        </w:rPr>
      </w:pPr>
    </w:p>
    <w:p w14:paraId="4A8E6F4D" w14:textId="77777777" w:rsidR="006D6013" w:rsidRPr="00F5317C" w:rsidRDefault="006D6013" w:rsidP="006D6013">
      <w:pPr>
        <w:pStyle w:val="Otsikko2"/>
        <w:spacing w:line="276" w:lineRule="auto"/>
        <w:rPr>
          <w:lang w:eastAsia="fi-FI"/>
        </w:rPr>
      </w:pPr>
      <w:bookmarkStart w:id="53" w:name="_Toc211257884"/>
      <w:bookmarkStart w:id="54" w:name="_Toc211259423"/>
      <w:r>
        <w:rPr>
          <w:lang w:eastAsia="fi-FI"/>
        </w:rPr>
        <w:lastRenderedPageBreak/>
        <w:t xml:space="preserve">2.11 </w:t>
      </w:r>
      <w:r w:rsidRPr="00707244">
        <w:rPr>
          <w:lang w:eastAsia="fi-FI"/>
        </w:rPr>
        <w:t>Asiakas- ja potilastietojen käsittely ja tietosuoja</w:t>
      </w:r>
      <w:bookmarkEnd w:id="53"/>
      <w:bookmarkEnd w:id="54"/>
    </w:p>
    <w:p w14:paraId="5550AA86" w14:textId="77777777" w:rsidR="006D6013" w:rsidRDefault="006D6013" w:rsidP="006D6013">
      <w:pPr>
        <w:spacing w:line="276" w:lineRule="auto"/>
        <w:rPr>
          <w:b/>
          <w:bCs/>
        </w:rPr>
      </w:pPr>
      <w:bookmarkStart w:id="55" w:name="_Toc149034008"/>
      <w:r w:rsidRPr="673B414F">
        <w:rPr>
          <w:b/>
          <w:bCs/>
        </w:rPr>
        <w:t>Asiakas- ja potilastietojen käsittely</w:t>
      </w:r>
      <w:bookmarkEnd w:id="55"/>
    </w:p>
    <w:p w14:paraId="393FD01E" w14:textId="57719F24" w:rsidR="006D6013" w:rsidRPr="002F0E8A" w:rsidRDefault="006D6013" w:rsidP="006D6013">
      <w:pPr>
        <w:spacing w:line="276" w:lineRule="auto"/>
        <w:rPr>
          <w:rFonts w:asciiTheme="minorHAnsi" w:eastAsiaTheme="minorEastAsia" w:hAnsiTheme="minorHAnsi" w:cstheme="minorBidi"/>
        </w:rPr>
      </w:pPr>
      <w:r>
        <w:t>Asiakastiedolla tarkoitetaan potilastietoa ja sosiaalihuollon asiakastietoa.</w:t>
      </w:r>
      <w:r w:rsidRPr="5535B2A7">
        <w:rPr>
          <w:rFonts w:eastAsia="Arial"/>
          <w:color w:val="000000" w:themeColor="text1"/>
        </w:rPr>
        <w:t xml:space="preserve"> </w:t>
      </w:r>
    </w:p>
    <w:p w14:paraId="4DD8CE2E"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Asiakastietolain 7 §:n mukaiset johtajat, jotka vastaavat asiakastietojen käsittelystä ja siihen liittyvästä ohjeistuksesta:</w:t>
      </w:r>
      <w:r w:rsidRPr="002F0E8A">
        <w:rPr>
          <w:rFonts w:asciiTheme="minorHAnsi" w:eastAsiaTheme="minorEastAsia" w:hAnsiTheme="minorHAnsi" w:cstheme="minorBidi"/>
        </w:rPr>
        <w:br/>
      </w:r>
    </w:p>
    <w:p w14:paraId="116A9B99" w14:textId="77777777" w:rsidR="002F0E8A" w:rsidRPr="002F0E8A" w:rsidRDefault="002F0E8A" w:rsidP="00201FAB">
      <w:pPr>
        <w:pStyle w:val="Leipteksti"/>
        <w:numPr>
          <w:ilvl w:val="0"/>
          <w:numId w:val="23"/>
        </w:numPr>
        <w:rPr>
          <w:rFonts w:asciiTheme="minorHAnsi" w:eastAsiaTheme="minorEastAsia" w:hAnsiTheme="minorHAnsi" w:cstheme="minorBidi"/>
        </w:rPr>
      </w:pPr>
      <w:r w:rsidRPr="002F0E8A">
        <w:rPr>
          <w:rFonts w:asciiTheme="minorHAnsi" w:eastAsiaTheme="minorEastAsia" w:hAnsiTheme="minorHAnsi" w:cstheme="minorBidi"/>
        </w:rPr>
        <w:t xml:space="preserve">sosiaalityön </w:t>
      </w:r>
      <w:proofErr w:type="spellStart"/>
      <w:r w:rsidRPr="002F0E8A">
        <w:rPr>
          <w:rFonts w:asciiTheme="minorHAnsi" w:eastAsiaTheme="minorEastAsia" w:hAnsiTheme="minorHAnsi" w:cstheme="minorBidi"/>
        </w:rPr>
        <w:t>professiojohtaja</w:t>
      </w:r>
      <w:proofErr w:type="spellEnd"/>
      <w:r w:rsidRPr="002F0E8A">
        <w:rPr>
          <w:rFonts w:asciiTheme="minorHAnsi" w:eastAsiaTheme="minorEastAsia" w:hAnsiTheme="minorHAnsi" w:cstheme="minorBidi"/>
        </w:rPr>
        <w:t xml:space="preserve"> vastaa sosiaalihuollon asiakasrekisteristä </w:t>
      </w:r>
    </w:p>
    <w:p w14:paraId="41DFEABD" w14:textId="77777777" w:rsidR="002F0E8A" w:rsidRPr="002F0E8A" w:rsidRDefault="002F0E8A" w:rsidP="00201FAB">
      <w:pPr>
        <w:pStyle w:val="Leipteksti"/>
        <w:numPr>
          <w:ilvl w:val="0"/>
          <w:numId w:val="23"/>
        </w:numPr>
        <w:rPr>
          <w:rFonts w:asciiTheme="minorHAnsi" w:eastAsiaTheme="minorEastAsia" w:hAnsiTheme="minorHAnsi" w:cstheme="minorBidi"/>
        </w:rPr>
      </w:pPr>
      <w:r w:rsidRPr="002F0E8A">
        <w:rPr>
          <w:rFonts w:asciiTheme="minorHAnsi" w:eastAsiaTheme="minorEastAsia" w:hAnsiTheme="minorHAnsi" w:cstheme="minorBidi"/>
        </w:rPr>
        <w:t xml:space="preserve">lääketieteen </w:t>
      </w:r>
      <w:proofErr w:type="spellStart"/>
      <w:r w:rsidRPr="002F0E8A">
        <w:rPr>
          <w:rFonts w:asciiTheme="minorHAnsi" w:eastAsiaTheme="minorEastAsia" w:hAnsiTheme="minorHAnsi" w:cstheme="minorBidi"/>
        </w:rPr>
        <w:t>professiojohtaja</w:t>
      </w:r>
      <w:proofErr w:type="spellEnd"/>
      <w:r w:rsidRPr="002F0E8A">
        <w:rPr>
          <w:rFonts w:asciiTheme="minorHAnsi" w:eastAsiaTheme="minorEastAsia" w:hAnsiTheme="minorHAnsi" w:cstheme="minorBidi"/>
        </w:rPr>
        <w:t xml:space="preserve"> vastaa terveydenhuollon potilasrekisteristä.</w:t>
      </w:r>
    </w:p>
    <w:p w14:paraId="463D2A4E"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Lue lisää:</w:t>
      </w:r>
    </w:p>
    <w:p w14:paraId="338CBD6A" w14:textId="77777777" w:rsidR="002F0E8A" w:rsidRPr="002F0E8A" w:rsidRDefault="002F0E8A" w:rsidP="00201FAB">
      <w:pPr>
        <w:pStyle w:val="Leipteksti"/>
        <w:numPr>
          <w:ilvl w:val="0"/>
          <w:numId w:val="24"/>
        </w:numPr>
        <w:rPr>
          <w:rFonts w:asciiTheme="minorHAnsi" w:eastAsiaTheme="minorEastAsia" w:hAnsiTheme="minorHAnsi" w:cstheme="minorBidi"/>
        </w:rPr>
      </w:pPr>
      <w:hyperlink r:id="rId84" w:history="1">
        <w:r w:rsidRPr="002F0E8A">
          <w:rPr>
            <w:rStyle w:val="Hyperlinkki"/>
            <w:rFonts w:asciiTheme="minorHAnsi" w:eastAsiaTheme="minorEastAsia" w:hAnsiTheme="minorHAnsi" w:cstheme="minorBidi"/>
          </w:rPr>
          <w:t>Henkilötietojen käsittely Satakunnan hyvinvointialueella, informaatio asiakkaille ja potilaille, sata.fi</w:t>
        </w:r>
      </w:hyperlink>
    </w:p>
    <w:p w14:paraId="394B657F" w14:textId="77777777" w:rsidR="002F0E8A" w:rsidRPr="002F0E8A" w:rsidRDefault="002F0E8A" w:rsidP="00201FAB">
      <w:pPr>
        <w:pStyle w:val="Leipteksti"/>
        <w:numPr>
          <w:ilvl w:val="0"/>
          <w:numId w:val="24"/>
        </w:numPr>
        <w:rPr>
          <w:rFonts w:asciiTheme="minorHAnsi" w:eastAsiaTheme="minorEastAsia" w:hAnsiTheme="minorHAnsi" w:cstheme="minorBidi"/>
        </w:rPr>
      </w:pPr>
      <w:hyperlink r:id="rId85" w:history="1">
        <w:r w:rsidRPr="002F0E8A">
          <w:rPr>
            <w:rStyle w:val="Hyperlinkki"/>
            <w:rFonts w:asciiTheme="minorHAnsi" w:eastAsiaTheme="minorEastAsia" w:hAnsiTheme="minorHAnsi" w:cstheme="minorBidi"/>
          </w:rPr>
          <w:t>Laki sosiaali- ja terveydenhuollon asiakastietojen käsittelystä, finlex.fi</w:t>
        </w:r>
      </w:hyperlink>
    </w:p>
    <w:p w14:paraId="1C8198BF"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Sata-alueella on lain mukainen oikeus ja velvollisuus käsitellä hoidon ja palvelujen järjestämisen kannalta tarpeellisia asiakas- ja potilastietoja. Yksittäinen työntekijä saa käsitellä asiakastietoja vain työtehtäviensä edellyttämässä laajuudessa ja vain silloin, kun hänellä on palvelu- tai hoitosuhde tai muu työtehtävien mukainen oikeus.</w:t>
      </w:r>
    </w:p>
    <w:p w14:paraId="32CDA889"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Esihenkilö tilaa työntekijälle työtehtävien mukaiset käyttöoikeudet järjestelmissä määriteltyjen roolien mukaisesti asiakas- ja potilastietojärjestelmiin ja huolehtii tunnusten päättämisestä palvelussuhteen tai työtehtävien päättyessä tai muuttuessa.</w:t>
      </w:r>
    </w:p>
    <w:p w14:paraId="16C75EBF"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Sata-alueella valvotaan asiakastietojen käyttöä. Sen tavoitteena on asiakkaan ja henkilöstön oikeusturvan toteutuminen ja tietosuojalainsäädännön asettamien velvoitteiden täyttäminen. Asiakastietojen käyttöä valvotaan sekä asiakkaan pyynnöstä että organisaation oman jatkuvan valvonnan periaatteen mukaisesti.</w:t>
      </w:r>
    </w:p>
    <w:p w14:paraId="798A8A18" w14:textId="77777777" w:rsidR="002F0E8A" w:rsidRPr="002F0E8A" w:rsidRDefault="002F0E8A" w:rsidP="002F0E8A">
      <w:pPr>
        <w:pStyle w:val="Leipteksti"/>
        <w:rPr>
          <w:rFonts w:asciiTheme="minorHAnsi" w:eastAsiaTheme="minorEastAsia" w:hAnsiTheme="minorHAnsi" w:cstheme="minorBidi"/>
        </w:rPr>
      </w:pPr>
      <w:hyperlink r:id="rId86" w:history="1">
        <w:r w:rsidRPr="002F0E8A">
          <w:rPr>
            <w:rStyle w:val="Hyperlinkki"/>
            <w:rFonts w:asciiTheme="minorHAnsi" w:eastAsiaTheme="minorEastAsia" w:hAnsiTheme="minorHAnsi" w:cstheme="minorBidi"/>
          </w:rPr>
          <w:t>Käytön valvonta - lokivalvontasuunnitelma (Linkki ammattilaisille, vaatii kirjautumisen, IMS)</w:t>
        </w:r>
      </w:hyperlink>
      <w:r w:rsidRPr="002F0E8A">
        <w:rPr>
          <w:rFonts w:asciiTheme="minorHAnsi" w:eastAsiaTheme="minorEastAsia" w:hAnsiTheme="minorHAnsi" w:cstheme="minorBidi"/>
        </w:rPr>
        <w:t xml:space="preserve"> </w:t>
      </w:r>
    </w:p>
    <w:p w14:paraId="52E0AA36"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 xml:space="preserve">Sosiaali- ja terveydenhuollon asiakastiedot ovat pysyvästi salassa pidettäviä, esimerkiksi tieto terveydenhuollon tai sosiaalihuollon asiakkuudesta on salassa pidettävää. Salassa pidettävää asiakastietoa ei saa ilman asiakkaan nimenomaista suostumusta näyttää, luovuttaa tai ilmaista sivulliselle. Sivullisia henkilöitä ovat muun muassa puoliso, muut läheiset, toiset asiakkaat. </w:t>
      </w:r>
    </w:p>
    <w:p w14:paraId="0FEEBE40" w14:textId="77777777" w:rsidR="002F0E8A" w:rsidRPr="002F0E8A" w:rsidRDefault="002F0E8A" w:rsidP="002F0E8A">
      <w:pPr>
        <w:pStyle w:val="Leipteksti"/>
        <w:rPr>
          <w:rFonts w:asciiTheme="minorHAnsi" w:eastAsiaTheme="minorEastAsia" w:hAnsiTheme="minorHAnsi" w:cstheme="minorBidi"/>
        </w:rPr>
      </w:pPr>
      <w:hyperlink r:id="rId87" w:history="1">
        <w:r w:rsidRPr="002F0E8A">
          <w:rPr>
            <w:rStyle w:val="Hyperlinkki"/>
            <w:rFonts w:asciiTheme="minorHAnsi" w:eastAsiaTheme="minorEastAsia" w:hAnsiTheme="minorHAnsi" w:cstheme="minorBidi"/>
          </w:rPr>
          <w:t xml:space="preserve">Ohje asiakas- ja potilastietojen luovuttamisesta (Linkki ammattilaisille, vaatii kirjautumisen, IMS) </w:t>
        </w:r>
      </w:hyperlink>
    </w:p>
    <w:p w14:paraId="043D0FBE" w14:textId="2B6D37E8" w:rsidR="4758C22D" w:rsidRDefault="4758C22D" w:rsidP="6B28788F">
      <w:pPr>
        <w:pStyle w:val="Leipteksti"/>
        <w:rPr>
          <w:rFonts w:asciiTheme="minorHAnsi" w:eastAsiaTheme="minorEastAsia" w:hAnsiTheme="minorHAnsi" w:cstheme="minorBidi"/>
        </w:rPr>
      </w:pPr>
      <w:bookmarkStart w:id="56" w:name="_Hlk228278306"/>
      <w:r w:rsidRPr="6B28788F">
        <w:rPr>
          <w:rFonts w:asciiTheme="minorHAnsi" w:eastAsiaTheme="minorEastAsia" w:hAnsiTheme="minorHAnsi" w:cstheme="minorBidi"/>
        </w:rPr>
        <w:t xml:space="preserve">Suun terveydenhuollon perehdytykseen kuuluu tietosuoja ja asiakas- ja potilastietojen käsittelyyn </w:t>
      </w:r>
      <w:r w:rsidR="04D5C3BB" w:rsidRPr="6B28788F">
        <w:rPr>
          <w:rFonts w:asciiTheme="minorHAnsi" w:eastAsiaTheme="minorEastAsia" w:hAnsiTheme="minorHAnsi" w:cstheme="minorBidi"/>
        </w:rPr>
        <w:t>liittyvien</w:t>
      </w:r>
      <w:r w:rsidR="1CE069E9" w:rsidRPr="6B28788F">
        <w:rPr>
          <w:rFonts w:asciiTheme="minorHAnsi" w:eastAsiaTheme="minorEastAsia" w:hAnsiTheme="minorHAnsi" w:cstheme="minorBidi"/>
        </w:rPr>
        <w:t xml:space="preserve"> ohjeiden</w:t>
      </w:r>
      <w:r w:rsidR="04D5C3BB" w:rsidRPr="6B28788F">
        <w:rPr>
          <w:rFonts w:asciiTheme="minorHAnsi" w:eastAsiaTheme="minorEastAsia" w:hAnsiTheme="minorHAnsi" w:cstheme="minorBidi"/>
        </w:rPr>
        <w:t xml:space="preserve"> läpikäynti. Lisäksi jokainen suorittaa </w:t>
      </w:r>
      <w:proofErr w:type="spellStart"/>
      <w:r w:rsidR="04D5C3BB" w:rsidRPr="6B28788F">
        <w:rPr>
          <w:rFonts w:asciiTheme="minorHAnsi" w:eastAsiaTheme="minorEastAsia" w:hAnsiTheme="minorHAnsi" w:cstheme="minorBidi"/>
        </w:rPr>
        <w:t>Graniten</w:t>
      </w:r>
      <w:proofErr w:type="spellEnd"/>
      <w:r w:rsidR="04D5C3BB" w:rsidRPr="6B28788F">
        <w:rPr>
          <w:rFonts w:asciiTheme="minorHAnsi" w:eastAsiaTheme="minorEastAsia" w:hAnsiTheme="minorHAnsi" w:cstheme="minorBidi"/>
        </w:rPr>
        <w:t xml:space="preserve"> tietosuojakoulutukset. </w:t>
      </w:r>
    </w:p>
    <w:p w14:paraId="47A364FE" w14:textId="77777777" w:rsidR="002F0E8A" w:rsidRPr="002F0E8A" w:rsidRDefault="002F0E8A" w:rsidP="002F0E8A">
      <w:pPr>
        <w:pStyle w:val="Leipteksti"/>
        <w:rPr>
          <w:rFonts w:asciiTheme="minorHAnsi" w:eastAsiaTheme="minorEastAsia" w:hAnsiTheme="minorHAnsi" w:cstheme="minorBidi"/>
          <w:b/>
          <w:bCs/>
        </w:rPr>
      </w:pPr>
    </w:p>
    <w:bookmarkEnd w:id="56"/>
    <w:p w14:paraId="62664215"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b/>
          <w:bCs/>
        </w:rPr>
        <w:t>Kirjaamiseen liittyvät ohjeet ja viranomaismääräykset</w:t>
      </w:r>
    </w:p>
    <w:p w14:paraId="0802095B"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Asiakas- ja potilastiedon kirjaamista ohjaavat useat lait, asetukset ja ohjeet sosiaali- ja terveydenhuollossa. Asiakastietolaki velvoittaa sosiaali- ja terveydenhuollon ammattilaisia kirjaamaan asiakasasiakirjoihin tarpeelliset ja riittävät tiedot, joilla turvataan asiakkaan palvelun ja potilaan hoidon järjestäminen, suunnittelu, toteuttaminen, seuranta ja valvonta. Asiakasasiakirjat tulee laatia ja tallentaa Kanta-palveluihin viivytyksettä.</w:t>
      </w:r>
    </w:p>
    <w:p w14:paraId="512DA6D9"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 xml:space="preserve">Valtakunnallinen Kanta-palvelu ylläpitää muun muassa </w:t>
      </w:r>
    </w:p>
    <w:p w14:paraId="5F66B4E9" w14:textId="77777777" w:rsidR="002F0E8A" w:rsidRPr="002F0E8A" w:rsidRDefault="002F0E8A" w:rsidP="00201FAB">
      <w:pPr>
        <w:pStyle w:val="Leipteksti"/>
        <w:numPr>
          <w:ilvl w:val="0"/>
          <w:numId w:val="25"/>
        </w:numPr>
        <w:rPr>
          <w:rFonts w:asciiTheme="minorHAnsi" w:eastAsiaTheme="minorEastAsia" w:hAnsiTheme="minorHAnsi" w:cstheme="minorBidi"/>
        </w:rPr>
      </w:pPr>
      <w:r w:rsidRPr="002F0E8A">
        <w:rPr>
          <w:rFonts w:asciiTheme="minorHAnsi" w:eastAsiaTheme="minorEastAsia" w:hAnsiTheme="minorHAnsi" w:cstheme="minorBidi"/>
        </w:rPr>
        <w:t>Potilastietovarantoa</w:t>
      </w:r>
    </w:p>
    <w:p w14:paraId="023745EF" w14:textId="77777777" w:rsidR="002F0E8A" w:rsidRPr="002F0E8A" w:rsidRDefault="002F0E8A" w:rsidP="00201FAB">
      <w:pPr>
        <w:pStyle w:val="Leipteksti"/>
        <w:numPr>
          <w:ilvl w:val="0"/>
          <w:numId w:val="25"/>
        </w:numPr>
        <w:rPr>
          <w:rFonts w:asciiTheme="minorHAnsi" w:eastAsiaTheme="minorEastAsia" w:hAnsiTheme="minorHAnsi" w:cstheme="minorBidi"/>
        </w:rPr>
      </w:pPr>
      <w:r w:rsidRPr="002F0E8A">
        <w:rPr>
          <w:rFonts w:asciiTheme="minorHAnsi" w:eastAsiaTheme="minorEastAsia" w:hAnsiTheme="minorHAnsi" w:cstheme="minorBidi"/>
        </w:rPr>
        <w:t>Sosiaalihuollon asiakastietovarantoa</w:t>
      </w:r>
    </w:p>
    <w:p w14:paraId="1D829BE5" w14:textId="77777777" w:rsidR="002F0E8A" w:rsidRPr="002F0E8A" w:rsidRDefault="002F0E8A" w:rsidP="00201FAB">
      <w:pPr>
        <w:pStyle w:val="Leipteksti"/>
        <w:numPr>
          <w:ilvl w:val="0"/>
          <w:numId w:val="25"/>
        </w:numPr>
        <w:rPr>
          <w:rFonts w:asciiTheme="minorHAnsi" w:eastAsiaTheme="minorEastAsia" w:hAnsiTheme="minorHAnsi" w:cstheme="minorBidi"/>
        </w:rPr>
      </w:pPr>
      <w:r w:rsidRPr="002F0E8A">
        <w:rPr>
          <w:rFonts w:asciiTheme="minorHAnsi" w:eastAsiaTheme="minorEastAsia" w:hAnsiTheme="minorHAnsi" w:cstheme="minorBidi"/>
        </w:rPr>
        <w:t>Resepti-palvelua</w:t>
      </w:r>
    </w:p>
    <w:p w14:paraId="36A37144" w14:textId="77777777" w:rsidR="002F0E8A" w:rsidRPr="002F0E8A" w:rsidRDefault="002F0E8A" w:rsidP="00201FAB">
      <w:pPr>
        <w:pStyle w:val="Leipteksti"/>
        <w:numPr>
          <w:ilvl w:val="0"/>
          <w:numId w:val="25"/>
        </w:numPr>
        <w:rPr>
          <w:rFonts w:asciiTheme="minorHAnsi" w:eastAsiaTheme="minorEastAsia" w:hAnsiTheme="minorHAnsi" w:cstheme="minorBidi"/>
        </w:rPr>
      </w:pPr>
      <w:proofErr w:type="spellStart"/>
      <w:r w:rsidRPr="002F0E8A">
        <w:rPr>
          <w:rFonts w:asciiTheme="minorHAnsi" w:eastAsiaTheme="minorEastAsia" w:hAnsiTheme="minorHAnsi" w:cstheme="minorBidi"/>
        </w:rPr>
        <w:t>OmaKanta</w:t>
      </w:r>
      <w:proofErr w:type="spellEnd"/>
      <w:r w:rsidRPr="002F0E8A">
        <w:rPr>
          <w:rFonts w:asciiTheme="minorHAnsi" w:eastAsiaTheme="minorEastAsia" w:hAnsiTheme="minorHAnsi" w:cstheme="minorBidi"/>
        </w:rPr>
        <w:t>-palvelua.</w:t>
      </w:r>
    </w:p>
    <w:p w14:paraId="373D1CB7" w14:textId="77777777" w:rsidR="002F0E8A" w:rsidRPr="002F0E8A" w:rsidRDefault="002F0E8A" w:rsidP="002F0E8A">
      <w:pPr>
        <w:pStyle w:val="Leipteksti"/>
        <w:rPr>
          <w:rFonts w:asciiTheme="minorHAnsi" w:eastAsiaTheme="minorEastAsia" w:hAnsiTheme="minorHAnsi" w:cstheme="minorBidi"/>
        </w:rPr>
      </w:pPr>
    </w:p>
    <w:p w14:paraId="3E83583F"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 xml:space="preserve">Lue lisää: </w:t>
      </w:r>
      <w:hyperlink r:id="rId88" w:history="1">
        <w:r w:rsidRPr="002F0E8A">
          <w:rPr>
            <w:rStyle w:val="Hyperlinkki"/>
            <w:rFonts w:asciiTheme="minorHAnsi" w:eastAsiaTheme="minorEastAsia" w:hAnsiTheme="minorHAnsi" w:cstheme="minorBidi"/>
          </w:rPr>
          <w:t>Sote-ammattilaiset - Kanta.fi</w:t>
        </w:r>
      </w:hyperlink>
      <w:r w:rsidRPr="002F0E8A">
        <w:rPr>
          <w:rFonts w:asciiTheme="minorHAnsi" w:eastAsiaTheme="minorEastAsia" w:hAnsiTheme="minorHAnsi" w:cstheme="minorBidi"/>
        </w:rPr>
        <w:t>.</w:t>
      </w:r>
    </w:p>
    <w:p w14:paraId="4FDD3277"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Kirjaamisessa noudatetaan kansallisia määrityksiä, rakenteita ja niihin perustuvia Sata-alueen kirjaamisen ja tilastoinnin ohjeita.</w:t>
      </w:r>
    </w:p>
    <w:p w14:paraId="73E5E74E"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noudattamista sekä seurata säännöllisesti tiedon laatua.</w:t>
      </w:r>
    </w:p>
    <w:p w14:paraId="55E780A3"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 xml:space="preserve">Sata-alueella on hyväksytty </w:t>
      </w:r>
      <w:hyperlink r:id="rId89" w:history="1">
        <w:r w:rsidRPr="002F0E8A">
          <w:rPr>
            <w:rStyle w:val="Hyperlinkki"/>
            <w:rFonts w:asciiTheme="minorHAnsi" w:eastAsiaTheme="minorEastAsia" w:hAnsiTheme="minorHAnsi" w:cstheme="minorBidi"/>
          </w:rPr>
          <w:t>kirjaamisen ja tilastoinnin kehittämisen toimintamalli ja prosessi (Linkki ammattilaisille, vaatii kirjautumisen, IMS)</w:t>
        </w:r>
      </w:hyperlink>
      <w:r w:rsidRPr="002F0E8A">
        <w:rPr>
          <w:rFonts w:asciiTheme="minorHAnsi" w:eastAsiaTheme="minorEastAsia" w:hAnsiTheme="minorHAnsi" w:cstheme="minorBidi"/>
        </w:rPr>
        <w:t>, joka ohjaa kirjaamisen kehittämistä ja vastuita. Hyvinvointialueen kirjaamisen ja tilastoinnin kehittämistä ohjaa ja koordinoi ICT-palveluiden Tietojohtamisen tiimi. Tietojohtamisen tiimin kirjaamisasiantuntijat koordinoivat kirjaamisen ja tilastoinnin yhdyshenkilöverkostoa, joka käsittelee toimialueilla laadittuja kirjaamisen ja tilastoinnin ohjeita.</w:t>
      </w:r>
    </w:p>
    <w:p w14:paraId="2D3EDD3C" w14:textId="77777777" w:rsidR="002F0E8A" w:rsidRPr="002F0E8A" w:rsidRDefault="002F0E8A" w:rsidP="002F0E8A">
      <w:pPr>
        <w:pStyle w:val="Leipteksti"/>
        <w:rPr>
          <w:rFonts w:asciiTheme="minorHAnsi" w:eastAsiaTheme="minorEastAsia" w:hAnsiTheme="minorHAnsi" w:cstheme="minorBidi"/>
        </w:rPr>
      </w:pPr>
      <w:r w:rsidRPr="002F0E8A">
        <w:rPr>
          <w:rFonts w:asciiTheme="minorHAnsi" w:eastAsiaTheme="minorEastAsia" w:hAnsiTheme="minorHAnsi" w:cstheme="minorBidi"/>
        </w:rPr>
        <w:t>Toimialuejohtajat hyväksyvät kirjaamis- ja tilastointiohjeet, jotka tallennetaan </w:t>
      </w:r>
      <w:r w:rsidRPr="002F0E8A">
        <w:rPr>
          <w:rFonts w:asciiTheme="minorHAnsi" w:eastAsiaTheme="minorEastAsia" w:hAnsiTheme="minorHAnsi" w:cstheme="minorBidi"/>
        </w:rPr>
        <w:br/>
      </w:r>
      <w:hyperlink r:id="rId90" w:tgtFrame="_blank" w:history="1">
        <w:proofErr w:type="spellStart"/>
        <w:r w:rsidRPr="002F0E8A">
          <w:rPr>
            <w:rStyle w:val="Hyperlinkki"/>
            <w:rFonts w:asciiTheme="minorHAnsi" w:eastAsiaTheme="minorEastAsia" w:hAnsiTheme="minorHAnsi" w:cstheme="minorBidi"/>
          </w:rPr>
          <w:t>IMS:n</w:t>
        </w:r>
        <w:proofErr w:type="spellEnd"/>
        <w:r w:rsidRPr="002F0E8A">
          <w:rPr>
            <w:rStyle w:val="Hyperlinkki"/>
            <w:rFonts w:asciiTheme="minorHAnsi" w:eastAsiaTheme="minorEastAsia" w:hAnsiTheme="minorHAnsi" w:cstheme="minorBidi"/>
          </w:rPr>
          <w:t xml:space="preserve"> Kirjaaminen ja tilastointi -kansioon</w:t>
        </w:r>
      </w:hyperlink>
      <w:r w:rsidRPr="002F0E8A">
        <w:rPr>
          <w:rFonts w:asciiTheme="minorHAnsi" w:eastAsiaTheme="minorEastAsia" w:hAnsiTheme="minorHAnsi" w:cstheme="minorBidi"/>
        </w:rPr>
        <w:t> ja linkitetään </w:t>
      </w:r>
      <w:hyperlink r:id="rId91" w:tgtFrame="_blank" w:history="1">
        <w:r w:rsidRPr="002F0E8A">
          <w:rPr>
            <w:rStyle w:val="Hyperlinkki"/>
            <w:rFonts w:asciiTheme="minorHAnsi" w:eastAsiaTheme="minorEastAsia" w:hAnsiTheme="minorHAnsi" w:cstheme="minorBidi"/>
          </w:rPr>
          <w:t>Sataseen Tietojohtamisen portaaliin,</w:t>
        </w:r>
      </w:hyperlink>
      <w:r w:rsidRPr="002F0E8A">
        <w:rPr>
          <w:rFonts w:asciiTheme="minorHAnsi" w:eastAsiaTheme="minorEastAsia" w:hAnsiTheme="minorHAnsi" w:cstheme="minorBidi"/>
        </w:rPr>
        <w:t> Ohjeet jalkautetaan työntekijöiden käyttöön </w:t>
      </w:r>
      <w:hyperlink r:id="rId92" w:tgtFrame="_blank" w:history="1">
        <w:r w:rsidRPr="002F0E8A">
          <w:rPr>
            <w:rStyle w:val="Hyperlinkki"/>
            <w:rFonts w:asciiTheme="minorHAnsi" w:eastAsiaTheme="minorEastAsia" w:hAnsiTheme="minorHAnsi" w:cstheme="minorBidi"/>
          </w:rPr>
          <w:t>toimialueiden määrittämän toimintamallikuvausten mukaisesti. (Linkki ammattilaisille, vaatii kirjautumisen, IMS)</w:t>
        </w:r>
      </w:hyperlink>
    </w:p>
    <w:p w14:paraId="5FBA0F7A" w14:textId="77777777" w:rsidR="002F0E8A" w:rsidRPr="002F0E8A" w:rsidRDefault="002F0E8A" w:rsidP="002F0E8A">
      <w:pPr>
        <w:pStyle w:val="Leipteksti"/>
        <w:rPr>
          <w:rFonts w:asciiTheme="minorHAnsi" w:eastAsiaTheme="minorEastAsia" w:hAnsiTheme="minorHAnsi" w:cstheme="minorBidi"/>
        </w:rPr>
      </w:pPr>
      <w:r w:rsidRPr="6B28788F">
        <w:rPr>
          <w:rFonts w:asciiTheme="minorHAnsi" w:eastAsiaTheme="minorEastAsia" w:hAnsiTheme="minorHAnsi" w:cstheme="minorBidi"/>
        </w:rPr>
        <w:t xml:space="preserve">Kirjaamisen asiantuntijat ovat tavoitettavissa osoitteessa </w:t>
      </w:r>
      <w:hyperlink r:id="rId93">
        <w:r w:rsidRPr="6B28788F">
          <w:rPr>
            <w:rStyle w:val="Hyperlinkki"/>
            <w:rFonts w:asciiTheme="minorHAnsi" w:eastAsiaTheme="minorEastAsia" w:hAnsiTheme="minorHAnsi" w:cstheme="minorBidi"/>
          </w:rPr>
          <w:t>kirjaaminen.ha@sata.fi</w:t>
        </w:r>
      </w:hyperlink>
      <w:r w:rsidRPr="6B28788F">
        <w:rPr>
          <w:rFonts w:asciiTheme="minorHAnsi" w:eastAsiaTheme="minorEastAsia" w:hAnsiTheme="minorHAnsi" w:cstheme="minorBidi"/>
        </w:rPr>
        <w:t>.</w:t>
      </w:r>
    </w:p>
    <w:p w14:paraId="61735875" w14:textId="7C4AB6DC" w:rsidR="6B28788F" w:rsidRDefault="6B28788F" w:rsidP="6B28788F">
      <w:pPr>
        <w:pStyle w:val="Leipteksti"/>
        <w:rPr>
          <w:rFonts w:asciiTheme="minorHAnsi" w:eastAsiaTheme="minorEastAsia" w:hAnsiTheme="minorHAnsi" w:cstheme="minorBidi"/>
        </w:rPr>
      </w:pPr>
    </w:p>
    <w:p w14:paraId="535CB409" w14:textId="1A893CCA" w:rsidR="1CDAFF15" w:rsidRDefault="1CDAFF15" w:rsidP="6B28788F">
      <w:pPr>
        <w:pStyle w:val="Leipteksti"/>
        <w:rPr>
          <w:rFonts w:asciiTheme="minorHAnsi" w:eastAsiaTheme="minorEastAsia" w:hAnsiTheme="minorHAnsi" w:cstheme="minorBidi"/>
        </w:rPr>
      </w:pPr>
      <w:r w:rsidRPr="6B28788F">
        <w:rPr>
          <w:rFonts w:asciiTheme="minorHAnsi" w:eastAsiaTheme="minorEastAsia" w:hAnsiTheme="minorHAnsi" w:cstheme="minorBidi"/>
        </w:rPr>
        <w:t>Suun terveydenhuoltoon on laadittu omat kirjaamisohjeet, jotka on hyväksytty hyvinvointialueen kirjaamistyöryhmässä</w:t>
      </w:r>
      <w:r w:rsidR="29FD2EFD" w:rsidRPr="6B28788F">
        <w:rPr>
          <w:rFonts w:asciiTheme="minorHAnsi" w:eastAsiaTheme="minorEastAsia" w:hAnsiTheme="minorHAnsi" w:cstheme="minorBidi"/>
        </w:rPr>
        <w:t xml:space="preserve"> ja jotka noudattavat valtakunnallisia kirjaamisohjeita. </w:t>
      </w:r>
      <w:r w:rsidRPr="6B28788F">
        <w:rPr>
          <w:rFonts w:asciiTheme="minorHAnsi" w:eastAsiaTheme="minorEastAsia" w:hAnsiTheme="minorHAnsi" w:cstheme="minorBidi"/>
        </w:rPr>
        <w:t xml:space="preserve">Ohjeet </w:t>
      </w:r>
      <w:r w:rsidRPr="6B28788F">
        <w:rPr>
          <w:rFonts w:asciiTheme="minorHAnsi" w:eastAsiaTheme="minorEastAsia" w:hAnsiTheme="minorHAnsi" w:cstheme="minorBidi"/>
        </w:rPr>
        <w:lastRenderedPageBreak/>
        <w:t xml:space="preserve">löytyvät </w:t>
      </w:r>
      <w:proofErr w:type="spellStart"/>
      <w:r w:rsidRPr="6B28788F">
        <w:rPr>
          <w:rFonts w:asciiTheme="minorHAnsi" w:eastAsiaTheme="minorEastAsia" w:hAnsiTheme="minorHAnsi" w:cstheme="minorBidi"/>
        </w:rPr>
        <w:t>IMSistä</w:t>
      </w:r>
      <w:proofErr w:type="spellEnd"/>
      <w:r w:rsidRPr="6B28788F">
        <w:rPr>
          <w:rFonts w:asciiTheme="minorHAnsi" w:eastAsiaTheme="minorEastAsia" w:hAnsiTheme="minorHAnsi" w:cstheme="minorBidi"/>
        </w:rPr>
        <w:t xml:space="preserve"> ja niiden läpikäynti jokaisen ammattiryhmän perehdytykseen. Kirjaamiseen</w:t>
      </w:r>
      <w:r w:rsidR="763EC34C" w:rsidRPr="6B28788F">
        <w:rPr>
          <w:rFonts w:asciiTheme="minorHAnsi" w:eastAsiaTheme="minorEastAsia" w:hAnsiTheme="minorHAnsi" w:cstheme="minorBidi"/>
        </w:rPr>
        <w:t xml:space="preserve"> liittyvistä muutoksista tiedotetaan henkilöstöä heti kun muutos tapahtuu. </w:t>
      </w:r>
    </w:p>
    <w:p w14:paraId="53D68C6F" w14:textId="77777777" w:rsidR="002F0E8A" w:rsidRPr="00BF61F1" w:rsidRDefault="002F0E8A" w:rsidP="002F0E8A">
      <w:pPr>
        <w:pStyle w:val="Leipteksti"/>
        <w:rPr>
          <w:rFonts w:asciiTheme="minorHAnsi" w:eastAsiaTheme="minorEastAsia" w:hAnsiTheme="minorHAnsi" w:cstheme="minorBidi"/>
        </w:rPr>
      </w:pPr>
    </w:p>
    <w:p w14:paraId="52DA0664" w14:textId="77777777" w:rsidR="006D6013" w:rsidRDefault="006D6013" w:rsidP="006D6013">
      <w:pPr>
        <w:spacing w:line="276" w:lineRule="auto"/>
        <w:rPr>
          <w:rFonts w:eastAsia="Arial"/>
          <w:b/>
          <w:bCs/>
        </w:rPr>
      </w:pPr>
      <w:r w:rsidRPr="673B414F">
        <w:rPr>
          <w:rFonts w:eastAsia="Arial"/>
          <w:b/>
          <w:bCs/>
        </w:rPr>
        <w:t>Tietosuoja</w:t>
      </w:r>
    </w:p>
    <w:p w14:paraId="1DF665CA" w14:textId="77777777" w:rsidR="004C46C9" w:rsidRPr="004C46C9" w:rsidRDefault="004C46C9" w:rsidP="004C46C9">
      <w:pPr>
        <w:spacing w:line="276" w:lineRule="auto"/>
        <w:rPr>
          <w:rFonts w:asciiTheme="minorHAnsi" w:eastAsiaTheme="minorEastAsia" w:hAnsiTheme="minorHAnsi" w:cstheme="minorBidi"/>
        </w:rPr>
      </w:pPr>
      <w:r w:rsidRPr="004C46C9">
        <w:rPr>
          <w:rFonts w:asciiTheme="minorHAnsi" w:eastAsiaTheme="minorEastAsia" w:hAnsiTheme="minorHAnsi" w:cstheme="minorBidi"/>
        </w:rPr>
        <w:t>Työntekijä on velvollinen tutustumaan Sata-alueen tietosuojaa ja tietoturvaa koskevaan ohjeistukseen ja allekirjoittamaan tietosuojasitoumuksen.</w:t>
      </w:r>
    </w:p>
    <w:p w14:paraId="10ABB002" w14:textId="77777777" w:rsidR="004C46C9" w:rsidRPr="004C46C9" w:rsidRDefault="004C46C9" w:rsidP="004C46C9">
      <w:pPr>
        <w:spacing w:line="276" w:lineRule="auto"/>
        <w:rPr>
          <w:rFonts w:asciiTheme="minorHAnsi" w:eastAsiaTheme="minorEastAsia" w:hAnsiTheme="minorHAnsi" w:cstheme="minorBidi"/>
        </w:rPr>
      </w:pPr>
      <w:r w:rsidRPr="004C46C9">
        <w:rPr>
          <w:rFonts w:asciiTheme="minorHAnsi" w:eastAsiaTheme="minorEastAsia" w:hAnsiTheme="minorHAnsi" w:cstheme="minorBidi"/>
        </w:rPr>
        <w:t xml:space="preserve">Kaikista tietosuojaan tai tietoturvaan liittyvistä poikkeamista tulee tehdä </w:t>
      </w:r>
      <w:proofErr w:type="spellStart"/>
      <w:r w:rsidRPr="004C46C9">
        <w:rPr>
          <w:rFonts w:asciiTheme="minorHAnsi" w:eastAsiaTheme="minorEastAsia" w:hAnsiTheme="minorHAnsi" w:cstheme="minorBidi"/>
        </w:rPr>
        <w:t>HaiPro</w:t>
      </w:r>
      <w:proofErr w:type="spellEnd"/>
      <w:r w:rsidRPr="004C46C9">
        <w:rPr>
          <w:rFonts w:asciiTheme="minorHAnsi" w:eastAsiaTheme="minorEastAsia" w:hAnsiTheme="minorHAnsi" w:cstheme="minorBidi"/>
        </w:rPr>
        <w:t>-tietoturvailmoitus siinä yksikössä, missä asia huomataan. Esihenkilö vastaa tietoturvailmoituksen käsittelystä. Esihenkilön vastuulla on huolehtia siitä, että henkilötietojen tietoturvaloukkauksesta ilmoitetaan tarvittaessa rekisteröidyille.</w:t>
      </w:r>
    </w:p>
    <w:p w14:paraId="258BE3FE" w14:textId="77777777" w:rsidR="004C46C9" w:rsidRPr="004C46C9" w:rsidRDefault="004C46C9" w:rsidP="004C46C9">
      <w:pPr>
        <w:spacing w:line="276" w:lineRule="auto"/>
        <w:rPr>
          <w:rFonts w:asciiTheme="minorHAnsi" w:eastAsiaTheme="minorEastAsia" w:hAnsiTheme="minorHAnsi" w:cstheme="minorBidi"/>
        </w:rPr>
      </w:pPr>
      <w:hyperlink r:id="rId94" w:history="1">
        <w:r w:rsidRPr="004C46C9">
          <w:rPr>
            <w:rStyle w:val="Hyperlinkki"/>
            <w:rFonts w:asciiTheme="minorHAnsi" w:eastAsiaTheme="minorEastAsia" w:hAnsiTheme="minorHAnsi" w:cstheme="minorBidi"/>
          </w:rPr>
          <w:t xml:space="preserve">Tietoturvailmoituksen tekeminen ja käsittely, </w:t>
        </w:r>
        <w:proofErr w:type="spellStart"/>
        <w:r w:rsidRPr="004C46C9">
          <w:rPr>
            <w:rStyle w:val="Hyperlinkki"/>
            <w:rFonts w:asciiTheme="minorHAnsi" w:eastAsiaTheme="minorEastAsia" w:hAnsiTheme="minorHAnsi" w:cstheme="minorBidi"/>
          </w:rPr>
          <w:t>HaiPro</w:t>
        </w:r>
        <w:proofErr w:type="spellEnd"/>
        <w:r w:rsidRPr="004C46C9">
          <w:rPr>
            <w:rStyle w:val="Hyperlinkki"/>
            <w:rFonts w:asciiTheme="minorHAnsi" w:eastAsiaTheme="minorEastAsia" w:hAnsiTheme="minorHAnsi" w:cstheme="minorBidi"/>
          </w:rPr>
          <w:t xml:space="preserve"> (Linkki ammattilaisille, vaatii kirjautumisen, IMS)</w:t>
        </w:r>
      </w:hyperlink>
      <w:r w:rsidRPr="004C46C9">
        <w:rPr>
          <w:rFonts w:asciiTheme="minorHAnsi" w:eastAsiaTheme="minorEastAsia" w:hAnsiTheme="minorHAnsi" w:cstheme="minorBidi"/>
          <w:u w:val="single"/>
        </w:rPr>
        <w:t xml:space="preserve"> </w:t>
      </w:r>
    </w:p>
    <w:p w14:paraId="02B641A6" w14:textId="77777777" w:rsidR="004C46C9" w:rsidRPr="004C46C9" w:rsidRDefault="004C46C9" w:rsidP="004C46C9">
      <w:pPr>
        <w:spacing w:line="276" w:lineRule="auto"/>
        <w:rPr>
          <w:rFonts w:asciiTheme="minorHAnsi" w:eastAsiaTheme="minorEastAsia" w:hAnsiTheme="minorHAnsi" w:cstheme="minorBidi"/>
        </w:rPr>
      </w:pPr>
      <w:hyperlink r:id="rId95" w:history="1">
        <w:r w:rsidRPr="004C46C9">
          <w:rPr>
            <w:rStyle w:val="Hyperlinkki"/>
            <w:rFonts w:asciiTheme="minorHAnsi" w:eastAsiaTheme="minorEastAsia" w:hAnsiTheme="minorHAnsi" w:cstheme="minorBidi"/>
          </w:rPr>
          <w:t>Henkilötietojen tietoturvaloukkauksesta ilmoittaminen rekisteröidylle (Linkki ammattilaisille, vaatii kirjautumisen, IMS)</w:t>
        </w:r>
      </w:hyperlink>
      <w:r w:rsidRPr="004C46C9">
        <w:rPr>
          <w:rFonts w:asciiTheme="minorHAnsi" w:eastAsiaTheme="minorEastAsia" w:hAnsiTheme="minorHAnsi" w:cstheme="minorBidi"/>
        </w:rPr>
        <w:t xml:space="preserve"> </w:t>
      </w:r>
    </w:p>
    <w:p w14:paraId="25011D87" w14:textId="77777777" w:rsidR="004C46C9" w:rsidRPr="004C46C9" w:rsidRDefault="004C46C9" w:rsidP="004C46C9">
      <w:pPr>
        <w:spacing w:line="276" w:lineRule="auto"/>
        <w:rPr>
          <w:rFonts w:asciiTheme="minorHAnsi" w:eastAsiaTheme="minorEastAsia" w:hAnsiTheme="minorHAnsi" w:cstheme="minorBidi"/>
        </w:rPr>
      </w:pPr>
      <w:r w:rsidRPr="004C46C9">
        <w:rPr>
          <w:rFonts w:asciiTheme="minorHAnsi" w:eastAsiaTheme="minorEastAsia" w:hAnsiTheme="minorHAnsi" w:cstheme="minorBidi"/>
        </w:rPr>
        <w:t>Esihenkilö huolehtii uuden työntekijän perehdyttämisestä tietoturva- ja tietosuojaohjeisiin. Hän ohjeistaa suorittamaan tietoturvan ja tietosuojan verkkokoulutukset ennen työn aloittamista.</w:t>
      </w:r>
    </w:p>
    <w:p w14:paraId="36D67B91" w14:textId="77777777" w:rsidR="004C46C9" w:rsidRPr="004C46C9" w:rsidRDefault="004C46C9" w:rsidP="004C46C9">
      <w:pPr>
        <w:spacing w:line="276" w:lineRule="auto"/>
        <w:rPr>
          <w:rFonts w:asciiTheme="minorHAnsi" w:eastAsiaTheme="minorEastAsia" w:hAnsiTheme="minorHAnsi" w:cstheme="minorBidi"/>
        </w:rPr>
      </w:pPr>
      <w:r w:rsidRPr="004C46C9">
        <w:rPr>
          <w:rFonts w:asciiTheme="minorHAnsi" w:eastAsiaTheme="minorEastAsia" w:hAnsiTheme="minorHAnsi" w:cstheme="minorBidi"/>
        </w:rPr>
        <w:t xml:space="preserve">Tietoturvan ja tietosuojan verkkokoulutukset ovat osa koko Sata-alueen henkilöstön pakollista täydennyskoulutusta kahden vuoden välein, ja niiden suorittamista seuraa esihenkilö. </w:t>
      </w:r>
    </w:p>
    <w:p w14:paraId="5D4F4B02" w14:textId="77777777" w:rsidR="004C46C9" w:rsidRPr="004C46C9" w:rsidRDefault="004C46C9" w:rsidP="004C46C9">
      <w:pPr>
        <w:spacing w:line="276" w:lineRule="auto"/>
        <w:rPr>
          <w:rFonts w:asciiTheme="minorHAnsi" w:eastAsiaTheme="minorEastAsia" w:hAnsiTheme="minorHAnsi" w:cstheme="minorBidi"/>
        </w:rPr>
      </w:pPr>
      <w:hyperlink r:id="rId96" w:history="1">
        <w:r w:rsidRPr="004C46C9">
          <w:rPr>
            <w:rStyle w:val="Hyperlinkki"/>
            <w:rFonts w:asciiTheme="minorHAnsi" w:eastAsiaTheme="minorEastAsia" w:hAnsiTheme="minorHAnsi" w:cstheme="minorBidi"/>
          </w:rPr>
          <w:t>Tietosuoja ja tietoturva (Linkki ammattilaisille, vaatii kirjautumisen, IMS</w:t>
        </w:r>
      </w:hyperlink>
      <w:r w:rsidRPr="004C46C9">
        <w:rPr>
          <w:rFonts w:asciiTheme="minorHAnsi" w:eastAsiaTheme="minorEastAsia" w:hAnsiTheme="minorHAnsi" w:cstheme="minorBidi"/>
          <w:u w:val="single"/>
        </w:rPr>
        <w:t>)</w:t>
      </w:r>
      <w:r w:rsidRPr="004C46C9">
        <w:rPr>
          <w:rFonts w:asciiTheme="minorHAnsi" w:eastAsiaTheme="minorEastAsia" w:hAnsiTheme="minorHAnsi" w:cstheme="minorBidi"/>
        </w:rPr>
        <w:t xml:space="preserve"> </w:t>
      </w:r>
    </w:p>
    <w:p w14:paraId="5FB130A8" w14:textId="77777777" w:rsidR="006D6013" w:rsidRDefault="006D6013" w:rsidP="006D6013">
      <w:pPr>
        <w:spacing w:line="276" w:lineRule="auto"/>
        <w:rPr>
          <w:rFonts w:asciiTheme="minorHAnsi" w:eastAsiaTheme="minorEastAsia" w:hAnsiTheme="minorHAnsi" w:cstheme="minorBidi"/>
        </w:rPr>
      </w:pPr>
    </w:p>
    <w:p w14:paraId="2BA47E37" w14:textId="77777777" w:rsidR="006D6013" w:rsidRDefault="006D6013" w:rsidP="006D6013">
      <w:pPr>
        <w:spacing w:line="276" w:lineRule="auto"/>
        <w:rPr>
          <w:rStyle w:val="Hyperlinkki"/>
        </w:rPr>
      </w:pPr>
      <w:r w:rsidRPr="00595E4C">
        <w:rPr>
          <w:b/>
          <w:bCs/>
        </w:rPr>
        <w:t xml:space="preserve">Tietosuojavastaava </w:t>
      </w:r>
      <w:r>
        <w:br/>
        <w:t xml:space="preserve">Iltanen Silja </w:t>
      </w:r>
      <w:r>
        <w:br/>
        <w:t xml:space="preserve">puhelin 044 707 9773  </w:t>
      </w:r>
      <w:r>
        <w:br/>
      </w:r>
      <w:hyperlink r:id="rId97">
        <w:r w:rsidRPr="6B11858A">
          <w:rPr>
            <w:rStyle w:val="Hyperlinkki"/>
          </w:rPr>
          <w:t>Tietosuoja@sata.fi</w:t>
        </w:r>
      </w:hyperlink>
    </w:p>
    <w:p w14:paraId="718B92C2" w14:textId="77777777" w:rsidR="006D6013" w:rsidRDefault="006D6013" w:rsidP="006D6013">
      <w:pPr>
        <w:rPr>
          <w:b/>
          <w:bCs/>
        </w:rPr>
      </w:pPr>
    </w:p>
    <w:p w14:paraId="1289FE30" w14:textId="603E1B51" w:rsidR="006D6013" w:rsidRDefault="006D6013" w:rsidP="006D6013">
      <w:pPr>
        <w:rPr>
          <w:b/>
          <w:bCs/>
        </w:rPr>
      </w:pPr>
      <w:r w:rsidRPr="5535B2A7">
        <w:rPr>
          <w:b/>
          <w:bCs/>
        </w:rPr>
        <w:t xml:space="preserve">Tietosuojaperiaatteet </w:t>
      </w:r>
    </w:p>
    <w:p w14:paraId="709FC0B5" w14:textId="77777777" w:rsidR="004C46C9" w:rsidRPr="004C46C9" w:rsidRDefault="004C46C9" w:rsidP="004C46C9">
      <w:pPr>
        <w:rPr>
          <w:lang w:eastAsia="fi-FI"/>
        </w:rPr>
      </w:pPr>
      <w:r w:rsidRPr="004C46C9">
        <w:rPr>
          <w:lang w:eastAsia="fi-FI"/>
        </w:rPr>
        <w:t xml:space="preserve">Sata-alueen toiminnassa noudatetaan EU:n yleistä tietosuoja-asetusta (GDPR) ja kansallista tietosuojalainsäädäntöä. </w:t>
      </w:r>
    </w:p>
    <w:p w14:paraId="3BB0C283" w14:textId="77777777" w:rsidR="004C46C9" w:rsidRPr="004C46C9" w:rsidRDefault="004C46C9" w:rsidP="004C46C9">
      <w:pPr>
        <w:rPr>
          <w:lang w:eastAsia="fi-FI"/>
        </w:rPr>
      </w:pPr>
      <w:r w:rsidRPr="004C46C9">
        <w:rPr>
          <w:lang w:eastAsia="fi-FI"/>
        </w:rPr>
        <w:lastRenderedPageBreak/>
        <w:t>Henkilötietoja käsitellään tietosuojaperiaatteiden mukaisesti ja varmistetaan tietojen asianmukainen suojaaminen. Sata-alueella on osoitusvelvollisuus, eli sen on kyettävä dokumentoidusti ja luotettavasti osoittamaan, että tietosuoja- ja tietoturvavaatimuksia noudatetaan kaikessa henkilötietojen käsittelyssä.</w:t>
      </w:r>
    </w:p>
    <w:p w14:paraId="0722DEA8" w14:textId="77777777" w:rsidR="004C46C9" w:rsidRPr="004C46C9" w:rsidRDefault="004C46C9" w:rsidP="004C46C9">
      <w:pPr>
        <w:rPr>
          <w:lang w:eastAsia="fi-FI"/>
        </w:rPr>
      </w:pPr>
      <w:r w:rsidRPr="004C46C9">
        <w:rPr>
          <w:lang w:eastAsia="fi-FI"/>
        </w:rPr>
        <w:t>Sata-alue vastaa tietosuojaa koskevan vaikutustenarvioinnin (DPIA) toteuttamisesta silloin, kun henkilötietojen käsittelystä voi aiheutua korkea riski rekisteröityjen eli henkilötietojen käsittelyn kohteena olevien henkilöiden oikeuksille ja vapauksille.</w:t>
      </w:r>
    </w:p>
    <w:p w14:paraId="5FC475F2" w14:textId="77777777" w:rsidR="004C46C9" w:rsidRPr="004C46C9" w:rsidRDefault="004C46C9" w:rsidP="004C46C9">
      <w:pPr>
        <w:rPr>
          <w:lang w:eastAsia="fi-FI"/>
        </w:rPr>
      </w:pPr>
    </w:p>
    <w:p w14:paraId="0EEDB77C" w14:textId="77777777" w:rsidR="004C46C9" w:rsidRPr="004C46C9" w:rsidRDefault="004C46C9" w:rsidP="004C46C9">
      <w:pPr>
        <w:rPr>
          <w:b/>
          <w:bCs/>
          <w:lang w:eastAsia="fi-FI"/>
        </w:rPr>
      </w:pPr>
      <w:r w:rsidRPr="004C46C9">
        <w:rPr>
          <w:b/>
          <w:bCs/>
          <w:lang w:eastAsia="fi-FI"/>
        </w:rPr>
        <w:t>Rekisteröidyn eli asiakkaan oikeuksien toteutuminen</w:t>
      </w:r>
    </w:p>
    <w:p w14:paraId="50A4B91B" w14:textId="77777777" w:rsidR="004C46C9" w:rsidRPr="004C46C9" w:rsidRDefault="004C46C9" w:rsidP="004C46C9">
      <w:pPr>
        <w:rPr>
          <w:lang w:eastAsia="fi-FI"/>
        </w:rPr>
      </w:pPr>
      <w:r w:rsidRPr="004C46C9">
        <w:rPr>
          <w:lang w:eastAsia="fi-FI"/>
        </w:rPr>
        <w:t xml:space="preserve">Asiakkaalla on oikeus tietää, miten hänen tietojaan käsitellään. Tämä on kuvattu Sata-alueen tietosuojaselosteessa. </w:t>
      </w:r>
      <w:hyperlink r:id="rId98" w:history="1">
        <w:r w:rsidRPr="004C46C9">
          <w:rPr>
            <w:rStyle w:val="Hyperlinkki"/>
            <w:lang w:eastAsia="fi-FI"/>
          </w:rPr>
          <w:t>Tietosuojaseloste, sata.fi</w:t>
        </w:r>
      </w:hyperlink>
    </w:p>
    <w:p w14:paraId="5A5E2F54" w14:textId="77777777" w:rsidR="004C46C9" w:rsidRPr="004C46C9" w:rsidRDefault="004C46C9" w:rsidP="004C46C9">
      <w:pPr>
        <w:rPr>
          <w:lang w:eastAsia="fi-FI"/>
        </w:rPr>
      </w:pPr>
      <w:r w:rsidRPr="004C46C9">
        <w:rPr>
          <w:lang w:eastAsia="fi-FI"/>
        </w:rPr>
        <w:t xml:space="preserve">Asiakkaalla on oikeus saada kopiot omista asiakas- tai potilastiedoistaan tekemällä tietopyyntö hyvinvointialueelle. </w:t>
      </w:r>
      <w:hyperlink r:id="rId99" w:history="1">
        <w:r w:rsidRPr="004C46C9">
          <w:rPr>
            <w:rStyle w:val="Hyperlinkki"/>
            <w:lang w:eastAsia="fi-FI"/>
          </w:rPr>
          <w:t>Rekisteritietojen tarkastuspyyntö, sata.fi (PDF)</w:t>
        </w:r>
      </w:hyperlink>
      <w:r w:rsidRPr="004C46C9">
        <w:rPr>
          <w:lang w:eastAsia="fi-FI"/>
        </w:rPr>
        <w:t xml:space="preserve"> Rekisteritietojen tarkastuspyynnöt ohjataan keskitetysti Sata-alueen arkistoon (arkisto@sata.fi) ja käsitellään tietopyyntöjen käsittelyprosessin mukaisesti.</w:t>
      </w:r>
    </w:p>
    <w:p w14:paraId="6A4A8048" w14:textId="77777777" w:rsidR="004C46C9" w:rsidRPr="004C46C9" w:rsidRDefault="004C46C9" w:rsidP="004C46C9">
      <w:pPr>
        <w:rPr>
          <w:lang w:eastAsia="fi-FI"/>
        </w:rPr>
      </w:pPr>
      <w:r w:rsidRPr="004C46C9">
        <w:rPr>
          <w:lang w:eastAsia="fi-FI"/>
        </w:rPr>
        <w:t xml:space="preserve">Asiakkaalla on oikeus pyytää virheellisten tai puutteellisten tietojen oikaisua tekemällä tietopyyntö hyvinvointialueelle. </w:t>
      </w:r>
      <w:hyperlink r:id="rId100" w:history="1">
        <w:r w:rsidRPr="004C46C9">
          <w:rPr>
            <w:rStyle w:val="Hyperlinkki"/>
            <w:lang w:eastAsia="fi-FI"/>
          </w:rPr>
          <w:t>Rekisteritietojen korjauspyyntö, sata.fi (PDF)</w:t>
        </w:r>
      </w:hyperlink>
      <w:r w:rsidRPr="004C46C9">
        <w:rPr>
          <w:lang w:eastAsia="fi-FI"/>
        </w:rPr>
        <w:t xml:space="preserve"> Korjauspyynnöt ohjataan Sata-alueen kirjaamoon (kirjaamo@sata.fi), joka välittää pyynnöt oikealle taholle. </w:t>
      </w:r>
    </w:p>
    <w:p w14:paraId="47283108" w14:textId="77777777" w:rsidR="004C46C9" w:rsidRPr="004C46C9" w:rsidRDefault="004C46C9" w:rsidP="004C46C9">
      <w:pPr>
        <w:rPr>
          <w:lang w:eastAsia="fi-FI"/>
        </w:rPr>
      </w:pPr>
      <w:r w:rsidRPr="004C46C9">
        <w:rPr>
          <w:lang w:eastAsia="fi-FI"/>
        </w:rPr>
        <w:t xml:space="preserve">Lisäksi asiakkaalla on asiakastietolain mukaisesti oikeus saada lokitiedot eli tieto siitä, ketkä ovat käsitelleet hänen tietojaan asiakas- tai potilastietojärjestelmässä. Pääsäännön mukaan lokitietoja voi pyytää kahdelta edeltävältä vuodelta ilman erityistä perustetta. </w:t>
      </w:r>
      <w:hyperlink r:id="rId101" w:history="1">
        <w:r w:rsidRPr="004C46C9">
          <w:rPr>
            <w:rStyle w:val="Hyperlinkki"/>
            <w:lang w:eastAsia="fi-FI"/>
          </w:rPr>
          <w:t>Lokitietojen tarkastuspyyntö, sata.fi (PDF)</w:t>
        </w:r>
      </w:hyperlink>
      <w:r w:rsidRPr="004C46C9">
        <w:rPr>
          <w:lang w:eastAsia="fi-FI"/>
        </w:rPr>
        <w:t xml:space="preserve"> Lokitietopyynnöt ohjataan hyvinvointialueen kirjaamoon (kirjaamo@sata.fi) ja pyynnöt käsitellään Sata-alueen tietosuojatiimissä. </w:t>
      </w:r>
    </w:p>
    <w:p w14:paraId="6C0A4A22" w14:textId="77777777" w:rsidR="006D6013" w:rsidRPr="006E442A" w:rsidRDefault="006D6013" w:rsidP="006D6013">
      <w:pPr>
        <w:rPr>
          <w:lang w:eastAsia="fi-FI"/>
        </w:rPr>
      </w:pPr>
    </w:p>
    <w:p w14:paraId="61CAF9BA" w14:textId="77777777" w:rsidR="006D6013" w:rsidRDefault="006D6013" w:rsidP="006D6013">
      <w:pPr>
        <w:pStyle w:val="Otsikko2"/>
        <w:rPr>
          <w:lang w:eastAsia="fi-FI"/>
        </w:rPr>
      </w:pPr>
      <w:bookmarkStart w:id="57" w:name="_Toc211257885"/>
      <w:bookmarkStart w:id="58" w:name="_Toc211259424"/>
      <w:r>
        <w:rPr>
          <w:lang w:eastAsia="fi-FI"/>
        </w:rPr>
        <w:t xml:space="preserve">2.12 </w:t>
      </w:r>
      <w:r w:rsidRPr="00906E6F">
        <w:rPr>
          <w:lang w:eastAsia="fi-FI"/>
        </w:rPr>
        <w:t xml:space="preserve">Säännöllisesti kerättävän </w:t>
      </w:r>
      <w:r>
        <w:rPr>
          <w:lang w:eastAsia="fi-FI"/>
        </w:rPr>
        <w:t>ja muun palautteen</w:t>
      </w:r>
      <w:r w:rsidRPr="00906E6F">
        <w:rPr>
          <w:lang w:eastAsia="fi-FI"/>
        </w:rPr>
        <w:t xml:space="preserve"> huomioiminen</w:t>
      </w:r>
      <w:bookmarkEnd w:id="57"/>
      <w:bookmarkEnd w:id="58"/>
    </w:p>
    <w:p w14:paraId="42DB4CAE" w14:textId="77777777" w:rsidR="006D6013" w:rsidRPr="00BF61F1" w:rsidRDefault="006D6013" w:rsidP="006D6013">
      <w:pPr>
        <w:rPr>
          <w:lang w:eastAsia="fi-FI"/>
        </w:rPr>
      </w:pPr>
    </w:p>
    <w:p w14:paraId="15115947" w14:textId="77777777" w:rsidR="004C46C9" w:rsidRPr="004C46C9" w:rsidRDefault="004C46C9" w:rsidP="004C46C9">
      <w:r w:rsidRPr="004C46C9">
        <w:rPr>
          <w:b/>
          <w:bCs/>
        </w:rPr>
        <w:t>Asiakkailta ja heidän läheisiltään kerättävä palaute</w:t>
      </w:r>
    </w:p>
    <w:p w14:paraId="559AB20A" w14:textId="77777777" w:rsidR="004C46C9" w:rsidRPr="004C46C9" w:rsidRDefault="004C46C9" w:rsidP="004C46C9">
      <w:r w:rsidRPr="004C46C9">
        <w:t>Asiakkailla ja heidän läheisillään on mahdollisuus antaa palautetta useiden eri kanavien kautta.</w:t>
      </w:r>
    </w:p>
    <w:p w14:paraId="2AACFAC8" w14:textId="77777777" w:rsidR="004C46C9" w:rsidRPr="004C46C9" w:rsidRDefault="004C46C9" w:rsidP="004C46C9">
      <w:hyperlink r:id="rId102" w:history="1">
        <w:r w:rsidRPr="004C46C9">
          <w:rPr>
            <w:rStyle w:val="Hyperlinkki"/>
          </w:rPr>
          <w:t>Palautetta voi antaa Sata-alueen verkkosivuilla olevalla palautelomakkeella</w:t>
        </w:r>
      </w:hyperlink>
      <w:r w:rsidRPr="004C46C9">
        <w:t>.</w:t>
      </w:r>
    </w:p>
    <w:p w14:paraId="491D99A1" w14:textId="77777777" w:rsidR="004C46C9" w:rsidRPr="004C46C9" w:rsidRDefault="004C46C9" w:rsidP="004C46C9">
      <w:r w:rsidRPr="004C46C9">
        <w:t xml:space="preserve">Palautetta kerätään myös tekstiviestipalautteena </w:t>
      </w:r>
    </w:p>
    <w:p w14:paraId="0F9BA090" w14:textId="77777777" w:rsidR="004C46C9" w:rsidRPr="004C46C9" w:rsidRDefault="004C46C9" w:rsidP="00201FAB">
      <w:pPr>
        <w:numPr>
          <w:ilvl w:val="0"/>
          <w:numId w:val="26"/>
        </w:numPr>
      </w:pPr>
      <w:r w:rsidRPr="004C46C9">
        <w:t>erikoissairaanhoidon palveluista</w:t>
      </w:r>
    </w:p>
    <w:p w14:paraId="606B7D71" w14:textId="77777777" w:rsidR="004C46C9" w:rsidRPr="004C46C9" w:rsidRDefault="004C46C9" w:rsidP="00201FAB">
      <w:pPr>
        <w:numPr>
          <w:ilvl w:val="0"/>
          <w:numId w:val="27"/>
        </w:numPr>
      </w:pPr>
      <w:r w:rsidRPr="004C46C9">
        <w:t>laboratoriopalveluista</w:t>
      </w:r>
    </w:p>
    <w:p w14:paraId="16B83CAF" w14:textId="77777777" w:rsidR="004C46C9" w:rsidRPr="004C46C9" w:rsidRDefault="004C46C9" w:rsidP="00201FAB">
      <w:pPr>
        <w:numPr>
          <w:ilvl w:val="0"/>
          <w:numId w:val="27"/>
        </w:numPr>
      </w:pPr>
      <w:r w:rsidRPr="004C46C9">
        <w:lastRenderedPageBreak/>
        <w:t>kuvantamisesta</w:t>
      </w:r>
    </w:p>
    <w:p w14:paraId="34FCB6E1" w14:textId="77777777" w:rsidR="004C46C9" w:rsidRPr="004C46C9" w:rsidRDefault="004C46C9" w:rsidP="00201FAB">
      <w:pPr>
        <w:numPr>
          <w:ilvl w:val="0"/>
          <w:numId w:val="27"/>
        </w:numPr>
      </w:pPr>
      <w:r w:rsidRPr="004C46C9">
        <w:t xml:space="preserve">suun terveydenhuollosta </w:t>
      </w:r>
    </w:p>
    <w:p w14:paraId="5E009D25" w14:textId="77777777" w:rsidR="004C46C9" w:rsidRPr="004C46C9" w:rsidRDefault="004C46C9" w:rsidP="00201FAB">
      <w:pPr>
        <w:numPr>
          <w:ilvl w:val="0"/>
          <w:numId w:val="27"/>
        </w:numPr>
      </w:pPr>
      <w:r w:rsidRPr="004C46C9">
        <w:t xml:space="preserve">osin perusterveydenhuollosta ja sosiaalipalveluista. </w:t>
      </w:r>
    </w:p>
    <w:p w14:paraId="58997240" w14:textId="77777777" w:rsidR="004C46C9" w:rsidRPr="004C46C9" w:rsidRDefault="004C46C9" w:rsidP="004C46C9"/>
    <w:p w14:paraId="11C0EAFA" w14:textId="77777777" w:rsidR="004C46C9" w:rsidRPr="004C46C9" w:rsidRDefault="004C46C9" w:rsidP="004C46C9">
      <w:r w:rsidRPr="004C46C9">
        <w:t>Lisäksi yksiköissä on saatavilla palautelomakkeita, joilla asiakkaat voivat antaa palautetta ja intrassa henkilöstölle tarkoitettu digitaalinen lomake, johon kirjataan suullisesti saadut palautteet.</w:t>
      </w:r>
    </w:p>
    <w:p w14:paraId="3103379D" w14:textId="77777777" w:rsidR="004C46C9" w:rsidRPr="004C46C9" w:rsidRDefault="004C46C9" w:rsidP="004C46C9"/>
    <w:p w14:paraId="63793DC0" w14:textId="77777777" w:rsidR="004C46C9" w:rsidRPr="004C46C9" w:rsidRDefault="004C46C9" w:rsidP="004C46C9">
      <w:r w:rsidRPr="004C46C9">
        <w:t>Laadullista palautetta saadaan muun muassa</w:t>
      </w:r>
    </w:p>
    <w:p w14:paraId="3D42E609" w14:textId="77777777" w:rsidR="004C46C9" w:rsidRPr="004C46C9" w:rsidRDefault="004C46C9" w:rsidP="00201FAB">
      <w:pPr>
        <w:numPr>
          <w:ilvl w:val="0"/>
          <w:numId w:val="28"/>
        </w:numPr>
      </w:pPr>
      <w:r w:rsidRPr="004C46C9">
        <w:t>hyvinvointialueen digiraadilta</w:t>
      </w:r>
    </w:p>
    <w:p w14:paraId="4A7FC7B4" w14:textId="77777777" w:rsidR="004C46C9" w:rsidRPr="004C46C9" w:rsidRDefault="004C46C9" w:rsidP="00201FAB">
      <w:pPr>
        <w:numPr>
          <w:ilvl w:val="0"/>
          <w:numId w:val="29"/>
        </w:numPr>
      </w:pPr>
      <w:r w:rsidRPr="004C46C9">
        <w:t>asiakasraadeilta</w:t>
      </w:r>
    </w:p>
    <w:p w14:paraId="231D1577" w14:textId="77777777" w:rsidR="004C46C9" w:rsidRPr="004C46C9" w:rsidRDefault="004C46C9" w:rsidP="00201FAB">
      <w:pPr>
        <w:numPr>
          <w:ilvl w:val="0"/>
          <w:numId w:val="29"/>
        </w:numPr>
      </w:pPr>
      <w:r w:rsidRPr="004C46C9">
        <w:t>lakisääteisiltä vaikuttamistoimielimiltä</w:t>
      </w:r>
    </w:p>
    <w:p w14:paraId="2DCD3E3D" w14:textId="77777777" w:rsidR="004C46C9" w:rsidRPr="004C46C9" w:rsidRDefault="004C46C9" w:rsidP="00201FAB">
      <w:pPr>
        <w:numPr>
          <w:ilvl w:val="0"/>
          <w:numId w:val="29"/>
        </w:numPr>
      </w:pPr>
      <w:r w:rsidRPr="004C46C9">
        <w:t>vapaaehtoisilta</w:t>
      </w:r>
    </w:p>
    <w:p w14:paraId="35D972FE" w14:textId="77777777" w:rsidR="004C46C9" w:rsidRPr="004C46C9" w:rsidRDefault="004C46C9" w:rsidP="00201FAB">
      <w:pPr>
        <w:numPr>
          <w:ilvl w:val="0"/>
          <w:numId w:val="29"/>
        </w:numPr>
      </w:pPr>
      <w:r w:rsidRPr="004C46C9">
        <w:t>kokemusosaajilta.</w:t>
      </w:r>
    </w:p>
    <w:p w14:paraId="721D4307" w14:textId="77777777" w:rsidR="004C46C9" w:rsidRPr="004C46C9" w:rsidRDefault="004C46C9" w:rsidP="004C46C9"/>
    <w:p w14:paraId="67A14BB1" w14:textId="77777777" w:rsidR="004C46C9" w:rsidRPr="004C46C9" w:rsidRDefault="004C46C9" w:rsidP="004C46C9">
      <w:r w:rsidRPr="004C46C9">
        <w:t>Asiakaspalautteita hyödynnetään Sata-alueen toiminnan ja palvelujen kehittämisessä sekä päätöksenteon tukena.</w:t>
      </w:r>
    </w:p>
    <w:p w14:paraId="31E1B1B9" w14:textId="77777777" w:rsidR="004C46C9" w:rsidRPr="004C46C9" w:rsidRDefault="004C46C9" w:rsidP="004C46C9"/>
    <w:p w14:paraId="1C61084F" w14:textId="77777777" w:rsidR="006D6013" w:rsidRPr="00BF61F1" w:rsidRDefault="006D6013" w:rsidP="006D6013"/>
    <w:p w14:paraId="51886F1A" w14:textId="77777777" w:rsidR="006D6013" w:rsidRPr="00081F9E" w:rsidRDefault="006D6013" w:rsidP="006D6013">
      <w:pPr>
        <w:spacing w:line="276" w:lineRule="auto"/>
        <w:rPr>
          <w:rFonts w:ascii="Calibri" w:eastAsia="Calibri" w:hAnsi="Calibri" w:cs="Calibri"/>
          <w:b/>
          <w:bCs/>
        </w:rPr>
      </w:pPr>
      <w:r>
        <w:rPr>
          <w:b/>
          <w:bCs/>
        </w:rPr>
        <w:t>H</w:t>
      </w:r>
      <w:r w:rsidRPr="7CF229CA">
        <w:rPr>
          <w:b/>
          <w:bCs/>
        </w:rPr>
        <w:t>enkilöstöltä kerättävä palaute</w:t>
      </w:r>
    </w:p>
    <w:p w14:paraId="7A1B1F52" w14:textId="77777777" w:rsidR="006D6013" w:rsidRPr="00A6392E" w:rsidRDefault="006D6013" w:rsidP="006D6013">
      <w:pPr>
        <w:spacing w:line="276" w:lineRule="auto"/>
        <w:rPr>
          <w:rFonts w:asciiTheme="minorHAnsi" w:eastAsiaTheme="minorEastAsia" w:hAnsiTheme="minorHAnsi" w:cstheme="minorBidi"/>
          <w:color w:val="000000" w:themeColor="text1"/>
        </w:rPr>
      </w:pPr>
      <w:r w:rsidRPr="7CF229CA">
        <w:rPr>
          <w:rFonts w:eastAsia="Arial"/>
        </w:rPr>
        <w:t xml:space="preserve">Sata -alue seuraa henkilöstökokemusta kvartaaleittain lyhyellä Pulssi-kyselyllä, jonka avulla henkilöstö voi kertoa omista kokemuksistaan eri teemoihin liittyen. Kyselyn toteuttajana on </w:t>
      </w:r>
      <w:hyperlink r:id="rId103">
        <w:proofErr w:type="spellStart"/>
        <w:r w:rsidRPr="3D2123BB">
          <w:rPr>
            <w:rStyle w:val="Hyperlinkki"/>
            <w:rFonts w:eastAsia="Arial"/>
          </w:rPr>
          <w:t>Keva</w:t>
        </w:r>
        <w:proofErr w:type="spellEnd"/>
      </w:hyperlink>
      <w:r w:rsidRPr="7CF229CA">
        <w:rPr>
          <w:rFonts w:eastAsia="Arial"/>
        </w:rPr>
        <w:t>. Henkilöstökokemustuloksia verrataan jatkuvan asiakaskokemus-mittauksen tuloksiin. Mittauksen tuloksia käsitellään työyhteisössä säännöllisesti</w:t>
      </w:r>
      <w:r w:rsidRPr="68995B24">
        <w:rPr>
          <w:rFonts w:eastAsia="Arial"/>
        </w:rPr>
        <w:t>.</w:t>
      </w:r>
      <w:r w:rsidRPr="7CF229CA">
        <w:rPr>
          <w:rFonts w:eastAsia="Arial"/>
        </w:rPr>
        <w:t xml:space="preserve"> </w:t>
      </w:r>
      <w:r w:rsidRPr="33C84CA8">
        <w:rPr>
          <w:rFonts w:eastAsia="Arial"/>
        </w:rPr>
        <w:t>Pulssi</w:t>
      </w:r>
      <w:r w:rsidRPr="7CF229CA">
        <w:rPr>
          <w:rFonts w:eastAsia="Arial"/>
        </w:rPr>
        <w:t xml:space="preserve">-kysely tuottaa ajantasaista tilannekuvaa työntekijäkokemuksesta arjen johtamistyön ja työyhteisöjen kehittämisen tueksi. Tavoitteena on, että tulosten perusteella toteutetaan yhdessä asioita, jotka edistävät sujuvaa työtä sekä hyvinvointia. Pulssi-kysely ei ole pelkkä kysely, vaan siihen on kehitetty toimintaa aktivoivia ominaisuuksia sekä vastaajille että tulosten tarkastelijoille. </w:t>
      </w:r>
      <w:hyperlink r:id="rId104">
        <w:proofErr w:type="spellStart"/>
        <w:r w:rsidRPr="28C1A412">
          <w:rPr>
            <w:rStyle w:val="Hyperlinkki"/>
            <w:rFonts w:asciiTheme="minorHAnsi" w:eastAsiaTheme="minorEastAsia" w:hAnsiTheme="minorHAnsi" w:cstheme="minorBidi"/>
          </w:rPr>
          <w:t>Kevan</w:t>
        </w:r>
        <w:proofErr w:type="spellEnd"/>
        <w:r w:rsidRPr="28C1A412">
          <w:rPr>
            <w:rStyle w:val="Hyperlinkki"/>
            <w:rFonts w:asciiTheme="minorHAnsi" w:eastAsiaTheme="minorEastAsia" w:hAnsiTheme="minorHAnsi" w:cstheme="minorBidi"/>
          </w:rPr>
          <w:t xml:space="preserve"> tietoisku: </w:t>
        </w:r>
        <w:proofErr w:type="spellStart"/>
        <w:r w:rsidRPr="28C1A412">
          <w:rPr>
            <w:rStyle w:val="Hyperlinkki"/>
            <w:rFonts w:asciiTheme="minorHAnsi" w:eastAsiaTheme="minorEastAsia" w:hAnsiTheme="minorHAnsi" w:cstheme="minorBidi"/>
          </w:rPr>
          <w:t>Kevan</w:t>
        </w:r>
        <w:proofErr w:type="spellEnd"/>
        <w:r w:rsidRPr="28C1A412">
          <w:rPr>
            <w:rStyle w:val="Hyperlinkki"/>
            <w:rFonts w:asciiTheme="minorHAnsi" w:eastAsiaTheme="minorEastAsia" w:hAnsiTheme="minorHAnsi" w:cstheme="minorBidi"/>
          </w:rPr>
          <w:t xml:space="preserve"> Pulssi – palvelu osaksi työkykyjohtamista - </w:t>
        </w:r>
        <w:proofErr w:type="spellStart"/>
        <w:r w:rsidRPr="28C1A412">
          <w:rPr>
            <w:rStyle w:val="Hyperlinkki"/>
            <w:rFonts w:asciiTheme="minorHAnsi" w:eastAsiaTheme="minorEastAsia" w:hAnsiTheme="minorHAnsi" w:cstheme="minorBidi"/>
          </w:rPr>
          <w:t>Keva</w:t>
        </w:r>
        <w:proofErr w:type="spellEnd"/>
      </w:hyperlink>
    </w:p>
    <w:p w14:paraId="7D8D75AF" w14:textId="77777777" w:rsidR="006D6013" w:rsidRPr="00A6392E" w:rsidRDefault="006D6013" w:rsidP="006D6013">
      <w:pPr>
        <w:spacing w:line="276" w:lineRule="auto"/>
        <w:rPr>
          <w:rFonts w:asciiTheme="minorHAnsi" w:eastAsiaTheme="minorEastAsia" w:hAnsiTheme="minorHAnsi" w:cstheme="minorBidi"/>
        </w:rPr>
      </w:pPr>
      <w:r w:rsidRPr="7E106E31">
        <w:rPr>
          <w:rFonts w:eastAsia="Arial"/>
        </w:rPr>
        <w:t>Lisäksi henkilöstölle toteutetaan työhyvinvointikysely vuosittain loka-marraskuussa ja Mitä kuuluu? -kysely, jonka toteuttaa Työterveyslaitos</w:t>
      </w:r>
      <w:r w:rsidRPr="7E106E31">
        <w:rPr>
          <w:rFonts w:ascii="Calibri" w:eastAsia="Calibri" w:hAnsi="Calibri" w:cs="Calibri"/>
          <w:color w:val="000000" w:themeColor="text1"/>
        </w:rPr>
        <w:t xml:space="preserve"> (</w:t>
      </w:r>
      <w:hyperlink r:id="rId105">
        <w:r w:rsidRPr="7E106E31">
          <w:rPr>
            <w:rStyle w:val="Hyperlinkki"/>
            <w:rFonts w:asciiTheme="minorHAnsi" w:eastAsiaTheme="minorEastAsia" w:hAnsiTheme="minorHAnsi" w:cstheme="minorBidi"/>
            <w:lang w:val="fi"/>
          </w:rPr>
          <w:t xml:space="preserve">Mitä kuuluu? -tutkimus | Työterveyslaitos </w:t>
        </w:r>
        <w:r w:rsidRPr="7E106E31">
          <w:rPr>
            <w:rStyle w:val="Hyperlinkki"/>
            <w:rFonts w:asciiTheme="minorHAnsi" w:eastAsiaTheme="minorEastAsia" w:hAnsiTheme="minorHAnsi" w:cstheme="minorBidi"/>
            <w:lang w:val="fi"/>
          </w:rPr>
          <w:lastRenderedPageBreak/>
          <w:t>(ttl.fi)</w:t>
        </w:r>
      </w:hyperlink>
      <w:r w:rsidRPr="7E106E31">
        <w:rPr>
          <w:rFonts w:asciiTheme="minorHAnsi" w:eastAsiaTheme="minorEastAsia" w:hAnsiTheme="minorHAnsi" w:cstheme="minorBidi"/>
          <w:color w:val="000000" w:themeColor="text1"/>
        </w:rPr>
        <w:t xml:space="preserve">). </w:t>
      </w:r>
      <w:r w:rsidRPr="7E106E31">
        <w:rPr>
          <w:rFonts w:eastAsia="Arial"/>
        </w:rPr>
        <w:t>Yksiköiden kehittämis- ja voimavarasuunnitelmat kirjataan Työterveyslaitoksen tulosportaaliin ja niiden toteutumista seurataan. Koko henkilöstöllä on pääsy näihin näkymiin ja kaikkiin tuloksiin.</w:t>
      </w:r>
    </w:p>
    <w:p w14:paraId="36E8C62B" w14:textId="4B99FFC8" w:rsidR="006D6013" w:rsidRDefault="006D6013" w:rsidP="6B28788F">
      <w:pPr>
        <w:spacing w:line="257" w:lineRule="auto"/>
        <w:rPr>
          <w:rFonts w:eastAsia="Arial"/>
        </w:rPr>
      </w:pPr>
      <w:r w:rsidRPr="6B28788F">
        <w:rPr>
          <w:rFonts w:eastAsia="Arial"/>
        </w:rPr>
        <w:t xml:space="preserve">Suun terveydenhuollon vastuuyksikön asiakkailla ja potilailla on mahdollisuus antaa palautetta </w:t>
      </w:r>
      <w:hyperlink r:id="rId106">
        <w:r w:rsidRPr="6B28788F">
          <w:rPr>
            <w:rStyle w:val="Hyperlinkki"/>
            <w:rFonts w:eastAsia="Arial"/>
            <w:color w:val="0563C1"/>
          </w:rPr>
          <w:t>Sata-alueen verkkosivujen kautta kohdasta Anna palautetta.</w:t>
        </w:r>
      </w:hyperlink>
      <w:r w:rsidR="0D599C76" w:rsidRPr="6B28788F">
        <w:rPr>
          <w:rFonts w:eastAsia="Arial"/>
        </w:rPr>
        <w:t xml:space="preserve"> tai hammashoitolasta löytyvän palautelomakkeen avulla. </w:t>
      </w:r>
      <w:r w:rsidRPr="6B28788F">
        <w:rPr>
          <w:rFonts w:eastAsia="Arial"/>
        </w:rPr>
        <w:t xml:space="preserve">Asiakkaalla on mahdollisuus myös antaa palaute suullisesti. Palautteet käsitellään </w:t>
      </w:r>
      <w:hyperlink r:id="rId107">
        <w:r w:rsidRPr="6B28788F">
          <w:rPr>
            <w:rStyle w:val="Hyperlinkki"/>
            <w:rFonts w:eastAsia="Arial"/>
            <w:color w:val="0563C1"/>
          </w:rPr>
          <w:t>Sata-alueen ohjeiden ja periaatteiden</w:t>
        </w:r>
      </w:hyperlink>
      <w:r w:rsidRPr="6B28788F">
        <w:rPr>
          <w:rFonts w:eastAsia="Arial"/>
        </w:rPr>
        <w:t xml:space="preserve"> (Linkki ammattilaiselle, vaatii kirjautumisen) mukaisesti.</w:t>
      </w:r>
    </w:p>
    <w:p w14:paraId="1B072263" w14:textId="77777777" w:rsidR="006D6013" w:rsidRDefault="006D6013" w:rsidP="006D6013">
      <w:pPr>
        <w:spacing w:line="257" w:lineRule="auto"/>
        <w:rPr>
          <w:rFonts w:eastAsia="Arial"/>
          <w:szCs w:val="24"/>
        </w:rPr>
      </w:pPr>
      <w:r w:rsidRPr="7E106E31">
        <w:rPr>
          <w:rFonts w:eastAsia="Arial"/>
          <w:szCs w:val="24"/>
        </w:rPr>
        <w:t xml:space="preserve">Saadun palautteen perusteella ryhdytään välittömästi arvioimaan palautteen vaikutusta ja vakavuutta. Tehdyn arvion perusteella tehdään tarvittaessa korjaavia ja ehkäiseviä toimia, joilla pyritään estämään palautteen mukaisen tapahtuman toistuminen. Asiakkaaseen ollaan yhteydessä kohtuullisessa tai lakisääteisessä ajassa riippuen palautteen luonteesta ja, jos asiakas on jättänyt yhteystietonsa. </w:t>
      </w:r>
    </w:p>
    <w:p w14:paraId="7BBEDD5E" w14:textId="77777777" w:rsidR="006D6013" w:rsidRDefault="006D6013" w:rsidP="006D6013">
      <w:pPr>
        <w:spacing w:line="257" w:lineRule="auto"/>
        <w:rPr>
          <w:rFonts w:eastAsia="Arial"/>
          <w:szCs w:val="24"/>
        </w:rPr>
      </w:pPr>
      <w:r w:rsidRPr="7E106E31">
        <w:rPr>
          <w:rFonts w:eastAsia="Arial"/>
          <w:szCs w:val="24"/>
        </w:rPr>
        <w:t>Saadut palautteet käsitellään asianosaisen henkilöstön kanssa ja ne voidaan tarvittaessa siirtää ylemmälle tasolle tai ohjata toiseen yksikköön.</w:t>
      </w:r>
    </w:p>
    <w:p w14:paraId="643F6232" w14:textId="6278B1B1" w:rsidR="006D6013" w:rsidRDefault="006D6013" w:rsidP="6B28788F">
      <w:pPr>
        <w:spacing w:line="257" w:lineRule="auto"/>
        <w:rPr>
          <w:rFonts w:eastAsia="Arial"/>
        </w:rPr>
      </w:pPr>
      <w:r w:rsidRPr="6B28788F">
        <w:rPr>
          <w:rFonts w:eastAsia="Arial"/>
        </w:rPr>
        <w:t xml:space="preserve">Asiakaskokemukseen liittyvää palautetta hyödynnetään pidemmän aikavälin seurannan perusteella. Asiakaskokemusmittaustulosten perusteella toimintaa ja palvelun laatua pyritään jatkuvasti </w:t>
      </w:r>
      <w:r w:rsidR="4FEEC2E8" w:rsidRPr="6B28788F">
        <w:rPr>
          <w:rFonts w:eastAsia="Arial"/>
        </w:rPr>
        <w:t xml:space="preserve">kehittämään. </w:t>
      </w:r>
    </w:p>
    <w:p w14:paraId="6EA70C86" w14:textId="77777777" w:rsidR="006D6013" w:rsidRDefault="006D6013" w:rsidP="006D6013">
      <w:pPr>
        <w:spacing w:line="276" w:lineRule="auto"/>
        <w:rPr>
          <w:szCs w:val="24"/>
        </w:rPr>
      </w:pPr>
      <w:r w:rsidRPr="7E106E31">
        <w:rPr>
          <w:szCs w:val="24"/>
        </w:rPr>
        <w:t>Suun terveydenhuolto osallistuu THL:n asiakaspalautekyselyyn joka toinen vuosi.</w:t>
      </w:r>
    </w:p>
    <w:p w14:paraId="19987442" w14:textId="77777777" w:rsidR="006D6013" w:rsidRPr="00A6392E" w:rsidRDefault="006D6013" w:rsidP="006D6013">
      <w:pPr>
        <w:pStyle w:val="Otsikko1"/>
        <w:spacing w:line="276" w:lineRule="auto"/>
        <w:rPr>
          <w:strike/>
        </w:rPr>
      </w:pPr>
      <w:bookmarkStart w:id="59" w:name="_Toc211257886"/>
      <w:bookmarkStart w:id="60" w:name="_Toc211259425"/>
      <w:r>
        <w:t>3. Omavalvonnan riskienhallinta</w:t>
      </w:r>
      <w:bookmarkEnd w:id="59"/>
      <w:bookmarkEnd w:id="60"/>
      <w:r>
        <w:t xml:space="preserve">  </w:t>
      </w:r>
    </w:p>
    <w:p w14:paraId="08B0B9F5" w14:textId="77777777" w:rsidR="006D6013" w:rsidRDefault="006D6013" w:rsidP="006D6013">
      <w:pPr>
        <w:pStyle w:val="Otsikko2"/>
        <w:spacing w:line="276" w:lineRule="auto"/>
      </w:pPr>
      <w:bookmarkStart w:id="61" w:name="_Toc211257887"/>
      <w:bookmarkStart w:id="62" w:name="_Toc211259426"/>
      <w:r>
        <w:t>3.1 Vastuualueen riskienhallinnan vastuut, riskien tunnistaminen ja arvioiminen</w:t>
      </w:r>
      <w:bookmarkStart w:id="63" w:name="_Toc45556431"/>
      <w:bookmarkEnd w:id="61"/>
      <w:bookmarkEnd w:id="62"/>
    </w:p>
    <w:p w14:paraId="7EDAA565" w14:textId="77777777" w:rsidR="006D6013" w:rsidRDefault="006D6013" w:rsidP="006D6013"/>
    <w:p w14:paraId="25081924" w14:textId="77777777" w:rsidR="006D6013" w:rsidRPr="00923487" w:rsidRDefault="006D6013" w:rsidP="006D6013">
      <w:pPr>
        <w:rPr>
          <w:b/>
          <w:bCs/>
        </w:rPr>
      </w:pPr>
      <w:r w:rsidRPr="00923487">
        <w:rPr>
          <w:b/>
          <w:bCs/>
        </w:rPr>
        <w:t>Riskienhallinnan vastuut</w:t>
      </w:r>
      <w:r>
        <w:rPr>
          <w:b/>
          <w:bCs/>
        </w:rPr>
        <w:t xml:space="preserve"> ja organisointi</w:t>
      </w:r>
    </w:p>
    <w:p w14:paraId="42B940E3" w14:textId="22ED3C3C" w:rsidR="006D6013" w:rsidRDefault="006D6013" w:rsidP="6B28788F">
      <w:r>
        <w:t>Kokonaisvaltainen organisaation riskienhallinta tulee huomioida kaikissa organisaation toiminnoissa osana päivittäistä toimintaa. Sata-alueella riskienhallinnan periaate on, että se tukee hyvinvointialueen tavoitteiden saavuttamista. Vastuu</w:t>
      </w:r>
      <w:r w:rsidR="3C9D8EE8">
        <w:t>yksikön päällikkö</w:t>
      </w:r>
      <w:r>
        <w:t xml:space="preserve"> huolehtii, että riskin arviointi toteutetaan vastuu</w:t>
      </w:r>
      <w:r w:rsidR="45762707">
        <w:t>yksikkö</w:t>
      </w:r>
      <w:r>
        <w:t xml:space="preserve">kohtaisesti harmonisoitua arviointityökalua eli </w:t>
      </w:r>
      <w:proofErr w:type="spellStart"/>
      <w:r>
        <w:t>Granitea</w:t>
      </w:r>
      <w:proofErr w:type="spellEnd"/>
      <w:r>
        <w:t xml:space="preserve"> käyttämällä. Vastuu</w:t>
      </w:r>
      <w:r w:rsidR="20284786">
        <w:t>yksikön päällikkö</w:t>
      </w:r>
      <w:r>
        <w:t xml:space="preserve"> toteuttaa vastuu</w:t>
      </w:r>
      <w:r w:rsidR="4C3833EE">
        <w:t>yksikkönsä</w:t>
      </w:r>
      <w:r>
        <w:t xml:space="preserve"> riskien arvioinnin ja päättää riskien arvioinnin ja käsittelyn yhteydessä riskin merkityksestä ja tarvittavista toimenpiteistä. </w:t>
      </w:r>
    </w:p>
    <w:p w14:paraId="57FB10E4" w14:textId="77777777" w:rsidR="006D6013" w:rsidRDefault="006D6013" w:rsidP="006D6013">
      <w:pPr>
        <w:spacing w:line="276" w:lineRule="auto"/>
        <w:rPr>
          <w:color w:val="FF0000"/>
        </w:rPr>
      </w:pPr>
      <w:r w:rsidRPr="7E106E31">
        <w:rPr>
          <w:rFonts w:eastAsia="Arial"/>
        </w:rPr>
        <w:t xml:space="preserve">Jokaisen henkilön tulee sitoutua noudattamaan riskienhallinnan ja varautumisen periaatteita ja toimintaohjeita, riippumatta henkilön asemasta organisaatiossa.  </w:t>
      </w:r>
      <w:hyperlink r:id="rId108">
        <w:r w:rsidRPr="7E106E31">
          <w:rPr>
            <w:rStyle w:val="Hyperlinkki"/>
            <w:rFonts w:eastAsia="Arial"/>
          </w:rPr>
          <w:t>Riskienhallinnan ohje (Linkki ammattilaiselle, vaatii kirjautumisen)</w:t>
        </w:r>
      </w:hyperlink>
      <w:r w:rsidRPr="7E106E31">
        <w:rPr>
          <w:rFonts w:eastAsia="Arial"/>
          <w:strike/>
        </w:rPr>
        <w:t xml:space="preserve"> </w:t>
      </w:r>
      <w:r w:rsidRPr="7E106E31">
        <w:rPr>
          <w:rFonts w:eastAsia="Arial"/>
        </w:rPr>
        <w:t xml:space="preserve"> </w:t>
      </w:r>
    </w:p>
    <w:p w14:paraId="55C3DF28" w14:textId="77777777" w:rsidR="006D6013" w:rsidRDefault="006D6013" w:rsidP="006D6013">
      <w:pPr>
        <w:spacing w:line="276" w:lineRule="auto"/>
        <w:rPr>
          <w:rFonts w:eastAsia="Arial"/>
          <w:szCs w:val="24"/>
        </w:rPr>
      </w:pPr>
      <w:r w:rsidRPr="7E106E31">
        <w:rPr>
          <w:rFonts w:eastAsia="Arial"/>
          <w:szCs w:val="24"/>
        </w:rPr>
        <w:lastRenderedPageBreak/>
        <w:t>Suun terveydenhuollon vastuuyksikössä noudatetaan riskienhallinnassa Sata-alueen yhteisiä prosesseja ja ohjeita.</w:t>
      </w:r>
      <w:r w:rsidRPr="7E106E31">
        <w:rPr>
          <w:rFonts w:eastAsia="Arial"/>
          <w:i/>
          <w:iCs/>
          <w:szCs w:val="24"/>
        </w:rPr>
        <w:t xml:space="preserve"> </w:t>
      </w:r>
      <w:hyperlink r:id="rId109">
        <w:r w:rsidRPr="7E106E31">
          <w:rPr>
            <w:rStyle w:val="Hyperlinkki"/>
            <w:rFonts w:eastAsia="Arial"/>
            <w:color w:val="0563C1"/>
            <w:szCs w:val="24"/>
          </w:rPr>
          <w:t>Riskienhallinnan ohje (Linkki ammattilaiselle, vaatii kirjautumisen)</w:t>
        </w:r>
      </w:hyperlink>
    </w:p>
    <w:p w14:paraId="5654E3B0" w14:textId="77777777" w:rsidR="006D6013" w:rsidRDefault="006D6013" w:rsidP="006D6013">
      <w:pPr>
        <w:spacing w:line="257" w:lineRule="auto"/>
        <w:rPr>
          <w:rFonts w:eastAsia="Arial"/>
          <w:szCs w:val="24"/>
        </w:rPr>
      </w:pPr>
      <w:r w:rsidRPr="7E106E31">
        <w:rPr>
          <w:rFonts w:eastAsia="Arial"/>
          <w:szCs w:val="24"/>
        </w:rPr>
        <w:t>Työntekijöille perehdytetään Sata-alueen riskienhallinnan periaatteet ja omaan työtehtävään liittyvät riskit. R</w:t>
      </w:r>
      <w:r w:rsidRPr="7E106E31">
        <w:rPr>
          <w:rFonts w:eastAsia="Arial"/>
          <w:color w:val="000000" w:themeColor="text1"/>
          <w:szCs w:val="24"/>
        </w:rPr>
        <w:t xml:space="preserve">iskien tunnistamiseen osallistutetaan henkilöstöä vastuualueen kaikilta toiminnan tasoilta. </w:t>
      </w:r>
      <w:r w:rsidRPr="7E106E31">
        <w:rPr>
          <w:rFonts w:eastAsia="Arial"/>
          <w:szCs w:val="24"/>
        </w:rPr>
        <w:t xml:space="preserve">Esihenkilöt arvioivat työtehtäviin liittyviä riskejä. Ylihammaslääkärit tai osastonhoitajat kirjaavat tunnistettuja riskejä </w:t>
      </w:r>
      <w:proofErr w:type="spellStart"/>
      <w:r w:rsidRPr="7E106E31">
        <w:rPr>
          <w:rFonts w:eastAsia="Arial"/>
          <w:szCs w:val="24"/>
        </w:rPr>
        <w:t>Granite</w:t>
      </w:r>
      <w:proofErr w:type="spellEnd"/>
      <w:r w:rsidRPr="7E106E31">
        <w:rPr>
          <w:rFonts w:eastAsia="Arial"/>
          <w:szCs w:val="24"/>
        </w:rPr>
        <w:t>-palveluun. Vastuuyksikön päällikkö käy säännöllisesti tunnistettuja riskejä läpi yhdessä ylihoitajan, ylihammaslääkärien ja osastonhoitajien kanssa.</w:t>
      </w:r>
    </w:p>
    <w:p w14:paraId="11AFAED5" w14:textId="77777777" w:rsidR="006D6013" w:rsidRDefault="006D6013" w:rsidP="006D6013">
      <w:pPr>
        <w:spacing w:line="257" w:lineRule="auto"/>
        <w:rPr>
          <w:rFonts w:eastAsia="Arial"/>
          <w:szCs w:val="24"/>
        </w:rPr>
      </w:pPr>
      <w:r w:rsidRPr="7E106E31">
        <w:rPr>
          <w:rFonts w:eastAsia="Arial"/>
          <w:szCs w:val="24"/>
        </w:rPr>
        <w:t>Riskienhallinta on osa arkea ja jokaista toimintoa, jokaisella tasolla. Suun terveydenhuollon vastuuyksikössä pyritään toimintaa parantamaan riskiperusteisesti ja varmistamaan asiakkaiden, potilaiden ja henkilöstön hyvinvointi ja turvallisuus, samalla huomioiden toimintaympäristön muutokset ja vaikutukset organisaatioon ja palvelutuotantoon.</w:t>
      </w:r>
    </w:p>
    <w:p w14:paraId="1BD2D754" w14:textId="77777777" w:rsidR="006D6013" w:rsidRDefault="006D6013" w:rsidP="006D6013">
      <w:pPr>
        <w:spacing w:line="257" w:lineRule="auto"/>
        <w:rPr>
          <w:rFonts w:eastAsia="Arial"/>
          <w:szCs w:val="24"/>
        </w:rPr>
      </w:pPr>
    </w:p>
    <w:p w14:paraId="029B82F7" w14:textId="77777777" w:rsidR="006D6013" w:rsidRPr="00E53B56" w:rsidRDefault="006D6013" w:rsidP="006D6013">
      <w:pPr>
        <w:pStyle w:val="NormaaliWWW"/>
        <w:spacing w:line="276" w:lineRule="auto"/>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t>Riskien tunnistamisen keinot</w:t>
      </w:r>
    </w:p>
    <w:p w14:paraId="22FC0238" w14:textId="77777777" w:rsidR="006D6013" w:rsidRDefault="006D6013" w:rsidP="006D6013">
      <w:pPr>
        <w:spacing w:line="276" w:lineRule="auto"/>
        <w:rPr>
          <w:rStyle w:val="Hyperlinkki"/>
        </w:rPr>
      </w:pPr>
      <w:r w:rsidRPr="778AAFC2">
        <w:rPr>
          <w:rFonts w:eastAsia="Arial"/>
          <w:color w:val="000000" w:themeColor="text1"/>
        </w:rPr>
        <w:t>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vastuualueen kaikilta toiminnan tasoilta. Riskien tunnistamisen apuvälineinä toimivat eri ilmoituskanavien (</w:t>
      </w:r>
      <w:proofErr w:type="spellStart"/>
      <w:r w:rsidRPr="778AAFC2">
        <w:rPr>
          <w:rFonts w:eastAsia="Arial"/>
          <w:color w:val="000000" w:themeColor="text1"/>
        </w:rPr>
        <w:t>HaiPro</w:t>
      </w:r>
      <w:proofErr w:type="spellEnd"/>
      <w:r w:rsidRPr="778AAFC2">
        <w:rPr>
          <w:rFonts w:eastAsia="Arial"/>
          <w:color w:val="000000" w:themeColor="text1"/>
        </w:rPr>
        <w:t xml:space="preserve">-järjestelmä, </w:t>
      </w:r>
      <w:proofErr w:type="spellStart"/>
      <w:r w:rsidRPr="778AAFC2">
        <w:rPr>
          <w:rFonts w:eastAsia="Arial"/>
          <w:color w:val="000000" w:themeColor="text1"/>
        </w:rPr>
        <w:t>Whistleblowing</w:t>
      </w:r>
      <w:proofErr w:type="spellEnd"/>
      <w:r w:rsidRPr="778AAFC2">
        <w:rPr>
          <w:rFonts w:eastAsia="Arial"/>
          <w:color w:val="000000" w:themeColor="text1"/>
        </w:rPr>
        <w:t>) tilastot, valvontaraportit, vahinkotilastot ja omavalvontaraportit. </w:t>
      </w:r>
      <w:hyperlink r:id="rId110">
        <w:r w:rsidRPr="2FFC39F5">
          <w:rPr>
            <w:rStyle w:val="Hyperlinkki"/>
          </w:rPr>
          <w:t>Riskienhallinnan ohje (Linkki ammattilaiselle, vaatii kirjautumisen)</w:t>
        </w:r>
      </w:hyperlink>
    </w:p>
    <w:p w14:paraId="38EDD292" w14:textId="77777777" w:rsidR="006D6013" w:rsidRDefault="006D6013" w:rsidP="006D6013">
      <w:pPr>
        <w:spacing w:line="276" w:lineRule="auto"/>
        <w:rPr>
          <w:rStyle w:val="Hyperlinkki"/>
        </w:rPr>
      </w:pPr>
      <w:r w:rsidRPr="778AAFC2">
        <w:rPr>
          <w:rFonts w:eastAsia="Arial"/>
          <w:color w:val="000000" w:themeColor="text1"/>
        </w:rPr>
        <w:t xml:space="preserve">Tunnistamisessa on tärkeää kuvata riskin lähteet, vaikutusalueet ja tapahtumat sekä niiden keskinäiset suhteet. Kaikkien riskien lähteet eivät ole hyvinvointialueen hallinnassa, mutta ne ovat tunnistettava. Tunnistetut riskit ryhmitellään </w:t>
      </w:r>
      <w:proofErr w:type="spellStart"/>
      <w:r w:rsidRPr="778AAFC2">
        <w:rPr>
          <w:rFonts w:eastAsia="Arial"/>
          <w:color w:val="000000" w:themeColor="text1"/>
        </w:rPr>
        <w:t>Granite</w:t>
      </w:r>
      <w:proofErr w:type="spellEnd"/>
      <w:r w:rsidRPr="778AAFC2">
        <w:rPr>
          <w:rFonts w:eastAsia="Arial"/>
          <w:color w:val="000000" w:themeColor="text1"/>
        </w:rPr>
        <w:t xml:space="preserve">-järjestelmässä. </w:t>
      </w:r>
      <w:hyperlink r:id="rId111">
        <w:r w:rsidRPr="778AAFC2">
          <w:rPr>
            <w:rStyle w:val="Hyperlinkki"/>
          </w:rPr>
          <w:t>Riskienhallinnan ohje (Linkki ammattilaiselle, vaatii kirjautumisen)</w:t>
        </w:r>
      </w:hyperlink>
    </w:p>
    <w:p w14:paraId="16B40CAC" w14:textId="77777777" w:rsidR="006D6013" w:rsidRDefault="006D6013" w:rsidP="006D6013">
      <w:pPr>
        <w:spacing w:line="276" w:lineRule="auto"/>
        <w:rPr>
          <w:rStyle w:val="Hyperlinkki"/>
        </w:rPr>
      </w:pPr>
    </w:p>
    <w:p w14:paraId="1456EFF7" w14:textId="77777777" w:rsidR="006D6013" w:rsidRDefault="006D6013" w:rsidP="006D6013">
      <w:pPr>
        <w:spacing w:line="276" w:lineRule="auto"/>
        <w:rPr>
          <w:rStyle w:val="Hyperlinkki"/>
        </w:rPr>
      </w:pPr>
    </w:p>
    <w:p w14:paraId="66408329" w14:textId="77777777" w:rsidR="006D6013" w:rsidRDefault="006D6013" w:rsidP="006D6013">
      <w:pPr>
        <w:spacing w:line="276" w:lineRule="auto"/>
        <w:rPr>
          <w:rStyle w:val="Hyperlinkki"/>
        </w:rPr>
      </w:pPr>
    </w:p>
    <w:p w14:paraId="53F4B115" w14:textId="77777777" w:rsidR="006D6013" w:rsidRDefault="006D6013" w:rsidP="006D6013">
      <w:pPr>
        <w:pStyle w:val="NormaaliWWW"/>
        <w:spacing w:line="276" w:lineRule="auto"/>
        <w:rPr>
          <w:rFonts w:ascii="Arial" w:eastAsia="Arial" w:hAnsi="Arial" w:cs="Arial"/>
          <w:color w:val="000000" w:themeColor="text1"/>
          <w:lang w:eastAsia="en-US"/>
        </w:rPr>
      </w:pPr>
    </w:p>
    <w:p w14:paraId="6D3A4FC3" w14:textId="77777777" w:rsidR="006D6013" w:rsidRDefault="006D6013" w:rsidP="006D6013">
      <w:pPr>
        <w:pStyle w:val="NormaaliWWW"/>
        <w:spacing w:line="276" w:lineRule="auto"/>
        <w:rPr>
          <w:rFonts w:ascii="Arial" w:eastAsia="Arial" w:hAnsi="Arial" w:cs="Arial"/>
          <w:color w:val="000000" w:themeColor="text1"/>
          <w:lang w:eastAsia="en-US"/>
        </w:rPr>
      </w:pPr>
      <w:r>
        <w:rPr>
          <w:rFonts w:ascii="Arial" w:eastAsia="Arial" w:hAnsi="Arial" w:cs="Arial"/>
          <w:color w:val="000000" w:themeColor="text1"/>
          <w:lang w:eastAsia="en-US"/>
        </w:rPr>
        <w:t>Kuviossa 1 on kuvattuna vaarojen tunnistamisen tyypillisiä lähteitä</w:t>
      </w:r>
    </w:p>
    <w:p w14:paraId="7112E393" w14:textId="77777777" w:rsidR="006D6013" w:rsidRDefault="006D6013" w:rsidP="006D6013">
      <w:pPr>
        <w:pStyle w:val="NormaaliWWW"/>
        <w:spacing w:line="276" w:lineRule="auto"/>
        <w:rPr>
          <w:rStyle w:val="Hyperlinkki"/>
          <w:rFonts w:ascii="Arial" w:eastAsia="Arial" w:hAnsi="Arial" w:cs="Arial"/>
          <w:szCs w:val="22"/>
          <w:lang w:eastAsia="en-US"/>
        </w:rPr>
      </w:pPr>
      <w:r>
        <w:rPr>
          <w:noProof/>
        </w:rPr>
        <w:lastRenderedPageBreak/>
        <w:drawing>
          <wp:inline distT="0" distB="0" distL="0" distR="0" wp14:anchorId="326FC382" wp14:editId="04AC1285">
            <wp:extent cx="6082748" cy="4928430"/>
            <wp:effectExtent l="0" t="0" r="0" b="5715"/>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112"/>
                    <a:stretch>
                      <a:fillRect/>
                    </a:stretch>
                  </pic:blipFill>
                  <pic:spPr>
                    <a:xfrm>
                      <a:off x="0" y="0"/>
                      <a:ext cx="6092743" cy="4936528"/>
                    </a:xfrm>
                    <a:prstGeom prst="rect">
                      <a:avLst/>
                    </a:prstGeom>
                  </pic:spPr>
                </pic:pic>
              </a:graphicData>
            </a:graphic>
          </wp:inline>
        </w:drawing>
      </w:r>
    </w:p>
    <w:p w14:paraId="7CB1626E" w14:textId="77777777" w:rsidR="006D6013" w:rsidRDefault="006D6013" w:rsidP="006D6013">
      <w:pPr>
        <w:pStyle w:val="Kuvaotsikko"/>
        <w:spacing w:line="276" w:lineRule="auto"/>
        <w:rPr>
          <w:color w:val="auto"/>
          <w:sz w:val="16"/>
          <w:szCs w:val="16"/>
        </w:rPr>
      </w:pPr>
      <w:r w:rsidRPr="00E04DE6">
        <w:rPr>
          <w:color w:val="auto"/>
        </w:rPr>
        <w:t>Kuvio</w:t>
      </w:r>
      <w:r w:rsidRPr="00E04DE6">
        <w:rPr>
          <w:rFonts w:eastAsiaTheme="minorEastAsia" w:cstheme="minorBidi"/>
          <w:color w:val="auto"/>
        </w:rPr>
        <w:t xml:space="preserve"> </w:t>
      </w:r>
      <w:r>
        <w:rPr>
          <w:color w:val="auto"/>
        </w:rPr>
        <w:fldChar w:fldCharType="begin"/>
      </w:r>
      <w:r>
        <w:rPr>
          <w:color w:val="auto"/>
        </w:rPr>
        <w:instrText xml:space="preserve"> SEQ Kuvio \* ARABIC </w:instrText>
      </w:r>
      <w:r>
        <w:rPr>
          <w:color w:val="auto"/>
        </w:rPr>
        <w:fldChar w:fldCharType="separate"/>
      </w:r>
      <w:r>
        <w:rPr>
          <w:noProof/>
          <w:color w:val="auto"/>
        </w:rPr>
        <w:t>1</w:t>
      </w:r>
      <w:r>
        <w:rPr>
          <w:color w:val="auto"/>
        </w:rPr>
        <w:fldChar w:fldCharType="end"/>
      </w:r>
      <w:r>
        <w:rPr>
          <w:rFonts w:eastAsiaTheme="minorEastAsia" w:cstheme="minorBidi"/>
          <w:i w:val="0"/>
          <w:iCs w:val="0"/>
          <w:color w:val="auto"/>
        </w:rPr>
        <w:t>.</w:t>
      </w:r>
      <w:r>
        <w:rPr>
          <w:color w:val="auto"/>
        </w:rPr>
        <w:t xml:space="preserve"> Vaarojen tunnistamisen tyypilliset lähteet </w:t>
      </w:r>
      <w:r>
        <w:rPr>
          <w:color w:val="auto"/>
          <w:sz w:val="16"/>
          <w:szCs w:val="16"/>
        </w:rPr>
        <w:t>(Suomen potilasturvallisuusyhdistys ry 2015).</w:t>
      </w:r>
    </w:p>
    <w:p w14:paraId="3C1A02AF" w14:textId="217158ED" w:rsidR="006D6013" w:rsidRDefault="006D6013" w:rsidP="006D6013">
      <w:pPr>
        <w:spacing w:line="276" w:lineRule="auto"/>
        <w:rPr>
          <w:rFonts w:asciiTheme="minorHAnsi" w:eastAsiaTheme="minorEastAsia" w:hAnsiTheme="minorHAnsi" w:cstheme="minorBidi"/>
        </w:rPr>
      </w:pPr>
      <w:r w:rsidRPr="0148ABDB">
        <w:rPr>
          <w:rFonts w:eastAsia="Arial"/>
          <w:color w:val="000000" w:themeColor="text1"/>
        </w:rPr>
        <w:t>Sata</w:t>
      </w:r>
      <w:r>
        <w:rPr>
          <w:rFonts w:eastAsia="Arial"/>
          <w:color w:val="000000" w:themeColor="text1"/>
        </w:rPr>
        <w:t>-</w:t>
      </w:r>
      <w:r w:rsidRPr="0148ABDB">
        <w:rPr>
          <w:rFonts w:eastAsia="Arial"/>
          <w:color w:val="000000" w:themeColor="text1"/>
        </w:rPr>
        <w:t>alueella on käytössä sähköinen vaara- ja haittatapahtumien, läheltä piti -tilanteiden</w:t>
      </w:r>
      <w:r w:rsidR="004C46C9">
        <w:rPr>
          <w:rFonts w:eastAsia="Arial"/>
          <w:color w:val="000000" w:themeColor="text1"/>
        </w:rPr>
        <w:t xml:space="preserve"> sekä </w:t>
      </w:r>
      <w:r w:rsidRPr="0148ABDB">
        <w:rPr>
          <w:rFonts w:eastAsia="Arial"/>
          <w:color w:val="000000" w:themeColor="text1"/>
        </w:rPr>
        <w:t xml:space="preserve">onnistumisilmoitusten sähköinen ilmoitusjärjestelmä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-ohjelman kautta voidaan ilmoittaa: </w:t>
      </w:r>
    </w:p>
    <w:p w14:paraId="4C7FF14F" w14:textId="77777777" w:rsidR="004C46C9" w:rsidRDefault="004C46C9" w:rsidP="00201FAB">
      <w:pPr>
        <w:pStyle w:val="Luettelokappale"/>
        <w:numPr>
          <w:ilvl w:val="0"/>
          <w:numId w:val="2"/>
        </w:numPr>
        <w:spacing w:after="0"/>
        <w:rPr>
          <w:rFonts w:asciiTheme="minorHAnsi" w:eastAsiaTheme="minorEastAsia" w:hAnsiTheme="minorHAnsi" w:cstheme="minorBidi"/>
        </w:rPr>
      </w:pPr>
      <w:r>
        <w:rPr>
          <w:rFonts w:asciiTheme="minorHAnsi" w:eastAsiaTheme="minorEastAsia" w:hAnsiTheme="minorHAnsi" w:cstheme="minorBidi"/>
          <w:color w:val="000000" w:themeColor="text1"/>
        </w:rPr>
        <w:t>potilas-/asiakasturvallisuuden vaaratapahtumat/valvontalain 29§:n mukaista ilmoitusvelvollisuutta koskevat epäkohdat tai sen uhat asiakkaan hoidossa tai palvelussa (henkilökunnan tekemät)</w:t>
      </w:r>
      <w:r>
        <w:rPr>
          <w:rFonts w:asciiTheme="minorHAnsi" w:eastAsiaTheme="minorEastAsia" w:hAnsiTheme="minorHAnsi" w:cstheme="minorBidi"/>
        </w:rPr>
        <w:t xml:space="preserve"> </w:t>
      </w:r>
    </w:p>
    <w:p w14:paraId="24824A27" w14:textId="77777777" w:rsidR="006D6013" w:rsidRDefault="006D6013" w:rsidP="00201FAB">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työturvallisuuden vaaratapahtumat (henkilökunnan tekemät</w:t>
      </w:r>
      <w:r w:rsidRPr="0148ABDB">
        <w:rPr>
          <w:rFonts w:asciiTheme="minorHAnsi" w:eastAsiaTheme="minorEastAsia" w:hAnsiTheme="minorHAnsi" w:cstheme="minorBidi"/>
        </w:rPr>
        <w:t xml:space="preserve">) </w:t>
      </w:r>
    </w:p>
    <w:p w14:paraId="35636F98" w14:textId="77777777" w:rsidR="006D6013" w:rsidRDefault="006D6013" w:rsidP="00201FAB">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42BCE140" w14:textId="77777777" w:rsidR="006D6013" w:rsidRDefault="006D6013" w:rsidP="00201FAB">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7F866D17" w14:textId="057E8F20" w:rsidR="006D6013" w:rsidRPr="004C46C9" w:rsidRDefault="006D6013" w:rsidP="00201FAB">
      <w:pPr>
        <w:pStyle w:val="Luettelokappale"/>
        <w:numPr>
          <w:ilvl w:val="0"/>
          <w:numId w:val="2"/>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631414FF" w14:textId="77777777" w:rsidR="006D6013" w:rsidRDefault="006D6013" w:rsidP="006D6013">
      <w:pPr>
        <w:spacing w:line="276" w:lineRule="auto"/>
        <w:rPr>
          <w:rFonts w:asciiTheme="minorHAnsi" w:eastAsiaTheme="minorEastAsia" w:hAnsiTheme="minorHAnsi" w:cstheme="minorBidi"/>
        </w:rPr>
      </w:pPr>
      <w:r w:rsidRPr="0148ABDB">
        <w:rPr>
          <w:rFonts w:asciiTheme="minorHAnsi" w:eastAsiaTheme="minorEastAsia" w:hAnsiTheme="minorHAnsi" w:cstheme="minorBidi"/>
        </w:rPr>
        <w:t xml:space="preserve"> </w:t>
      </w:r>
    </w:p>
    <w:p w14:paraId="14766E67" w14:textId="77777777" w:rsidR="006D6013" w:rsidRDefault="006D6013" w:rsidP="006D6013">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113"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1E76313F" w14:textId="77777777" w:rsidR="006D6013" w:rsidRDefault="006D6013" w:rsidP="006D6013">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114">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374C10D5" w14:textId="77777777" w:rsidR="006D6013" w:rsidRPr="000A147B" w:rsidRDefault="006D6013" w:rsidP="006D6013">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Pr>
          <w:rFonts w:asciiTheme="minorHAnsi" w:eastAsiaTheme="minorEastAsia" w:hAnsiTheme="minorHAnsi" w:cstheme="minorBidi"/>
          <w:color w:val="000000" w:themeColor="text1"/>
        </w:rPr>
        <w:t xml:space="preserve"> (</w:t>
      </w:r>
      <w:proofErr w:type="spellStart"/>
      <w:r>
        <w:rPr>
          <w:rFonts w:asciiTheme="minorHAnsi" w:eastAsiaTheme="minorEastAsia" w:hAnsiTheme="minorHAnsi" w:cstheme="minorBidi"/>
          <w:color w:val="000000" w:themeColor="text1"/>
        </w:rPr>
        <w:t>HaiPro</w:t>
      </w:r>
      <w:proofErr w:type="spellEnd"/>
      <w:r>
        <w:rPr>
          <w:rFonts w:asciiTheme="minorHAnsi" w:eastAsiaTheme="minorEastAsia" w:hAnsiTheme="minorHAnsi" w:cstheme="minorBidi"/>
          <w:color w:val="000000" w:themeColor="text1"/>
        </w:rPr>
        <w:t>-järjestelmä)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Pr>
          <w:rFonts w:asciiTheme="minorHAnsi" w:eastAsiaTheme="minorEastAsia" w:hAnsiTheme="minorHAnsi" w:cstheme="minorBidi"/>
          <w:color w:val="000000" w:themeColor="text1"/>
        </w:rPr>
        <w:t>Vaara</w:t>
      </w:r>
      <w:r>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Pr="000A147B">
        <w:t>.</w:t>
      </w:r>
    </w:p>
    <w:p w14:paraId="7C2E9823" w14:textId="77777777" w:rsidR="006D6013" w:rsidRDefault="006D6013" w:rsidP="006D6013">
      <w:pPr>
        <w:spacing w:line="276" w:lineRule="auto"/>
        <w:rPr>
          <w:rFonts w:asciiTheme="minorHAnsi" w:eastAsiaTheme="minorEastAsia" w:hAnsiTheme="minorHAnsi" w:cstheme="minorBidi"/>
        </w:rPr>
      </w:pPr>
      <w:hyperlink r:id="rId115">
        <w:proofErr w:type="spellStart"/>
        <w:r w:rsidRPr="0775AD36">
          <w:rPr>
            <w:rStyle w:val="Hyperlinkki"/>
            <w:rFonts w:asciiTheme="minorHAnsi" w:eastAsiaTheme="minorEastAsia" w:hAnsiTheme="minorHAnsi" w:cstheme="minorBidi"/>
          </w:rPr>
          <w:t>HaiPro</w:t>
        </w:r>
        <w:proofErr w:type="spellEnd"/>
        <w:r w:rsidRPr="0775AD36">
          <w:rPr>
            <w:rStyle w:val="Hyperlinkki"/>
            <w:rFonts w:asciiTheme="minorHAnsi" w:eastAsiaTheme="minorEastAsia" w:hAnsiTheme="minorHAnsi" w:cstheme="minorBidi"/>
          </w:rPr>
          <w:t xml:space="preserve"> -järjestelmään liittyvä </w:t>
        </w:r>
        <w:r w:rsidRPr="537120C1">
          <w:rPr>
            <w:rStyle w:val="Hyperlinkki"/>
            <w:rFonts w:asciiTheme="minorHAnsi" w:eastAsiaTheme="minorEastAsia" w:hAnsiTheme="minorHAnsi" w:cstheme="minorBidi"/>
          </w:rPr>
          <w:t>ohjeistus (Linkki ammattilaiselle, vaatii kirjautumisen)</w:t>
        </w:r>
      </w:hyperlink>
    </w:p>
    <w:p w14:paraId="228F71F9" w14:textId="77777777" w:rsidR="006D6013" w:rsidRDefault="006D6013" w:rsidP="006D6013">
      <w:pPr>
        <w:spacing w:line="276" w:lineRule="auto"/>
        <w:rPr>
          <w:rFonts w:asciiTheme="minorHAnsi" w:eastAsiaTheme="minorEastAsia" w:hAnsiTheme="minorHAnsi" w:cstheme="minorBidi"/>
          <w:color w:val="000000" w:themeColor="text1"/>
          <w:highlight w:val="yellow"/>
        </w:rPr>
      </w:pPr>
    </w:p>
    <w:p w14:paraId="74142FA7" w14:textId="77777777" w:rsidR="006D6013" w:rsidRPr="005F4AB0" w:rsidRDefault="006D6013" w:rsidP="006D6013">
      <w:pPr>
        <w:spacing w:line="276" w:lineRule="auto"/>
        <w:rPr>
          <w:b/>
          <w:bCs/>
        </w:rPr>
      </w:pPr>
      <w:r w:rsidRPr="7E106E31">
        <w:rPr>
          <w:b/>
          <w:bCs/>
        </w:rPr>
        <w:t>Asiakas ja potilasturvallisuuden kannalta vastuualueen toiminnan keskeiset riskit</w:t>
      </w:r>
    </w:p>
    <w:p w14:paraId="4574FD79" w14:textId="77777777" w:rsidR="006D6013" w:rsidRDefault="006D6013" w:rsidP="006D6013">
      <w:pPr>
        <w:spacing w:after="0"/>
      </w:pPr>
      <w:r w:rsidRPr="7E106E31">
        <w:rPr>
          <w:rFonts w:eastAsia="Arial"/>
          <w:szCs w:val="24"/>
        </w:rPr>
        <w:t xml:space="preserve">Riskien raportointi ja hallintasovelluksena on </w:t>
      </w:r>
      <w:proofErr w:type="spellStart"/>
      <w:r w:rsidRPr="7E106E31">
        <w:rPr>
          <w:rFonts w:eastAsia="Arial"/>
          <w:szCs w:val="24"/>
        </w:rPr>
        <w:t>Granite</w:t>
      </w:r>
      <w:proofErr w:type="spellEnd"/>
      <w:r w:rsidRPr="7E106E31">
        <w:rPr>
          <w:rFonts w:eastAsia="Arial"/>
          <w:szCs w:val="24"/>
        </w:rPr>
        <w:t>-niminen riskienhallinnan työkalu.</w:t>
      </w:r>
    </w:p>
    <w:p w14:paraId="3901BB67" w14:textId="7D2E7F0B" w:rsidR="006D6013" w:rsidRDefault="000040B2" w:rsidP="006D6013">
      <w:pPr>
        <w:spacing w:line="276" w:lineRule="auto"/>
        <w:rPr>
          <w:b/>
          <w:bCs/>
        </w:rPr>
      </w:pPr>
      <w:hyperlink r:id="rId116" w:history="1">
        <w:proofErr w:type="spellStart"/>
        <w:r w:rsidRPr="000040B2">
          <w:rPr>
            <w:rStyle w:val="Hyperlinkki"/>
            <w:b/>
            <w:bCs/>
          </w:rPr>
          <w:t>Granite</w:t>
        </w:r>
        <w:proofErr w:type="spellEnd"/>
      </w:hyperlink>
    </w:p>
    <w:p w14:paraId="127F381C" w14:textId="77777777" w:rsidR="006D6013" w:rsidRPr="002407C3" w:rsidRDefault="006D6013" w:rsidP="006D6013">
      <w:pPr>
        <w:spacing w:after="0" w:line="240" w:lineRule="auto"/>
        <w:textAlignment w:val="baseline"/>
        <w:rPr>
          <w:rFonts w:ascii="Segoe UI" w:eastAsia="Times New Roman" w:hAnsi="Segoe UI" w:cs="Segoe UI"/>
          <w:sz w:val="18"/>
          <w:szCs w:val="18"/>
          <w:lang w:eastAsia="fi-FI"/>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Taulukko riskiluettelon pohjaksi"/>
        <w:tblDescription w:val="Taulukko riskiluettelon pohjaksi"/>
      </w:tblPr>
      <w:tblGrid>
        <w:gridCol w:w="9348"/>
      </w:tblGrid>
      <w:tr w:rsidR="006D6013" w:rsidRPr="002407C3" w14:paraId="2EF19EEA" w14:textId="77777777" w:rsidTr="00621CFE">
        <w:trPr>
          <w:trHeight w:val="220"/>
        </w:trPr>
        <w:tc>
          <w:tcPr>
            <w:tcW w:w="9348" w:type="dxa"/>
            <w:tcBorders>
              <w:top w:val="single" w:sz="6" w:space="0" w:color="auto"/>
              <w:left w:val="single" w:sz="6" w:space="0" w:color="auto"/>
              <w:bottom w:val="single" w:sz="6" w:space="0" w:color="000000" w:themeColor="text1"/>
              <w:right w:val="single" w:sz="6" w:space="0" w:color="000000" w:themeColor="text1"/>
            </w:tcBorders>
            <w:hideMark/>
          </w:tcPr>
          <w:p w14:paraId="35984DE8" w14:textId="77777777" w:rsidR="006D6013" w:rsidRPr="00F91E0E" w:rsidRDefault="006D6013" w:rsidP="002101E7">
            <w:pPr>
              <w:spacing w:after="0" w:line="240" w:lineRule="auto"/>
              <w:textAlignment w:val="baseline"/>
              <w:rPr>
                <w:rFonts w:asciiTheme="minorHAnsi" w:eastAsia="Times New Roman" w:hAnsiTheme="minorHAnsi" w:cstheme="minorBidi"/>
                <w:lang w:eastAsia="fi-FI"/>
              </w:rPr>
            </w:pPr>
            <w:r w:rsidRPr="7E106E31">
              <w:rPr>
                <w:rFonts w:asciiTheme="minorHAnsi" w:eastAsia="Times New Roman" w:hAnsiTheme="minorHAnsi" w:cstheme="minorBidi"/>
                <w:lang w:eastAsia="fi-FI"/>
              </w:rPr>
              <w:t>Keskeisimmät riskit</w:t>
            </w:r>
          </w:p>
        </w:tc>
      </w:tr>
      <w:tr w:rsidR="006D6013" w:rsidRPr="002407C3" w14:paraId="35D21BD8" w14:textId="77777777" w:rsidTr="00621CFE">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066A447D" w14:textId="77777777" w:rsidR="006D6013" w:rsidRPr="002407C3" w:rsidRDefault="006D6013" w:rsidP="002101E7">
            <w:pPr>
              <w:spacing w:after="0" w:line="240" w:lineRule="auto"/>
              <w:textAlignment w:val="baseline"/>
              <w:rPr>
                <w:rFonts w:eastAsia="Times New Roman"/>
                <w:lang w:eastAsia="fi-FI"/>
              </w:rPr>
            </w:pPr>
            <w:r w:rsidRPr="7E106E31">
              <w:rPr>
                <w:rFonts w:eastAsia="Times New Roman"/>
                <w:lang w:eastAsia="fi-FI"/>
              </w:rPr>
              <w:t>Riittämätön henkilökunta</w:t>
            </w:r>
          </w:p>
        </w:tc>
      </w:tr>
      <w:tr w:rsidR="006D6013" w:rsidRPr="002407C3" w14:paraId="3415A662" w14:textId="77777777" w:rsidTr="00621CFE">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5882FC4B" w14:textId="77777777" w:rsidR="006D6013" w:rsidRPr="000040B2" w:rsidRDefault="006D6013" w:rsidP="002101E7">
            <w:pPr>
              <w:spacing w:after="0" w:line="240" w:lineRule="auto"/>
              <w:textAlignment w:val="baseline"/>
              <w:rPr>
                <w:rFonts w:eastAsia="Times New Roman"/>
                <w:lang w:eastAsia="fi-FI"/>
              </w:rPr>
            </w:pPr>
            <w:r w:rsidRPr="000040B2">
              <w:rPr>
                <w:rFonts w:eastAsia="Times New Roman"/>
                <w:lang w:eastAsia="fi-FI"/>
              </w:rPr>
              <w:t>Esihenkilöiden jaksaminen</w:t>
            </w:r>
          </w:p>
        </w:tc>
      </w:tr>
      <w:tr w:rsidR="006D6013" w:rsidRPr="002407C3" w14:paraId="43BD0A56" w14:textId="77777777" w:rsidTr="00621CFE">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3D9CCEF9" w14:textId="77777777" w:rsidR="006D6013" w:rsidRPr="000040B2" w:rsidRDefault="006D6013" w:rsidP="002101E7">
            <w:pPr>
              <w:spacing w:after="0" w:line="240" w:lineRule="auto"/>
              <w:textAlignment w:val="baseline"/>
              <w:rPr>
                <w:rFonts w:eastAsia="Times New Roman"/>
                <w:lang w:eastAsia="fi-FI"/>
              </w:rPr>
            </w:pPr>
            <w:r w:rsidRPr="000040B2">
              <w:rPr>
                <w:rFonts w:eastAsia="Times New Roman"/>
                <w:lang w:eastAsia="fi-FI"/>
              </w:rPr>
              <w:t>Työskentelytilat ja välineet</w:t>
            </w:r>
          </w:p>
        </w:tc>
      </w:tr>
      <w:tr w:rsidR="006D6013" w:rsidRPr="002407C3" w14:paraId="7C0151E4" w14:textId="77777777" w:rsidTr="00621CFE">
        <w:trPr>
          <w:trHeight w:val="300"/>
        </w:trPr>
        <w:tc>
          <w:tcPr>
            <w:tcW w:w="9348" w:type="dxa"/>
            <w:tcBorders>
              <w:top w:val="single" w:sz="6" w:space="0" w:color="000000" w:themeColor="text1"/>
              <w:left w:val="single" w:sz="6" w:space="0" w:color="auto"/>
              <w:bottom w:val="single" w:sz="6" w:space="0" w:color="000000" w:themeColor="text1"/>
              <w:right w:val="single" w:sz="6" w:space="0" w:color="000000" w:themeColor="text1"/>
            </w:tcBorders>
            <w:hideMark/>
          </w:tcPr>
          <w:p w14:paraId="464263F4" w14:textId="77777777" w:rsidR="006D6013" w:rsidRPr="000040B2" w:rsidRDefault="006D6013" w:rsidP="002101E7">
            <w:pPr>
              <w:spacing w:after="0" w:line="240" w:lineRule="auto"/>
              <w:textAlignment w:val="baseline"/>
              <w:rPr>
                <w:rFonts w:eastAsia="Times New Roman"/>
                <w:lang w:eastAsia="fi-FI"/>
              </w:rPr>
            </w:pPr>
            <w:r w:rsidRPr="000040B2">
              <w:rPr>
                <w:rFonts w:eastAsia="Times New Roman"/>
                <w:lang w:eastAsia="fi-FI"/>
              </w:rPr>
              <w:t>Hoitotakuun toteutumattomuus</w:t>
            </w:r>
          </w:p>
        </w:tc>
      </w:tr>
    </w:tbl>
    <w:p w14:paraId="5E55CBBD" w14:textId="77777777" w:rsidR="006D6013" w:rsidRDefault="006D6013" w:rsidP="006D6013">
      <w:pPr>
        <w:spacing w:after="0" w:line="240" w:lineRule="auto"/>
        <w:textAlignment w:val="baseline"/>
        <w:rPr>
          <w:rFonts w:eastAsia="Times New Roman"/>
          <w:szCs w:val="24"/>
          <w:lang w:eastAsia="fi-FI"/>
        </w:rPr>
      </w:pPr>
    </w:p>
    <w:p w14:paraId="1C760BDF" w14:textId="77777777" w:rsidR="006D6013" w:rsidRDefault="006D6013" w:rsidP="006D6013">
      <w:pPr>
        <w:spacing w:after="0" w:line="240" w:lineRule="auto"/>
        <w:textAlignment w:val="baseline"/>
        <w:rPr>
          <w:rFonts w:eastAsia="Times New Roman"/>
          <w:szCs w:val="24"/>
          <w:lang w:eastAsia="fi-FI"/>
        </w:rPr>
      </w:pPr>
    </w:p>
    <w:p w14:paraId="77B2274D" w14:textId="3D403A99" w:rsidR="006D6013" w:rsidRDefault="006D6013" w:rsidP="6B28788F">
      <w:pPr>
        <w:spacing w:line="276" w:lineRule="auto"/>
        <w:rPr>
          <w:rFonts w:eastAsia="Arial"/>
          <w:color w:val="000000" w:themeColor="text1"/>
        </w:rPr>
      </w:pPr>
      <w:r w:rsidRPr="6B28788F">
        <w:rPr>
          <w:rFonts w:eastAsia="Arial"/>
          <w:color w:val="000000" w:themeColor="text1"/>
        </w:rPr>
        <w:t>Suun terveydenhuollon vastuuyksikössä riskejä tunnistetaan osana toimintaa käyttäen muun muassa</w:t>
      </w:r>
      <w:r w:rsidRPr="6B28788F">
        <w:rPr>
          <w:rFonts w:eastAsia="Arial"/>
          <w:b/>
          <w:bCs/>
        </w:rPr>
        <w:t xml:space="preserve"> </w:t>
      </w:r>
      <w:r w:rsidRPr="6B28788F">
        <w:rPr>
          <w:rFonts w:eastAsia="Arial"/>
          <w:color w:val="000000" w:themeColor="text1"/>
        </w:rPr>
        <w:t xml:space="preserve">apuvälineinä </w:t>
      </w:r>
      <w:proofErr w:type="spellStart"/>
      <w:r w:rsidRPr="6B28788F">
        <w:rPr>
          <w:rFonts w:eastAsia="Arial"/>
          <w:color w:val="000000" w:themeColor="text1"/>
        </w:rPr>
        <w:t>HaiPro</w:t>
      </w:r>
      <w:proofErr w:type="spellEnd"/>
      <w:r w:rsidRPr="6B28788F">
        <w:rPr>
          <w:rFonts w:eastAsia="Arial"/>
          <w:color w:val="000000" w:themeColor="text1"/>
        </w:rPr>
        <w:t xml:space="preserve">- ja </w:t>
      </w:r>
      <w:proofErr w:type="spellStart"/>
      <w:r w:rsidRPr="6B28788F">
        <w:rPr>
          <w:rFonts w:eastAsia="Arial"/>
          <w:color w:val="000000" w:themeColor="text1"/>
        </w:rPr>
        <w:t>Confidently</w:t>
      </w:r>
      <w:proofErr w:type="spellEnd"/>
      <w:r w:rsidRPr="6B28788F">
        <w:rPr>
          <w:rFonts w:eastAsia="Arial"/>
          <w:color w:val="000000" w:themeColor="text1"/>
        </w:rPr>
        <w:t>-järjestelmien kautta tulleita ilmoituksia</w:t>
      </w:r>
      <w:r w:rsidR="21C9A9FB" w:rsidRPr="6B28788F">
        <w:rPr>
          <w:rFonts w:eastAsia="Arial"/>
          <w:color w:val="000000" w:themeColor="text1"/>
        </w:rPr>
        <w:t xml:space="preserve"> sekä muistutuksissa ilmenneitä epäkohtia</w:t>
      </w:r>
      <w:r w:rsidRPr="6B28788F">
        <w:rPr>
          <w:rFonts w:eastAsia="Arial"/>
          <w:color w:val="000000" w:themeColor="text1"/>
        </w:rPr>
        <w:t>. Mahdollisia vaara- ja uhkatekijöitä tunnistetaan vastuuyksikön eri tasoilla jokaisessa palveluryhmässä. Vastuuyksikön päällikkö seuraa toimintaympäristön muutoksia ja vastuuyksikköön ja sen toimintaan liittyviä riskejä. Palveluryhmien esihenkilöt tunnistavat vastuuyksikön toiminnan ja palvelutuotannon riskejä yh</w:t>
      </w:r>
      <w:r w:rsidRPr="6B28788F">
        <w:rPr>
          <w:rFonts w:eastAsia="Arial"/>
          <w:color w:val="000000" w:themeColor="text1"/>
        </w:rPr>
        <w:lastRenderedPageBreak/>
        <w:t>dessä alaistensa kanssa säännöllisillä prosessien katselmoinnilla ja arvioinnilla sekä tapahtuneiden vaaratapahtumien tai läheltä piti -tilanteiden perusteella. Työntekijät tunnistavat riskitekijöitä työtehtävissään ja tuovat ne esihenkilöiden tietoon, jotka arvioitavat riskit.  Vastuuyksikön päällikkö, -ylihoitaja ja esihenkilöt tekevät yhteistyötä tukipalveluiden kanssa esimerkiksi toimitila- ja turvallisuusriskien tunnistamisessa. Tietojärjestelmiin liittyviä riskejä arvioidaan yhdessä palvelutuottajan kanssa ja uusien järjestelmien tai laiteliitäntöjen kytkemisen yhteydessä. Laitteisiin ja välineisiin liittyviä riskejä tunnistetaan ennen käyttöönottoa osana hankintasuunnitelmaa ja käyttöönottotestausta. Riskien tunnistamisessa hyödynnetään saatavissa olevaa parasta tietoa ja henkilöstön asiantuntijuutta, ammattitaitoa ja kokemusta.</w:t>
      </w:r>
    </w:p>
    <w:p w14:paraId="089AA525" w14:textId="77777777" w:rsidR="006D6013" w:rsidRDefault="006D6013" w:rsidP="006D6013">
      <w:pPr>
        <w:spacing w:line="276" w:lineRule="auto"/>
        <w:rPr>
          <w:rFonts w:eastAsia="Arial"/>
          <w:szCs w:val="24"/>
        </w:rPr>
      </w:pPr>
      <w:r w:rsidRPr="7E106E31">
        <w:rPr>
          <w:rFonts w:eastAsia="Arial"/>
          <w:szCs w:val="24"/>
        </w:rPr>
        <w:t xml:space="preserve">Vastuuyksikön toimintaan liittyvät kriittisimmät isot tunnistetut riskit kohdistuvat tuotannon laitteisiin, tietojärjestelmiin ja henkilökunnan saatavuuteen. </w:t>
      </w:r>
    </w:p>
    <w:p w14:paraId="2FBE2CC5" w14:textId="77777777" w:rsidR="006D6013" w:rsidRDefault="006D6013" w:rsidP="006D6013">
      <w:pPr>
        <w:spacing w:line="276" w:lineRule="auto"/>
        <w:rPr>
          <w:b/>
          <w:bCs/>
        </w:rPr>
      </w:pPr>
    </w:p>
    <w:p w14:paraId="2DC8617A" w14:textId="77777777" w:rsidR="006D6013" w:rsidRPr="009E520A" w:rsidRDefault="006D6013" w:rsidP="006D6013">
      <w:pPr>
        <w:spacing w:line="276" w:lineRule="auto"/>
        <w:rPr>
          <w:b/>
          <w:bCs/>
        </w:rPr>
      </w:pPr>
      <w:r w:rsidRPr="009E520A">
        <w:rPr>
          <w:b/>
          <w:bCs/>
        </w:rPr>
        <w:t>Riskienhallinnasta tunnistettujen riskien suuruuden ja vaikutuksen arvioiminen</w:t>
      </w:r>
    </w:p>
    <w:p w14:paraId="7B504BF9" w14:textId="77777777" w:rsidR="006D6013" w:rsidRDefault="006D6013" w:rsidP="006D6013">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17">
        <w:r w:rsidRPr="537120C1">
          <w:rPr>
            <w:rStyle w:val="Hyperlinkki"/>
          </w:rPr>
          <w:t>Riskienhallinnan ohje (Linkki ammattilaiselle, vaatii kirjautumisen)</w:t>
        </w:r>
      </w:hyperlink>
    </w:p>
    <w:p w14:paraId="527F9AAC" w14:textId="77777777" w:rsidR="006D6013" w:rsidRDefault="006D6013" w:rsidP="006D6013">
      <w:pPr>
        <w:pStyle w:val="Leipteksti"/>
        <w:rPr>
          <w:rStyle w:val="Hyperlinkki"/>
        </w:rPr>
      </w:pPr>
      <w:r>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18">
        <w:r w:rsidRPr="537120C1">
          <w:rPr>
            <w:rStyle w:val="Hyperlinkki"/>
          </w:rPr>
          <w:t>Riskienhallinnan ohje (Linkki ammattilaiselle, vaatii kirjautumisen)</w:t>
        </w:r>
      </w:hyperlink>
    </w:p>
    <w:p w14:paraId="045DA536" w14:textId="77777777" w:rsidR="006D6013" w:rsidRDefault="006D6013" w:rsidP="006D6013">
      <w:pPr>
        <w:pStyle w:val="Leipteksti"/>
        <w:rPr>
          <w:rStyle w:val="Hyperlinkki"/>
        </w:rPr>
      </w:pPr>
    </w:p>
    <w:p w14:paraId="1797AB3D" w14:textId="7C61C16A" w:rsidR="006D6013" w:rsidRPr="00DB5CF3" w:rsidRDefault="006D6013" w:rsidP="006D6013">
      <w:pPr>
        <w:pStyle w:val="Leipteksti"/>
      </w:pPr>
      <w:r w:rsidRPr="6B28788F">
        <w:rPr>
          <w:rStyle w:val="Hyperlinkki"/>
          <w:color w:val="auto"/>
          <w:u w:val="none"/>
        </w:rPr>
        <w:t>Suun terveydenhuollossa riskienhallinnasta tunnistettujen riskien suuruus ja vaikutus palvelutoimintaan arvioidaan säännöllisesti, hoitotakuun toteutuminen kuukausittain, henkilökunnan riittävyys kuukausittain, esihenkilöiden jaksaminen kuukausittain ja tarvittaessa henkilökohtaisilla keskusteluilla, työskentelytiloja ja välineitä</w:t>
      </w:r>
      <w:r w:rsidR="13CCC553" w:rsidRPr="6B28788F">
        <w:rPr>
          <w:rStyle w:val="Hyperlinkki"/>
          <w:color w:val="auto"/>
          <w:u w:val="none"/>
        </w:rPr>
        <w:t xml:space="preserve"> arvioidaan</w:t>
      </w:r>
      <w:r w:rsidRPr="6B28788F">
        <w:rPr>
          <w:rStyle w:val="Hyperlinkki"/>
          <w:color w:val="auto"/>
          <w:u w:val="none"/>
        </w:rPr>
        <w:t xml:space="preserve"> vuosittain ja tarvittaessa.</w:t>
      </w:r>
    </w:p>
    <w:bookmarkEnd w:id="63"/>
    <w:p w14:paraId="3090F37D" w14:textId="77777777" w:rsidR="006D6013" w:rsidRPr="002407C3" w:rsidRDefault="006D6013" w:rsidP="006D6013">
      <w:pPr>
        <w:spacing w:after="0" w:line="240" w:lineRule="auto"/>
        <w:textAlignment w:val="baseline"/>
        <w:rPr>
          <w:rFonts w:ascii="Segoe UI" w:eastAsia="Times New Roman" w:hAnsi="Segoe UI" w:cs="Segoe UI"/>
          <w:sz w:val="18"/>
          <w:szCs w:val="18"/>
          <w:lang w:eastAsia="fi-FI"/>
        </w:rPr>
      </w:pPr>
    </w:p>
    <w:p w14:paraId="43D9E252" w14:textId="77777777" w:rsidR="006D6013" w:rsidRDefault="006D6013" w:rsidP="006D6013">
      <w:pPr>
        <w:pStyle w:val="Otsikko2"/>
        <w:spacing w:line="276" w:lineRule="auto"/>
      </w:pPr>
      <w:bookmarkStart w:id="64" w:name="_Toc211257888"/>
      <w:bookmarkStart w:id="65" w:name="_Toc211259427"/>
      <w:r>
        <w:t>3.2. Riskienhallinnan keinot ja toiminnassa ilmenneiden epäkohtien ja puutteiden käsittely</w:t>
      </w:r>
      <w:bookmarkEnd w:id="64"/>
      <w:bookmarkEnd w:id="65"/>
      <w:r>
        <w:t xml:space="preserve"> </w:t>
      </w:r>
    </w:p>
    <w:p w14:paraId="18CC2A73" w14:textId="77777777" w:rsidR="006D6013" w:rsidRDefault="006D6013" w:rsidP="006D6013">
      <w:r w:rsidRPr="00121722">
        <w:t xml:space="preserve">Riskin (hallinta)käsittelykeinot ovat riskin pitäminen, välttäminen, pienentäminen, siirtäminen tai jakaminen; niiden käytännön toteutustapa täytyy tapauskohtaisesti arvioida riskin </w:t>
      </w:r>
      <w:r w:rsidRPr="00121722">
        <w:lastRenderedPageBreak/>
        <w:t>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6B853C44" w14:textId="77777777" w:rsidR="006D6013" w:rsidRPr="00972284" w:rsidRDefault="006D6013" w:rsidP="006D6013">
      <w:pPr>
        <w:spacing w:line="276" w:lineRule="auto"/>
      </w:pPr>
      <w:r>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7165E946" w14:textId="2E6A0D2C" w:rsidR="006D6013" w:rsidRDefault="002A4553" w:rsidP="006D6013">
      <w:pPr>
        <w:spacing w:line="257" w:lineRule="auto"/>
      </w:pPr>
      <w:r w:rsidRPr="6B28788F">
        <w:rPr>
          <w:rFonts w:eastAsia="Arial"/>
        </w:rPr>
        <w:t>Suun terveydenhuollossa r</w:t>
      </w:r>
      <w:r w:rsidR="006D6013" w:rsidRPr="6B28788F">
        <w:rPr>
          <w:rFonts w:eastAsia="Arial"/>
        </w:rPr>
        <w:t>iskejä ennaltaehkäistään monilla eri konkreettisilla käytännön toimilla, kuten perehdytyksillä, ohjeistuksilla, toiminnan/prosessien kuvauksilla, toimitiloilla</w:t>
      </w:r>
      <w:r w:rsidR="4C0BBA8B" w:rsidRPr="6B28788F">
        <w:rPr>
          <w:rFonts w:eastAsia="Arial"/>
        </w:rPr>
        <w:t xml:space="preserve"> ja laitteiden säännöllisillä huolloilla,</w:t>
      </w:r>
      <w:r w:rsidR="006D6013" w:rsidRPr="6B28788F">
        <w:rPr>
          <w:rFonts w:eastAsia="Arial"/>
        </w:rPr>
        <w:t xml:space="preserve"> välineillä, tehtäväkuvauksilla ja </w:t>
      </w:r>
      <w:proofErr w:type="spellStart"/>
      <w:r w:rsidR="006D6013" w:rsidRPr="6B28788F">
        <w:rPr>
          <w:rFonts w:eastAsia="Arial"/>
        </w:rPr>
        <w:t>vastuutuksilla</w:t>
      </w:r>
      <w:proofErr w:type="spellEnd"/>
      <w:r w:rsidR="006D6013" w:rsidRPr="6B28788F">
        <w:rPr>
          <w:rFonts w:eastAsia="Arial"/>
        </w:rPr>
        <w:t>, varautumissuunnitelmilla ja varalaitteet/-menetelmät, vartijatoiminnalla, hälytyspainikkeilla, viestinnällä ja yhteistyöllä, riskien ja poikkeamien ilmoituskanavien avulla, toiminnan ja prosessien kehittämisellä, budjetoinnilla, investointisuunnitelmilla, toimintasuunnitelmilla, mittareiden seurannalla ja reagoinnilla, trendien ja toimintaympäristön seurannalla ja arvioinnilla, asiakaspalautteilla ja asiakaskyselyillä.</w:t>
      </w:r>
    </w:p>
    <w:p w14:paraId="6DB303E9" w14:textId="77777777" w:rsidR="006D6013" w:rsidRDefault="006D6013" w:rsidP="006D6013">
      <w:pPr>
        <w:rPr>
          <w:b/>
          <w:bCs/>
        </w:rPr>
      </w:pPr>
    </w:p>
    <w:p w14:paraId="07A9E7A0" w14:textId="77777777" w:rsidR="006D6013" w:rsidRDefault="006D6013" w:rsidP="006D6013">
      <w:pPr>
        <w:rPr>
          <w:b/>
          <w:bCs/>
        </w:rPr>
      </w:pPr>
      <w:r w:rsidRPr="7E106E31">
        <w:rPr>
          <w:b/>
          <w:bCs/>
        </w:rPr>
        <w:t>Riskinhallintakeinojen toimivuuden ja riittävyyden varmistaminen</w:t>
      </w:r>
    </w:p>
    <w:p w14:paraId="1C27A0D8" w14:textId="77777777" w:rsidR="006D6013" w:rsidRDefault="006D6013" w:rsidP="006D6013">
      <w:r w:rsidRPr="00A4660B">
        <w:t>Hallintakeinojen vaikuttavuutta arvioidaan ja seurataan.</w:t>
      </w:r>
      <w:r>
        <w:t xml:space="preserve"> </w:t>
      </w:r>
      <w:hyperlink r:id="rId119" w:history="1">
        <w:r w:rsidRPr="003708C8">
          <w:rPr>
            <w:rStyle w:val="Hyperlinkki"/>
          </w:rPr>
          <w:t>Riskienhallinnan ohje (Linkki ammattilaisille, vaatii kirjautumisen)</w:t>
        </w:r>
      </w:hyperlink>
      <w:r>
        <w:t xml:space="preserve"> </w:t>
      </w:r>
    </w:p>
    <w:p w14:paraId="37524F64" w14:textId="77777777" w:rsidR="006D6013" w:rsidRPr="00A4660B" w:rsidRDefault="006D6013" w:rsidP="006D6013"/>
    <w:p w14:paraId="6BBC8FC2" w14:textId="77777777" w:rsidR="006D6013" w:rsidRDefault="006D6013" w:rsidP="006D6013">
      <w:pPr>
        <w:spacing w:line="276" w:lineRule="auto"/>
        <w:rPr>
          <w:rFonts w:eastAsia="Arial"/>
          <w:szCs w:val="24"/>
        </w:rPr>
      </w:pPr>
      <w:r w:rsidRPr="7E106E31">
        <w:rPr>
          <w:b/>
          <w:bCs/>
        </w:rPr>
        <w:t>Epäkohtiin ja puutteisiin puuttuminen tilanteen edellyttämällä tavalla</w:t>
      </w:r>
    </w:p>
    <w:p w14:paraId="3BE3FCEA" w14:textId="1152CE60" w:rsidR="006D6013" w:rsidRDefault="006D6013" w:rsidP="6B28788F">
      <w:pPr>
        <w:spacing w:line="276" w:lineRule="auto"/>
        <w:rPr>
          <w:rFonts w:eastAsia="Arial"/>
        </w:rPr>
      </w:pPr>
      <w:r w:rsidRPr="6B28788F">
        <w:rPr>
          <w:rFonts w:eastAsia="Arial"/>
        </w:rPr>
        <w:t>Jokaisen työntekijän vastuulla on huolehtia omalta osaltaan siitä, että mikäli päivittäisessä käytännön omavalvonnassa ilmenee epäkohtia ja puutteita, informoimalla siitä tilannekohtaisesti toimiympäristön muita työntekijöiltä ja esihenkilöitä. Esihenkilöt informoivat edelleen vastuuyksikön päällikölle, joka käynnistää tilanteen edellyttämät korjaamistoimenpiteet. Tarvittaessa informoidaan edelleen vastuualuejohtajaa ja käynnistetään viestintäprosessi. Jokaisen työntekijän omavalvontavastuu perehdytetään työn alkaessa ja henkilöstön tieto</w:t>
      </w:r>
      <w:r w:rsidR="1B0317BE" w:rsidRPr="6B28788F">
        <w:rPr>
          <w:rFonts w:eastAsia="Arial"/>
        </w:rPr>
        <w:t>i</w:t>
      </w:r>
      <w:r w:rsidRPr="6B28788F">
        <w:rPr>
          <w:rFonts w:eastAsia="Arial"/>
        </w:rPr>
        <w:t>suutta turvallisuudesta ja omavalvonnasta ylläpidetään viestinnällä, yksikkökokouksissa</w:t>
      </w:r>
      <w:r w:rsidR="3501A95B" w:rsidRPr="6B28788F">
        <w:rPr>
          <w:rFonts w:eastAsia="Arial"/>
        </w:rPr>
        <w:t>, esihenkilökokouksissa</w:t>
      </w:r>
      <w:r w:rsidRPr="6B28788F">
        <w:rPr>
          <w:rFonts w:eastAsia="Arial"/>
        </w:rPr>
        <w:t xml:space="preserve"> ja vastuualueen </w:t>
      </w:r>
      <w:proofErr w:type="spellStart"/>
      <w:r w:rsidRPr="6B28788F">
        <w:rPr>
          <w:rFonts w:eastAsia="Arial"/>
        </w:rPr>
        <w:t>jory:ssä</w:t>
      </w:r>
      <w:proofErr w:type="spellEnd"/>
      <w:r w:rsidRPr="6B28788F">
        <w:rPr>
          <w:rFonts w:eastAsia="Arial"/>
        </w:rPr>
        <w:t>.</w:t>
      </w:r>
    </w:p>
    <w:p w14:paraId="14C78DEB" w14:textId="77777777" w:rsidR="002109E2" w:rsidRDefault="002109E2" w:rsidP="6B28788F">
      <w:pPr>
        <w:spacing w:line="276" w:lineRule="auto"/>
        <w:rPr>
          <w:rFonts w:eastAsia="Arial"/>
        </w:rPr>
      </w:pPr>
    </w:p>
    <w:p w14:paraId="346A652A" w14:textId="77777777" w:rsidR="006D6013" w:rsidRDefault="006D6013" w:rsidP="006D6013">
      <w:pPr>
        <w:rPr>
          <w:b/>
          <w:bCs/>
          <w:color w:val="70AD47" w:themeColor="accent6"/>
        </w:rPr>
      </w:pPr>
    </w:p>
    <w:p w14:paraId="70B7D306" w14:textId="77777777" w:rsidR="006D6013" w:rsidRDefault="006D6013" w:rsidP="006D6013">
      <w:pPr>
        <w:rPr>
          <w:b/>
          <w:bCs/>
          <w:color w:val="70AD47" w:themeColor="accent6"/>
        </w:rPr>
      </w:pPr>
      <w:r w:rsidRPr="00E541B0">
        <w:rPr>
          <w:b/>
          <w:bCs/>
        </w:rPr>
        <w:lastRenderedPageBreak/>
        <w:t>Vaaratapahtumien ilmoitus ja oppimismenettely</w:t>
      </w:r>
    </w:p>
    <w:p w14:paraId="5727740E" w14:textId="77777777" w:rsidR="006D6013" w:rsidRPr="003C6423" w:rsidRDefault="006D6013" w:rsidP="006D6013">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1F9C2610" w14:textId="77777777" w:rsidR="006D6013" w:rsidRDefault="006D6013" w:rsidP="006D6013">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w:t>
      </w:r>
      <w:proofErr w:type="spellStart"/>
      <w:r w:rsidRPr="24DDD903">
        <w:rPr>
          <w:rFonts w:eastAsiaTheme="minorEastAsia"/>
          <w:szCs w:val="24"/>
        </w:rPr>
        <w:t>HaiPro</w:t>
      </w:r>
      <w:proofErr w:type="spellEnd"/>
      <w:r w:rsidRPr="24DDD903">
        <w:rPr>
          <w:rFonts w:eastAsiaTheme="minorEastAsia"/>
          <w:szCs w:val="24"/>
        </w:rPr>
        <w:t xml:space="preserve">-järjestelmään, jotta tapahtumista voidaan oppia, tehdä suojauksia ja näin toimintaa kehittää turvallisemmaksi. </w:t>
      </w:r>
    </w:p>
    <w:p w14:paraId="446CF9A5" w14:textId="77777777" w:rsidR="006D6013" w:rsidRDefault="006D6013" w:rsidP="006D6013">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t>-</w:t>
      </w:r>
      <w:r w:rsidRPr="0148ABDB">
        <w:t xml:space="preserve">alueen laadunhallintaa ja omavalvonnan kokonaisuutta. Selvityksen tavoitteena on organisaation vaaratapahtumista oppiminen ja </w:t>
      </w:r>
      <w:r>
        <w:t>asiakas-/</w:t>
      </w:r>
      <w:r w:rsidRPr="0148ABDB">
        <w:t xml:space="preserve">potilasturvallisuuden parantuminen. Jotta hoitoa voidaan kehittää turvallisemmaksi, tulee toiminnan puutteet ja heikkoudet </w:t>
      </w:r>
      <w:proofErr w:type="gramStart"/>
      <w:r w:rsidRPr="0148ABDB">
        <w:t>tunnistaa</w:t>
      </w:r>
      <w:proofErr w:type="gramEnd"/>
      <w:r w:rsidRPr="0148ABDB">
        <w:t xml:space="preserve">. </w:t>
      </w:r>
      <w:hyperlink r:id="rId120">
        <w:r>
          <w:rPr>
            <w:rStyle w:val="Hyperlinkki"/>
            <w:rFonts w:eastAsia="Arial"/>
          </w:rPr>
          <w:t>Toimintaohje Vakavan potilas- ja asiakasturvallisuusvaaratapahtuman selvitystä koskevat menettelyt (Linkki ammattilaiselle, vaatii kirjautumisen)</w:t>
        </w:r>
      </w:hyperlink>
    </w:p>
    <w:p w14:paraId="23B213DF" w14:textId="77777777" w:rsidR="006D6013" w:rsidRDefault="006D6013" w:rsidP="006D6013">
      <w:pPr>
        <w:spacing w:line="276" w:lineRule="auto"/>
        <w:jc w:val="both"/>
      </w:pPr>
      <w:r>
        <w:t xml:space="preserve">Sata-alueella on mahdollista raportoida myös onnistumisista </w:t>
      </w:r>
      <w:proofErr w:type="spellStart"/>
      <w:r>
        <w:t>PosiPro</w:t>
      </w:r>
      <w:proofErr w:type="spellEnd"/>
      <w:r>
        <w:t xml:space="preserve">-ilmoituksen muodossa </w:t>
      </w:r>
      <w:proofErr w:type="spellStart"/>
      <w:r>
        <w:t>HaiPro</w:t>
      </w:r>
      <w:proofErr w:type="spellEnd"/>
      <w:r>
        <w:t xml:space="preserve">-järjestelmään. Hyväksi havaittuja, asiakas- ja potilasturvallisuutta varmistavia menettelytapoja käsitellään toimintayksiköissä sekä myöhemmin sovittavissa asiakas- ja potilasturvallisuuden edistämisen työryhmissä. </w:t>
      </w:r>
    </w:p>
    <w:p w14:paraId="53C8C269" w14:textId="4E816082" w:rsidR="6B28788F" w:rsidRDefault="6B28788F" w:rsidP="6B28788F">
      <w:pPr>
        <w:spacing w:line="276" w:lineRule="auto"/>
        <w:jc w:val="both"/>
      </w:pPr>
    </w:p>
    <w:p w14:paraId="1536297E" w14:textId="0BE79D5D" w:rsidR="47DBDFA3" w:rsidRDefault="47DBDFA3" w:rsidP="6B28788F">
      <w:pPr>
        <w:spacing w:line="276" w:lineRule="auto"/>
        <w:jc w:val="both"/>
      </w:pPr>
      <w:r>
        <w:t xml:space="preserve">Suun terveydenhuollossa työntekijät perehdytetään </w:t>
      </w:r>
      <w:proofErr w:type="spellStart"/>
      <w:r>
        <w:t>HaiPro</w:t>
      </w:r>
      <w:proofErr w:type="spellEnd"/>
      <w:r>
        <w:t>-järjestelmän käyttöön, jonne kirjataan vaaratapahtumat. Tapahtumat käsitellään ja ne käydään henkil</w:t>
      </w:r>
      <w:r w:rsidR="7644270C">
        <w:t xml:space="preserve">östön kanssa läpi ja toimintaa parannetaan niiden perusteella. Vakavaksi luokitellusta vaaratapahtumasta kerrotaan myös potilaalle. </w:t>
      </w:r>
      <w:r w:rsidR="25FFCA0F">
        <w:t xml:space="preserve">Työntekijöillä on velvollisuus tehdä asiakas- ja potilasturvallisuuden </w:t>
      </w:r>
      <w:r w:rsidR="25FFCA0F">
        <w:lastRenderedPageBreak/>
        <w:t>vaarantavista puutteista tai epäkohdista epäkohtailmoitus.</w:t>
      </w:r>
      <w:r w:rsidR="614EDDD0">
        <w:t xml:space="preserve"> Ilmoituksen tekeminen käydään läpi osana perehdytysprosessia. </w:t>
      </w:r>
    </w:p>
    <w:p w14:paraId="15AA2697" w14:textId="6588581F" w:rsidR="6B28788F" w:rsidRDefault="6B28788F" w:rsidP="6B28788F">
      <w:pPr>
        <w:spacing w:line="276" w:lineRule="auto"/>
        <w:jc w:val="both"/>
      </w:pPr>
    </w:p>
    <w:p w14:paraId="0F65CBC1" w14:textId="77777777" w:rsidR="002A4553" w:rsidRPr="002A4553" w:rsidRDefault="002A4553" w:rsidP="002A4553">
      <w:pPr>
        <w:spacing w:line="276" w:lineRule="auto"/>
        <w:rPr>
          <w:rFonts w:eastAsiaTheme="minorEastAsia"/>
        </w:rPr>
      </w:pPr>
      <w:r w:rsidRPr="002A4553">
        <w:rPr>
          <w:rFonts w:eastAsiaTheme="minorEastAsia"/>
          <w:b/>
          <w:bCs/>
        </w:rPr>
        <w:t>Valvontalain 29 §:n mukaista ilmoitusvelvollisuutta koskevat menettelyohjeet</w:t>
      </w:r>
      <w:r w:rsidRPr="002A4553">
        <w:rPr>
          <w:rFonts w:eastAsiaTheme="minorEastAsia"/>
          <w:b/>
          <w:bCs/>
        </w:rPr>
        <w:br/>
      </w:r>
      <w:r w:rsidRPr="002A4553">
        <w:rPr>
          <w:rFonts w:eastAsiaTheme="minorEastAsia"/>
        </w:rPr>
        <w:t>Henkilöstöön kuuluvilla (ja vastaavilla) on laissa määritelty ilmoitusvelvollisuus. Sen mukaan työntekijän on ilmoitettava välittömästi, jos hän huomaa epäkohdan tai sen uhan asiakkaan hoidossa tai palvelussa. Myös lain rikkomisesta on ilmoitettava viipymättä. Lain soveltamisohjeen mukaan epäkohta on esimerkiksi</w:t>
      </w:r>
    </w:p>
    <w:p w14:paraId="4F46742B" w14:textId="77777777" w:rsidR="002A4553" w:rsidRPr="002A4553" w:rsidRDefault="002A4553" w:rsidP="00201FAB">
      <w:pPr>
        <w:numPr>
          <w:ilvl w:val="0"/>
          <w:numId w:val="30"/>
        </w:numPr>
        <w:spacing w:line="276" w:lineRule="auto"/>
        <w:rPr>
          <w:rFonts w:eastAsiaTheme="minorEastAsia"/>
        </w:rPr>
      </w:pPr>
      <w:r w:rsidRPr="002A4553">
        <w:rPr>
          <w:rFonts w:eastAsiaTheme="minorEastAsia"/>
        </w:rPr>
        <w:t>puute asiakas- tai potilasturvallisuudessa</w:t>
      </w:r>
    </w:p>
    <w:p w14:paraId="5CE37348" w14:textId="77777777" w:rsidR="002A4553" w:rsidRPr="002A4553" w:rsidRDefault="002A4553" w:rsidP="00201FAB">
      <w:pPr>
        <w:numPr>
          <w:ilvl w:val="0"/>
          <w:numId w:val="30"/>
        </w:numPr>
        <w:spacing w:line="276" w:lineRule="auto"/>
        <w:rPr>
          <w:rFonts w:eastAsiaTheme="minorEastAsia"/>
        </w:rPr>
      </w:pPr>
      <w:r w:rsidRPr="002A4553">
        <w:rPr>
          <w:rFonts w:eastAsiaTheme="minorEastAsia"/>
        </w:rPr>
        <w:t>asiakkaan tai potilaan kaltoin kohtelu fyysisesti, psyykkisesti tai lääkkeillä</w:t>
      </w:r>
    </w:p>
    <w:p w14:paraId="1CCA6CF2" w14:textId="77777777" w:rsidR="002A4553" w:rsidRPr="002A4553" w:rsidRDefault="002A4553" w:rsidP="00201FAB">
      <w:pPr>
        <w:numPr>
          <w:ilvl w:val="0"/>
          <w:numId w:val="30"/>
        </w:numPr>
        <w:spacing w:line="276" w:lineRule="auto"/>
        <w:rPr>
          <w:rFonts w:eastAsiaTheme="minorEastAsia"/>
        </w:rPr>
      </w:pPr>
      <w:r w:rsidRPr="002A4553">
        <w:rPr>
          <w:rFonts w:eastAsiaTheme="minorEastAsia"/>
        </w:rPr>
        <w:t>yksikön vahingollinen toimintakulttuuri, kuten</w:t>
      </w:r>
    </w:p>
    <w:p w14:paraId="1CC246F3" w14:textId="77777777" w:rsidR="002A4553" w:rsidRPr="002A4553" w:rsidRDefault="002A4553" w:rsidP="00201FAB">
      <w:pPr>
        <w:numPr>
          <w:ilvl w:val="0"/>
          <w:numId w:val="31"/>
        </w:numPr>
        <w:spacing w:line="276" w:lineRule="auto"/>
        <w:rPr>
          <w:rFonts w:eastAsiaTheme="minorEastAsia"/>
        </w:rPr>
      </w:pPr>
      <w:r w:rsidRPr="002A4553">
        <w:rPr>
          <w:rFonts w:eastAsiaTheme="minorEastAsia"/>
        </w:rPr>
        <w:t>toimiminen ohjeiden vastaisesti</w:t>
      </w:r>
    </w:p>
    <w:p w14:paraId="6428933E" w14:textId="77777777" w:rsidR="002A4553" w:rsidRPr="002A4553" w:rsidRDefault="002A4553" w:rsidP="00201FAB">
      <w:pPr>
        <w:numPr>
          <w:ilvl w:val="0"/>
          <w:numId w:val="31"/>
        </w:numPr>
        <w:spacing w:line="276" w:lineRule="auto"/>
        <w:rPr>
          <w:rFonts w:eastAsiaTheme="minorEastAsia"/>
        </w:rPr>
      </w:pPr>
      <w:r w:rsidRPr="002A4553">
        <w:rPr>
          <w:rFonts w:eastAsiaTheme="minorEastAsia"/>
        </w:rPr>
        <w:t>asiakkaan tai potilaan perusoikeuksien rajoittaminen vakiintuneena käytäntönä.</w:t>
      </w:r>
    </w:p>
    <w:p w14:paraId="0658217B" w14:textId="77777777" w:rsidR="002A4553" w:rsidRPr="002A4553" w:rsidRDefault="002A4553" w:rsidP="002A4553">
      <w:pPr>
        <w:spacing w:line="276" w:lineRule="auto"/>
        <w:rPr>
          <w:rFonts w:eastAsiaTheme="minorEastAsia"/>
        </w:rPr>
      </w:pPr>
      <w:r w:rsidRPr="002A4553">
        <w:rPr>
          <w:rFonts w:eastAsiaTheme="minorEastAsia"/>
        </w:rPr>
        <w:t>Ilmoitusvelvollisuuden tarkoitus on, että epäkohdat tulevat tietoon, jotta ne saadaan korjattua ajoissa.</w:t>
      </w:r>
    </w:p>
    <w:p w14:paraId="23A73567" w14:textId="68885108" w:rsidR="002A4553" w:rsidRPr="002A4553" w:rsidRDefault="002A4553" w:rsidP="002A4553">
      <w:pPr>
        <w:spacing w:line="276" w:lineRule="auto"/>
        <w:rPr>
          <w:rFonts w:eastAsiaTheme="minorEastAsia"/>
        </w:rPr>
      </w:pPr>
      <w:r w:rsidRPr="002A4553">
        <w:rPr>
          <w:rFonts w:eastAsiaTheme="minorEastAsia"/>
        </w:rPr>
        <w:t>Esihenkilöiden tehtävänä on tiedottaa ilmoitusvelvollisuudesta henkilöstöä.</w:t>
      </w:r>
    </w:p>
    <w:p w14:paraId="60B86D68" w14:textId="77777777" w:rsidR="002A4553" w:rsidRPr="002A4553" w:rsidRDefault="002A4553" w:rsidP="002A4553">
      <w:pPr>
        <w:spacing w:line="276" w:lineRule="auto"/>
        <w:rPr>
          <w:rFonts w:eastAsiaTheme="minorEastAsia"/>
        </w:rPr>
      </w:pPr>
      <w:r w:rsidRPr="002A4553">
        <w:rPr>
          <w:rFonts w:eastAsiaTheme="minorEastAsia"/>
          <w:b/>
          <w:bCs/>
        </w:rPr>
        <w:t xml:space="preserve">Sata-alueen työntekijä tekee ilmoituksen </w:t>
      </w:r>
      <w:proofErr w:type="spellStart"/>
      <w:r w:rsidRPr="002A4553">
        <w:rPr>
          <w:rFonts w:eastAsiaTheme="minorEastAsia"/>
          <w:b/>
          <w:bCs/>
        </w:rPr>
        <w:t>HaiPro</w:t>
      </w:r>
      <w:proofErr w:type="spellEnd"/>
      <w:r w:rsidRPr="002A4553">
        <w:rPr>
          <w:rFonts w:eastAsiaTheme="minorEastAsia"/>
          <w:b/>
          <w:bCs/>
        </w:rPr>
        <w:t>-järjestelmässä</w:t>
      </w:r>
    </w:p>
    <w:p w14:paraId="1E2494CB" w14:textId="509989B4" w:rsidR="002A4553" w:rsidRPr="002A4553" w:rsidRDefault="002A4553" w:rsidP="002A4553">
      <w:pPr>
        <w:spacing w:line="276" w:lineRule="auto"/>
        <w:rPr>
          <w:rFonts w:eastAsiaTheme="minorEastAsia"/>
        </w:rPr>
      </w:pPr>
      <w:r w:rsidRPr="002A4553">
        <w:rPr>
          <w:rFonts w:eastAsiaTheme="minorEastAsia"/>
        </w:rPr>
        <w:t xml:space="preserve">Työntekijä tekee ilmoituksen </w:t>
      </w:r>
      <w:proofErr w:type="spellStart"/>
      <w:r w:rsidRPr="002A4553">
        <w:rPr>
          <w:rFonts w:eastAsiaTheme="minorEastAsia"/>
        </w:rPr>
        <w:t>HaiPro</w:t>
      </w:r>
      <w:proofErr w:type="spellEnd"/>
      <w:r w:rsidRPr="002A4553">
        <w:rPr>
          <w:rFonts w:eastAsiaTheme="minorEastAsia"/>
        </w:rPr>
        <w:t xml:space="preserve">-järjestelmässä, esihenkilö käsittelee sen. Jos epäkohta on valvontalain mukaisesti olennainen, esihenkilö vie tiedon </w:t>
      </w:r>
      <w:proofErr w:type="spellStart"/>
      <w:r w:rsidRPr="002A4553">
        <w:rPr>
          <w:rFonts w:eastAsiaTheme="minorEastAsia"/>
        </w:rPr>
        <w:t>HaiPro</w:t>
      </w:r>
      <w:proofErr w:type="spellEnd"/>
      <w:r w:rsidRPr="002A4553">
        <w:rPr>
          <w:rFonts w:eastAsiaTheme="minorEastAsia"/>
        </w:rPr>
        <w:t>-järjestelmän kautta vastuualuejohtajalle ja valvontayksikköön. He ilmoittavat tarpeen mukaan valvontaviranomaiselle.</w:t>
      </w:r>
    </w:p>
    <w:p w14:paraId="7C6CE0D2" w14:textId="77777777" w:rsidR="002A4553" w:rsidRPr="002A4553" w:rsidRDefault="002A4553" w:rsidP="002A4553">
      <w:pPr>
        <w:spacing w:line="276" w:lineRule="auto"/>
        <w:rPr>
          <w:rFonts w:eastAsiaTheme="minorEastAsia"/>
        </w:rPr>
      </w:pPr>
      <w:r w:rsidRPr="002A4553">
        <w:rPr>
          <w:rFonts w:eastAsiaTheme="minorEastAsia"/>
        </w:rPr>
        <w:t>Myös työntekijä voi ilmoittaa asiasta valvontaviranomaiselle. Hänelle ei saa tulla kielteisiä seurauksia ilmoituksen vuoksi.</w:t>
      </w:r>
    </w:p>
    <w:p w14:paraId="77F9D784" w14:textId="77777777" w:rsidR="002A4553" w:rsidRPr="002A4553" w:rsidRDefault="002A4553" w:rsidP="002A4553">
      <w:pPr>
        <w:spacing w:line="276" w:lineRule="auto"/>
        <w:rPr>
          <w:rFonts w:eastAsiaTheme="minorEastAsia"/>
        </w:rPr>
      </w:pPr>
      <w:r w:rsidRPr="002A4553">
        <w:rPr>
          <w:rFonts w:eastAsiaTheme="minorEastAsia"/>
        </w:rPr>
        <w:t xml:space="preserve">Tarkempi toimintaohje: </w:t>
      </w:r>
      <w:hyperlink r:id="rId121" w:history="1">
        <w:r w:rsidRPr="002A4553">
          <w:rPr>
            <w:rStyle w:val="Hyperlinkki"/>
            <w:rFonts w:eastAsiaTheme="minorEastAsia"/>
          </w:rPr>
          <w:t xml:space="preserve">Epäkohdan ilmoittaminen ja käsitteleminen </w:t>
        </w:r>
        <w:proofErr w:type="spellStart"/>
        <w:r w:rsidRPr="002A4553">
          <w:rPr>
            <w:rStyle w:val="Hyperlinkki"/>
            <w:rFonts w:eastAsiaTheme="minorEastAsia"/>
          </w:rPr>
          <w:t>HaiPro</w:t>
        </w:r>
        <w:proofErr w:type="spellEnd"/>
        <w:r w:rsidRPr="002A4553">
          <w:rPr>
            <w:rStyle w:val="Hyperlinkki"/>
            <w:rFonts w:eastAsiaTheme="minorEastAsia"/>
          </w:rPr>
          <w:t>-järjestelmässä-ohje (Linkki ammattilaiselle, vaatii kirjautumisen, IMS)</w:t>
        </w:r>
      </w:hyperlink>
    </w:p>
    <w:p w14:paraId="46CDCD47" w14:textId="77777777" w:rsidR="002A4553" w:rsidRPr="002A4553" w:rsidRDefault="002A4553" w:rsidP="002A4553">
      <w:pPr>
        <w:spacing w:line="276" w:lineRule="auto"/>
        <w:rPr>
          <w:rFonts w:eastAsiaTheme="minorEastAsia"/>
        </w:rPr>
      </w:pPr>
      <w:hyperlink r:id="rId122" w:history="1">
        <w:r w:rsidRPr="002A4553">
          <w:rPr>
            <w:rStyle w:val="Hyperlinkki"/>
            <w:rFonts w:eastAsiaTheme="minorEastAsia"/>
          </w:rPr>
          <w:t>Valvontalain (741/2023 29 §) mukainen ilmoitusvelvollisuus Satakunnan hyvinvointialueella (Linkki ammattilaiselle, vaatii kirjautumisen, IMS)</w:t>
        </w:r>
      </w:hyperlink>
    </w:p>
    <w:p w14:paraId="6048ED0A" w14:textId="77777777" w:rsidR="002A4553" w:rsidRPr="002A4553" w:rsidRDefault="002A4553" w:rsidP="002A4553">
      <w:pPr>
        <w:spacing w:line="276" w:lineRule="auto"/>
        <w:rPr>
          <w:rFonts w:eastAsiaTheme="minorEastAsia"/>
        </w:rPr>
      </w:pPr>
    </w:p>
    <w:p w14:paraId="68BA8713" w14:textId="77777777" w:rsidR="002A4553" w:rsidRPr="002A4553" w:rsidRDefault="002A4553" w:rsidP="002A4553">
      <w:pPr>
        <w:spacing w:line="276" w:lineRule="auto"/>
        <w:rPr>
          <w:rFonts w:eastAsiaTheme="minorEastAsia"/>
          <w:b/>
          <w:bCs/>
        </w:rPr>
      </w:pPr>
    </w:p>
    <w:p w14:paraId="56DCDA10" w14:textId="77777777" w:rsidR="002A4553" w:rsidRPr="002A4553" w:rsidRDefault="002A4553" w:rsidP="002A4553">
      <w:pPr>
        <w:spacing w:line="276" w:lineRule="auto"/>
        <w:rPr>
          <w:rFonts w:eastAsiaTheme="minorEastAsia"/>
        </w:rPr>
      </w:pPr>
      <w:r w:rsidRPr="002A4553">
        <w:rPr>
          <w:rFonts w:eastAsiaTheme="minorEastAsia"/>
          <w:b/>
          <w:bCs/>
        </w:rPr>
        <w:lastRenderedPageBreak/>
        <w:t>Yksityinen palveluntuottaja ilmoittaa sata.fi-verkkosivujen kautta</w:t>
      </w:r>
    </w:p>
    <w:p w14:paraId="71A682CF" w14:textId="77777777" w:rsidR="002A4553" w:rsidRPr="002A4553" w:rsidRDefault="002A4553" w:rsidP="002A4553">
      <w:pPr>
        <w:spacing w:line="276" w:lineRule="auto"/>
        <w:rPr>
          <w:rFonts w:eastAsiaTheme="minorEastAsia"/>
        </w:rPr>
      </w:pPr>
      <w:r w:rsidRPr="002A4553">
        <w:rPr>
          <w:rFonts w:eastAsiaTheme="minorEastAsia"/>
        </w:rPr>
        <w:t xml:space="preserve">Yksityinen palveluntuottaja tekee valvontalain 29 § mukaisen epäkohtailmoituksen sata.fi-verkkosivujen lomakkeen avulla. </w:t>
      </w:r>
      <w:hyperlink r:id="rId123" w:history="1">
        <w:r w:rsidRPr="002A4553">
          <w:rPr>
            <w:rStyle w:val="Hyperlinkki"/>
            <w:rFonts w:eastAsiaTheme="minorEastAsia"/>
          </w:rPr>
          <w:t>Palveluntuottajalle - Satakunnanhyvinvointialue</w:t>
        </w:r>
      </w:hyperlink>
      <w:r w:rsidRPr="002A4553">
        <w:rPr>
          <w:rFonts w:eastAsiaTheme="minorEastAsia"/>
        </w:rPr>
        <w:t>.</w:t>
      </w:r>
    </w:p>
    <w:p w14:paraId="6BC837F5" w14:textId="77777777" w:rsidR="006D6013" w:rsidRDefault="006D6013" w:rsidP="006D6013">
      <w:pPr>
        <w:spacing w:line="276" w:lineRule="auto"/>
        <w:rPr>
          <w:rFonts w:eastAsiaTheme="minorEastAsia"/>
        </w:rPr>
      </w:pPr>
    </w:p>
    <w:p w14:paraId="7B17949C" w14:textId="77777777" w:rsidR="006D6013" w:rsidRDefault="006D6013" w:rsidP="006D6013">
      <w:pPr>
        <w:rPr>
          <w:b/>
          <w:bCs/>
        </w:rPr>
      </w:pPr>
      <w:r w:rsidRPr="7E106E31">
        <w:rPr>
          <w:b/>
          <w:bCs/>
        </w:rPr>
        <w:t>Muita mahdollisia lakisääteisiä ilmoitusvelvollisuuksia koskevat menettelyohjeet</w:t>
      </w:r>
    </w:p>
    <w:p w14:paraId="52AD0B8C" w14:textId="77777777" w:rsidR="006D6013" w:rsidRPr="00B350C7" w:rsidRDefault="006D6013" w:rsidP="006D6013">
      <w:pPr>
        <w:spacing w:line="257" w:lineRule="auto"/>
      </w:pPr>
      <w:r w:rsidRPr="7E106E31">
        <w:rPr>
          <w:rFonts w:eastAsia="Arial"/>
          <w:szCs w:val="24"/>
        </w:rPr>
        <w:t>Lakisääteisiä kaikkia vastuualueen työntekijöitä koskevat menettelyohjeet:</w:t>
      </w:r>
    </w:p>
    <w:p w14:paraId="53A0E2D5" w14:textId="77777777" w:rsidR="006D6013" w:rsidRPr="00B350C7" w:rsidRDefault="006D6013" w:rsidP="006D6013">
      <w:pPr>
        <w:spacing w:line="257" w:lineRule="auto"/>
      </w:pPr>
      <w:r w:rsidRPr="7E106E31">
        <w:rPr>
          <w:rFonts w:eastAsia="Arial"/>
          <w:szCs w:val="24"/>
        </w:rPr>
        <w:t>Laki lääkinnällisten laitteiden vaarailmoituksista:</w:t>
      </w:r>
    </w:p>
    <w:p w14:paraId="5E2AF193" w14:textId="77777777" w:rsidR="006D6013" w:rsidRPr="00B350C7" w:rsidRDefault="006D6013" w:rsidP="006D6013">
      <w:pPr>
        <w:spacing w:line="257" w:lineRule="auto"/>
      </w:pPr>
      <w:hyperlink r:id="rId124">
        <w:r w:rsidRPr="7E106E31">
          <w:rPr>
            <w:rStyle w:val="Hyperlinkki"/>
            <w:rFonts w:eastAsia="Arial"/>
            <w:color w:val="0563C1"/>
            <w:szCs w:val="24"/>
          </w:rPr>
          <w:t>https://fimea.fi/laakinnalliset_laitteet/vaatimukset-ammattimaisille-kayttajille/vaaratilanteista-ilmoittaminen</w:t>
        </w:r>
      </w:hyperlink>
    </w:p>
    <w:p w14:paraId="30827955" w14:textId="77777777" w:rsidR="006D6013" w:rsidRPr="00B350C7" w:rsidRDefault="006D6013" w:rsidP="006D6013">
      <w:pPr>
        <w:spacing w:line="257" w:lineRule="auto"/>
        <w:rPr>
          <w:rFonts w:eastAsia="Arial"/>
          <w:szCs w:val="24"/>
        </w:rPr>
      </w:pPr>
      <w:r w:rsidRPr="7E106E31">
        <w:rPr>
          <w:rFonts w:eastAsia="Arial"/>
          <w:color w:val="0070C0"/>
          <w:szCs w:val="24"/>
        </w:rPr>
        <w:t xml:space="preserve"> </w:t>
      </w:r>
      <w:r w:rsidRPr="7E106E31">
        <w:rPr>
          <w:rFonts w:eastAsia="Arial"/>
          <w:szCs w:val="24"/>
        </w:rPr>
        <w:t>Lääkkeiden haittavaikutusilmoitukset:</w:t>
      </w:r>
    </w:p>
    <w:p w14:paraId="18757F0F" w14:textId="77777777" w:rsidR="006D6013" w:rsidRPr="00B350C7" w:rsidRDefault="006D6013" w:rsidP="006D6013">
      <w:pPr>
        <w:spacing w:line="257" w:lineRule="auto"/>
      </w:pPr>
      <w:hyperlink r:id="rId125">
        <w:r w:rsidRPr="7E106E31">
          <w:rPr>
            <w:rStyle w:val="Hyperlinkki"/>
            <w:rFonts w:eastAsia="Arial"/>
            <w:color w:val="0563C1"/>
            <w:szCs w:val="24"/>
          </w:rPr>
          <w:t>https://fimea.fi/laaketurvallisuus_ja_tieto/laakkeiden_turvallisuus/haittavaikutuksista_ilmoittaminen</w:t>
        </w:r>
      </w:hyperlink>
    </w:p>
    <w:p w14:paraId="6E98195F" w14:textId="77777777" w:rsidR="006D6013" w:rsidRPr="00B350C7" w:rsidRDefault="006D6013" w:rsidP="006D6013">
      <w:pPr>
        <w:spacing w:line="276" w:lineRule="auto"/>
        <w:rPr>
          <w:b/>
          <w:bCs/>
        </w:rPr>
      </w:pPr>
      <w:r w:rsidRPr="7E106E31">
        <w:rPr>
          <w:rFonts w:eastAsia="Arial"/>
          <w:szCs w:val="24"/>
        </w:rPr>
        <w:t xml:space="preserve">Säteilyn käyttöön liittyvistä poikkeavista tapahtumista ja vaaratilanteista ilmoitetaan Säteilyturvakeskukselle (STUK) määräyksen STUK S/8/2024 velvoitteiden mukaisesti. </w:t>
      </w:r>
      <w:hyperlink r:id="rId126">
        <w:r w:rsidRPr="7E106E31">
          <w:rPr>
            <w:rStyle w:val="Hyperlinkki"/>
            <w:rFonts w:eastAsia="Arial"/>
            <w:color w:val="0563C1"/>
            <w:sz w:val="22"/>
          </w:rPr>
          <w:t>(Säteilyturvakeskuksen määräys suunnitelmasta säteilyturvallisuuspoikkeamien varalle sekä toimista säteilyturvallisuuspoikkeamien aikana ja niiden jälkeen.)</w:t>
        </w:r>
      </w:hyperlink>
      <w:r w:rsidRPr="7E106E31">
        <w:rPr>
          <w:rFonts w:eastAsia="Arial"/>
          <w:szCs w:val="24"/>
        </w:rPr>
        <w:t xml:space="preserve"> Ilmoitus tulee tehdä myös Fimealle laitevikaa epäiltäessä. Ilmoitus tehdään sähköpostitse fyysikolle.</w:t>
      </w:r>
    </w:p>
    <w:p w14:paraId="5C1230D2" w14:textId="77777777" w:rsidR="006D6013" w:rsidRPr="00B350C7" w:rsidRDefault="006D6013" w:rsidP="006D6013">
      <w:pPr>
        <w:spacing w:line="276" w:lineRule="auto"/>
        <w:rPr>
          <w:rStyle w:val="Hyperlinkki"/>
          <w:b/>
          <w:bCs/>
        </w:rPr>
      </w:pPr>
      <w:r w:rsidRPr="7E106E31">
        <w:rPr>
          <w:b/>
          <w:bCs/>
        </w:rPr>
        <w:t>Vakavien väärinkäytösten sisäinen ilmoituskanava</w:t>
      </w:r>
    </w:p>
    <w:p w14:paraId="40E7C3ED" w14:textId="77777777" w:rsidR="006D6013" w:rsidRDefault="006D6013" w:rsidP="006D6013">
      <w:pPr>
        <w:tabs>
          <w:tab w:val="left" w:pos="720"/>
        </w:tabs>
        <w:spacing w:line="276" w:lineRule="auto"/>
      </w:pPr>
      <w:r>
        <w:t xml:space="preserve">Sata-alueella on käytössä vakavien väärinkäytösten sisäinen ilmoituskanava, jonka kautta voi ilmoittaa väärinkäytös- tai korruptioepäilyistä luottamuksellisesti. Kanavan käyttöönotto perustuu EU:n niin sanottuun </w:t>
      </w:r>
      <w:proofErr w:type="spellStart"/>
      <w:r>
        <w:t>Whistleblower</w:t>
      </w:r>
      <w:proofErr w:type="spellEnd"/>
      <w:r>
        <w:t>-direktiiviin ja vuoden 2023 alussa voimaan tulleeseen kansalliseen ilmoittajansuojelulakiin. Direktiivillä halutaan varmistaa, että ilmoittaja, joka työnsä yhteydessä havaitsee tai epäilee yleisen edun vastaista toimintaa erikseen määritellyillä EU:n oikeuden aloilla, voi ilmoittaa asiasta turvallisesti.</w:t>
      </w:r>
    </w:p>
    <w:p w14:paraId="16543A8F" w14:textId="77777777" w:rsidR="006D6013" w:rsidRDefault="006D6013" w:rsidP="006D6013">
      <w:pPr>
        <w:tabs>
          <w:tab w:val="left" w:pos="720"/>
        </w:tabs>
        <w:spacing w:line="276" w:lineRule="auto"/>
      </w:pPr>
      <w:hyperlink r:id="rId127">
        <w:r w:rsidRPr="46F9CD58">
          <w:rPr>
            <w:rStyle w:val="Hyperlinkki"/>
          </w:rPr>
          <w:t>Hyvinvointialueen sisäinen ilmoituskanava</w:t>
        </w:r>
        <w:r w:rsidRPr="0F99A34B">
          <w:rPr>
            <w:rStyle w:val="Hyperlinkki"/>
          </w:rPr>
          <w:t xml:space="preserve"> (Linkki ammattilaiselle)</w:t>
        </w:r>
      </w:hyperlink>
    </w:p>
    <w:p w14:paraId="38574329" w14:textId="77777777" w:rsidR="006D6013" w:rsidRDefault="006D6013" w:rsidP="006D6013">
      <w:pPr>
        <w:tabs>
          <w:tab w:val="left" w:pos="720"/>
        </w:tabs>
        <w:spacing w:line="276" w:lineRule="auto"/>
        <w:rPr>
          <w:rStyle w:val="Hyperlinkki"/>
        </w:rPr>
      </w:pPr>
      <w:hyperlink r:id="rId128">
        <w:r w:rsidRPr="7E106E31">
          <w:rPr>
            <w:rStyle w:val="Hyperlinkki"/>
          </w:rPr>
          <w:t>Toimintaohje väärinkäytösten ilmoituskanavan käyttöön ja ilmoittajan suojeluun (Linkki ammattilaiselle, vaatii kirjautumisen)</w:t>
        </w:r>
      </w:hyperlink>
    </w:p>
    <w:p w14:paraId="06B8531D" w14:textId="77777777" w:rsidR="006D6013" w:rsidRDefault="006D6013" w:rsidP="006D6013">
      <w:pPr>
        <w:spacing w:line="276" w:lineRule="auto"/>
        <w:rPr>
          <w:rFonts w:eastAsia="Arial"/>
          <w:szCs w:val="24"/>
        </w:rPr>
      </w:pPr>
      <w:r w:rsidRPr="7E106E31">
        <w:rPr>
          <w:rFonts w:eastAsia="Arial"/>
          <w:szCs w:val="24"/>
        </w:rPr>
        <w:t xml:space="preserve">Henkilöstön ilmoitusvelvollisuudet ja oikeudet sekä niiden käyttö opastetaan uuden työntekijän perehdytyksessä. </w:t>
      </w:r>
    </w:p>
    <w:p w14:paraId="6859437E" w14:textId="77777777" w:rsidR="006D6013" w:rsidRPr="00E94D5E" w:rsidRDefault="006D6013" w:rsidP="006D6013">
      <w:pPr>
        <w:spacing w:line="276" w:lineRule="auto"/>
        <w:rPr>
          <w:rFonts w:eastAsia="Arial"/>
          <w:szCs w:val="24"/>
        </w:rPr>
      </w:pPr>
      <w:r w:rsidRPr="00E94D5E">
        <w:rPr>
          <w:rFonts w:eastAsia="Arial"/>
          <w:szCs w:val="24"/>
        </w:rPr>
        <w:t xml:space="preserve">Vastuuyksikön päällikkö selvittää yhdessä henkilökunnan kanssa muistutukseen johtaneet syyt ja suunnittelee korjaavat ja ehkäisevät toimenpiteet sekä kehittää toimintaa niin, ettei </w:t>
      </w:r>
      <w:r w:rsidRPr="00E94D5E">
        <w:rPr>
          <w:rFonts w:eastAsia="Arial"/>
          <w:szCs w:val="24"/>
        </w:rPr>
        <w:lastRenderedPageBreak/>
        <w:t xml:space="preserve">vastaavaa tapahdu uudelleen. Muistutusten </w:t>
      </w:r>
      <w:proofErr w:type="gramStart"/>
      <w:r w:rsidRPr="00E94D5E">
        <w:rPr>
          <w:rFonts w:eastAsia="Arial"/>
          <w:szCs w:val="24"/>
        </w:rPr>
        <w:t>johdosta</w:t>
      </w:r>
      <w:proofErr w:type="gramEnd"/>
      <w:r w:rsidRPr="00E94D5E">
        <w:rPr>
          <w:rFonts w:eastAsia="Arial"/>
          <w:szCs w:val="24"/>
        </w:rPr>
        <w:t xml:space="preserve"> prosesseja, toimintatapoja ja ohjeistuksia päivitetään tarpeen mukaan. Asia käsitellään myös asiaan liittyvien työntekijöiden kanssa. </w:t>
      </w:r>
      <w:r>
        <w:rPr>
          <w:rFonts w:eastAsia="Arial"/>
          <w:szCs w:val="24"/>
        </w:rPr>
        <w:t>Valvovan viranomaisten ohjaus ja päätökset tiedotetaan asianomaisille ja tarvittaessa koko henkilökunnalle ja kehitetään ja muutetaan toimintaa tarpeen mukaan.</w:t>
      </w:r>
    </w:p>
    <w:p w14:paraId="437F2F4F" w14:textId="77777777" w:rsidR="006D6013" w:rsidRDefault="006D6013" w:rsidP="006D6013">
      <w:pPr>
        <w:spacing w:line="257" w:lineRule="auto"/>
      </w:pPr>
    </w:p>
    <w:p w14:paraId="0146D12E" w14:textId="77777777" w:rsidR="006D6013" w:rsidRDefault="006D6013" w:rsidP="006D6013">
      <w:pPr>
        <w:pStyle w:val="Otsikko2"/>
        <w:spacing w:line="276" w:lineRule="auto"/>
      </w:pPr>
      <w:bookmarkStart w:id="66" w:name="_Toc211257889"/>
      <w:bookmarkStart w:id="67" w:name="_Toc211259428"/>
      <w:r>
        <w:t>3.3 Riskienhallinnan seuranta, raportointi ja osaamisen varmistaminen</w:t>
      </w:r>
      <w:bookmarkEnd w:id="66"/>
      <w:bookmarkEnd w:id="67"/>
    </w:p>
    <w:p w14:paraId="14D37F45" w14:textId="77777777" w:rsidR="006D6013" w:rsidRDefault="006D6013" w:rsidP="006D6013">
      <w:pPr>
        <w:rPr>
          <w:b/>
          <w:bCs/>
        </w:rPr>
      </w:pPr>
      <w:r w:rsidRPr="7E106E31">
        <w:rPr>
          <w:b/>
          <w:bCs/>
        </w:rPr>
        <w:t>Riskienhallinnan seuranta ja arviointi</w:t>
      </w:r>
    </w:p>
    <w:p w14:paraId="10C63E55" w14:textId="77777777" w:rsidR="006D6013" w:rsidRDefault="006D6013" w:rsidP="006D6013">
      <w:r w:rsidRPr="00E94D5E">
        <w:t>Tunnistettuja riskejä</w:t>
      </w:r>
      <w:r>
        <w:t xml:space="preserve"> ja niiden hallintakeinoja </w:t>
      </w:r>
      <w:r w:rsidRPr="00E94D5E">
        <w:t>arvioidaan säännöllise</w:t>
      </w:r>
      <w:r>
        <w:t>s</w:t>
      </w:r>
      <w:r w:rsidRPr="00E94D5E">
        <w:t>ti</w:t>
      </w:r>
      <w:r>
        <w:t xml:space="preserve">; </w:t>
      </w:r>
      <w:r w:rsidRPr="00E94D5E">
        <w:t>onko enää riski?</w:t>
      </w:r>
      <w:r>
        <w:t xml:space="preserve">  </w:t>
      </w:r>
      <w:hyperlink r:id="rId129" w:history="1">
        <w:r w:rsidRPr="003708C8">
          <w:rPr>
            <w:rStyle w:val="Hyperlinkki"/>
          </w:rPr>
          <w:t>Riskienhallinnan ohje (Linkki ammattilaiselle, vaatii kirjautumisen)</w:t>
        </w:r>
      </w:hyperlink>
      <w:r>
        <w:t xml:space="preserve"> </w:t>
      </w:r>
    </w:p>
    <w:p w14:paraId="2051EDB4" w14:textId="77777777" w:rsidR="006D6013" w:rsidRDefault="006D6013" w:rsidP="006D6013">
      <w:pPr>
        <w:rPr>
          <w:b/>
          <w:bCs/>
        </w:rPr>
      </w:pPr>
    </w:p>
    <w:p w14:paraId="0218D1AC" w14:textId="77777777" w:rsidR="006D6013" w:rsidRPr="00271BE9" w:rsidRDefault="006D6013" w:rsidP="006D6013">
      <w:pPr>
        <w:rPr>
          <w:b/>
          <w:bCs/>
        </w:rPr>
      </w:pPr>
      <w:r w:rsidRPr="00271BE9">
        <w:rPr>
          <w:b/>
          <w:bCs/>
        </w:rPr>
        <w:t>Hygieniaohjeiden ja infektion toteutumisen seuranta</w:t>
      </w:r>
    </w:p>
    <w:p w14:paraId="0D3062F4" w14:textId="77777777" w:rsidR="006D6013" w:rsidRDefault="006D6013" w:rsidP="006D6013">
      <w:pPr>
        <w:spacing w:after="0" w:line="276" w:lineRule="auto"/>
        <w:textAlignment w:val="baseline"/>
        <w:rPr>
          <w:rFonts w:eastAsia="Times New Roman"/>
          <w:color w:val="000000"/>
          <w:szCs w:val="24"/>
          <w:lang w:eastAsia="fi-FI"/>
        </w:rPr>
      </w:pPr>
      <w:r w:rsidRPr="00271BE9">
        <w:rPr>
          <w:rFonts w:eastAsia="Times New Roman"/>
          <w:szCs w:val="24"/>
          <w:lang w:eastAsia="fi-FI"/>
        </w:rPr>
        <w:t xml:space="preserve">Hoitoon liittyvien infektioiden ennaltaehkäisystä säädetään tartuntatautilaissa </w:t>
      </w:r>
      <w:hyperlink r:id="rId130" w:anchor="L3P17" w:tgtFrame="_blank" w:history="1">
        <w:r>
          <w:rPr>
            <w:rFonts w:eastAsia="Times New Roman"/>
            <w:color w:val="0563C1"/>
            <w:szCs w:val="24"/>
            <w:u w:val="single"/>
            <w:lang w:eastAsia="fi-FI"/>
          </w:rPr>
          <w:t>laki 1227/2016</w:t>
        </w:r>
      </w:hyperlink>
      <w:r>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   </w:t>
      </w:r>
    </w:p>
    <w:p w14:paraId="00ABF7DF" w14:textId="77777777" w:rsidR="006D6013" w:rsidRPr="002A4553" w:rsidRDefault="006D6013" w:rsidP="002A4553">
      <w:pPr>
        <w:textAlignment w:val="baseline"/>
        <w:rPr>
          <w:rFonts w:cstheme="minorHAnsi"/>
          <w:color w:val="FF0000"/>
        </w:rPr>
      </w:pPr>
      <w:r w:rsidRPr="002A4553">
        <w:rPr>
          <w:rFonts w:cstheme="minorHAnsi"/>
        </w:rPr>
        <w:t>Infektioiden torjunnassa toimitaan yhteistyössä Infektioyksikön kanssa noudattaen alueellisia ohjeita hoitoon liittyvien infektioiden ja tartuntojen torjumiseksi. Toiminnassa huomioidaan mikrobilääkeresistenssi ja pyritään tunnistamaan epidemiat varhaisessa vaiheessa toimien yhteystyössä Infektioyksikön kanssa. Satakunnan hyvinvointialueen infektioiden torjunnan ohjeet ovat vapaasti luettavissa Hoito-ohjeet.fi-sivustolla</w:t>
      </w:r>
      <w:r w:rsidRPr="002A4553">
        <w:rPr>
          <w:rFonts w:cstheme="minorHAnsi"/>
          <w:color w:val="FF0000"/>
        </w:rPr>
        <w:t xml:space="preserve">. </w:t>
      </w:r>
      <w:r w:rsidRPr="002A4553">
        <w:rPr>
          <w:rFonts w:cstheme="minorHAnsi"/>
          <w:color w:val="FF0000"/>
        </w:rPr>
        <w:br/>
      </w:r>
    </w:p>
    <w:p w14:paraId="6050C7E1" w14:textId="77777777" w:rsidR="006D6013" w:rsidRPr="002A4553" w:rsidRDefault="006D6013" w:rsidP="002A4553">
      <w:pPr>
        <w:textAlignment w:val="baseline"/>
        <w:rPr>
          <w:rFonts w:cstheme="minorHAnsi"/>
          <w:color w:val="FF0000"/>
        </w:rPr>
      </w:pPr>
      <w:r w:rsidRPr="002A4553">
        <w:rPr>
          <w:rFonts w:cstheme="minorHAnsi"/>
          <w:color w:val="4472C4" w:themeColor="accent1"/>
        </w:rPr>
        <w:t xml:space="preserve">Linkki: </w:t>
      </w:r>
      <w:hyperlink r:id="rId131" w:history="1">
        <w:r w:rsidRPr="002A4553">
          <w:rPr>
            <w:rStyle w:val="Hyperlinkki"/>
            <w:color w:val="4472C4" w:themeColor="accent1"/>
          </w:rPr>
          <w:t>Hae kaikista ohjeista | Hoito-ohjeet.fi</w:t>
        </w:r>
      </w:hyperlink>
      <w:r>
        <w:t xml:space="preserve"> </w:t>
      </w:r>
      <w:r w:rsidRPr="006D6013">
        <w:t>(</w:t>
      </w:r>
      <w:r w:rsidRPr="0058688C">
        <w:t>Ammattilaiset käyttävät ammattilaisille tarkoitettuja Satakunnan hyvinvointialueen ohjeita, jotka haetaan hakusanalla)</w:t>
      </w:r>
      <w:r w:rsidRPr="0058688C">
        <w:br/>
      </w:r>
    </w:p>
    <w:p w14:paraId="1610E07A" w14:textId="77777777" w:rsidR="006D6013" w:rsidRPr="002A4553" w:rsidRDefault="006D6013" w:rsidP="002A4553">
      <w:pPr>
        <w:textAlignment w:val="baseline"/>
        <w:rPr>
          <w:rFonts w:eastAsia="Calibri" w:cs="Calibri"/>
        </w:rPr>
      </w:pPr>
      <w:r w:rsidRPr="002A4553">
        <w:rPr>
          <w:rFonts w:cstheme="minorHAnsi"/>
        </w:rPr>
        <w:t>Hoidossa noudatetaan mikrobilääkesuositusta</w:t>
      </w:r>
      <w:r w:rsidRPr="0058688C">
        <w:t xml:space="preserve"> </w:t>
      </w:r>
      <w:hyperlink r:id="rId132" w:history="1">
        <w:r w:rsidRPr="002A4553">
          <w:rPr>
            <w:rStyle w:val="Hyperlinkki"/>
            <w:color w:val="4472C4" w:themeColor="accent1"/>
          </w:rPr>
          <w:t>hoito-ohjeet.fi/Ohjepankki/Mikrobilääkesuositus</w:t>
        </w:r>
      </w:hyperlink>
      <w:r w:rsidRPr="002A4553">
        <w:rPr>
          <w:color w:val="4472C4" w:themeColor="accent1"/>
        </w:rPr>
        <w:t>.</w:t>
      </w:r>
      <w:r w:rsidRPr="002A4553">
        <w:rPr>
          <w:color w:val="4472C4" w:themeColor="accent1"/>
        </w:rPr>
        <w:br/>
      </w:r>
    </w:p>
    <w:p w14:paraId="344F52AD" w14:textId="77777777" w:rsidR="002A4553" w:rsidRDefault="006D6013" w:rsidP="002A4553">
      <w:pPr>
        <w:textAlignment w:val="baseline"/>
        <w:rPr>
          <w:color w:val="FF0000"/>
        </w:rPr>
      </w:pPr>
      <w:r w:rsidRPr="002A4553">
        <w:rPr>
          <w:rFonts w:cstheme="minorHAnsi"/>
        </w:rPr>
        <w:t xml:space="preserve">Hoitoon liittyvien infektioiden ilmaantuvuutta seurataan erikoissairaanhoidon osastoilla käyttäen antibioottiherätteistä järjestelmää (SAI-järjestelmä). Yleislääketieteen hoito-osastot osallistuvat hoitoon liittyvien infektioiden </w:t>
      </w:r>
      <w:proofErr w:type="spellStart"/>
      <w:r w:rsidRPr="002A4553">
        <w:rPr>
          <w:rFonts w:cstheme="minorHAnsi"/>
        </w:rPr>
        <w:t>prevalenssitutkimukseen</w:t>
      </w:r>
      <w:proofErr w:type="spellEnd"/>
      <w:r w:rsidRPr="002A4553">
        <w:rPr>
          <w:rFonts w:cstheme="minorHAnsi"/>
        </w:rPr>
        <w:t xml:space="preserve"> kahdesti vuodessa ja ympärivuorokautisen asumisen yksiköt vuosittain.</w:t>
      </w:r>
      <w:r w:rsidRPr="002A4553">
        <w:rPr>
          <w:rFonts w:cstheme="minorHAnsi"/>
          <w:color w:val="FF0000"/>
        </w:rPr>
        <w:br/>
      </w:r>
    </w:p>
    <w:p w14:paraId="5876087B" w14:textId="05CCB121" w:rsidR="006D6013" w:rsidRPr="002A4553" w:rsidRDefault="006D6013" w:rsidP="002A4553">
      <w:pPr>
        <w:textAlignment w:val="baseline"/>
        <w:rPr>
          <w:color w:val="FF0000"/>
        </w:rPr>
      </w:pPr>
      <w:r w:rsidRPr="0058688C">
        <w:t>Y</w:t>
      </w:r>
      <w:r w:rsidRPr="002A4553">
        <w:rPr>
          <w:rFonts w:cstheme="minorHAnsi"/>
        </w:rPr>
        <w:t>ksiköihin on nimetty infektioyhdysh</w:t>
      </w:r>
      <w:r w:rsidR="002A4553" w:rsidRPr="002A4553">
        <w:rPr>
          <w:rFonts w:cstheme="minorHAnsi"/>
        </w:rPr>
        <w:t>enkilöt</w:t>
      </w:r>
      <w:r w:rsidRPr="002A4553">
        <w:rPr>
          <w:rFonts w:cstheme="minorHAnsi"/>
        </w:rPr>
        <w:t xml:space="preserve">, jotka osallistuvat infektioiden torjuntaa käsitteleviin koulutustilaisuuksiin vieden tietoa yksiköihin. Moodlessa on Infektioyksikön tuottama Infektioiden torjunnan verkkokurssi, jonka suorittamista velvoitetaan sairaalapalveluissa </w:t>
      </w:r>
      <w:r w:rsidRPr="002A4553">
        <w:rPr>
          <w:rFonts w:cstheme="minorHAnsi"/>
        </w:rPr>
        <w:lastRenderedPageBreak/>
        <w:t>(poissulkien psykiatria). Infektioiden torjunnan verkkokurssia suositellaan kaikille työntekijöille.</w:t>
      </w:r>
      <w:r w:rsidRPr="002A4553">
        <w:rPr>
          <w:rFonts w:cstheme="minorHAnsi"/>
        </w:rPr>
        <w:br/>
        <w:t>Moniammatillisena yhteistyönä toteutettava systemaattinen infektioiden torjunnan kartoitus (INTO-kartoitus) suoritetaan terveydenhuollon yksiköissä vuosittain ja asumispalveluyksiköissä kahden kolmen vuoden välein.</w:t>
      </w:r>
      <w:r w:rsidRPr="002A4553">
        <w:rPr>
          <w:rFonts w:cstheme="minorHAnsi"/>
        </w:rPr>
        <w:br/>
      </w:r>
      <w:r w:rsidRPr="0058688C">
        <w:t>K</w:t>
      </w:r>
      <w:r w:rsidRPr="002A4553">
        <w:rPr>
          <w:rFonts w:cstheme="minorHAnsi"/>
        </w:rPr>
        <w:t>äsihuuhdekulutusta seurataan yhteistyössä Infektioyksikön kanssa. Erikoissairaanhoidon ja yleislääketieteen hoito-osastoilla suoritetaan säännöllisesti käsihygieniahavainnointia.</w:t>
      </w:r>
    </w:p>
    <w:p w14:paraId="4330414F" w14:textId="77777777" w:rsidR="006D6013" w:rsidRDefault="006D6013" w:rsidP="006D6013">
      <w:pPr>
        <w:spacing w:after="0" w:line="240" w:lineRule="auto"/>
        <w:textAlignment w:val="baseline"/>
        <w:rPr>
          <w:rFonts w:eastAsia="Times New Roman"/>
          <w:lang w:eastAsia="fi-FI"/>
        </w:rPr>
      </w:pPr>
    </w:p>
    <w:p w14:paraId="2D463962" w14:textId="77777777" w:rsidR="006D6013" w:rsidRPr="00271BE9" w:rsidRDefault="006D6013" w:rsidP="006D6013">
      <w:pPr>
        <w:spacing w:after="0" w:line="240" w:lineRule="auto"/>
        <w:ind w:left="1080"/>
        <w:textAlignment w:val="baseline"/>
        <w:rPr>
          <w:rFonts w:eastAsia="Times New Roman"/>
          <w:lang w:eastAsia="fi-FI"/>
        </w:rPr>
      </w:pPr>
    </w:p>
    <w:p w14:paraId="7A143B97" w14:textId="77777777" w:rsidR="006D6013" w:rsidRPr="00AA7340" w:rsidRDefault="006D6013" w:rsidP="006D6013">
      <w:pPr>
        <w:rPr>
          <w:b/>
          <w:bCs/>
        </w:rPr>
      </w:pPr>
      <w:r w:rsidRPr="00AA7340">
        <w:rPr>
          <w:b/>
          <w:bCs/>
        </w:rPr>
        <w:t>Vaara- ja haittatapahtumien raportointikäytännöt</w:t>
      </w:r>
    </w:p>
    <w:p w14:paraId="753F0BA2" w14:textId="77777777" w:rsidR="006D6013" w:rsidRDefault="006D6013" w:rsidP="006D6013">
      <w:r>
        <w:t xml:space="preserve">Asiakas- ja potilasturvallisuuden vaaratapahtumailmoitus tehdään </w:t>
      </w:r>
      <w:proofErr w:type="spellStart"/>
      <w:r>
        <w:t>HaiPro</w:t>
      </w:r>
      <w:proofErr w:type="spellEnd"/>
      <w:r>
        <w:t xml:space="preserve"> -järjestelmään. Vaaratapahtumien selvityksestä ja toiminnan kehittämisestä vastaavat yksikön vastuuhenkilöt. Vaaratapahtumailmoitukset tulee käsitellä </w:t>
      </w:r>
      <w:proofErr w:type="spellStart"/>
      <w:r>
        <w:t>HaiPro</w:t>
      </w:r>
      <w:proofErr w:type="spellEnd"/>
      <w:r>
        <w:t xml:space="preserve">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EAE48C1" w14:textId="77777777" w:rsidR="006D6013" w:rsidRDefault="006D6013" w:rsidP="006D6013">
      <w:pPr>
        <w:spacing w:line="276" w:lineRule="auto"/>
        <w:jc w:val="both"/>
        <w:rPr>
          <w:i/>
        </w:rPr>
      </w:pPr>
      <w:r>
        <w:t>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(STM strategia kärkimittari 1.2., 2,3. 3.2)</w:t>
      </w:r>
    </w:p>
    <w:p w14:paraId="4F29D42D" w14:textId="77777777" w:rsidR="006D6013" w:rsidRPr="002A4553" w:rsidRDefault="006D6013" w:rsidP="006D6013">
      <w:pPr>
        <w:spacing w:after="120" w:line="257" w:lineRule="auto"/>
        <w:jc w:val="both"/>
        <w:rPr>
          <w:rFonts w:eastAsia="Arial"/>
          <w:szCs w:val="24"/>
        </w:rPr>
      </w:pPr>
      <w:r w:rsidRPr="002A4553">
        <w:rPr>
          <w:rFonts w:eastAsia="Arial"/>
          <w:szCs w:val="24"/>
        </w:rPr>
        <w:t xml:space="preserve">Suun terveydenhuollon vaara- ja haittatapahtumat ilmoitetaan </w:t>
      </w:r>
      <w:proofErr w:type="spellStart"/>
      <w:r w:rsidRPr="002A4553">
        <w:rPr>
          <w:rFonts w:eastAsia="Arial"/>
          <w:szCs w:val="24"/>
        </w:rPr>
        <w:t>Haipro</w:t>
      </w:r>
      <w:proofErr w:type="spellEnd"/>
      <w:r w:rsidRPr="002A4553">
        <w:rPr>
          <w:rFonts w:eastAsia="Arial"/>
          <w:szCs w:val="24"/>
        </w:rPr>
        <w:t xml:space="preserve">-järjestelmässä. </w:t>
      </w:r>
      <w:proofErr w:type="spellStart"/>
      <w:r w:rsidRPr="002A4553">
        <w:rPr>
          <w:rFonts w:eastAsia="Arial"/>
          <w:szCs w:val="24"/>
        </w:rPr>
        <w:t>Haipro</w:t>
      </w:r>
      <w:proofErr w:type="spellEnd"/>
      <w:r w:rsidRPr="002A4553">
        <w:rPr>
          <w:rFonts w:eastAsia="Arial"/>
          <w:szCs w:val="24"/>
        </w:rPr>
        <w:t>-käsittelijä tarkistaa tiedot tapahtumasta ilmoittajan kirjoittaman kuvauksen perusteella ja tekee tarvittaessa vakuutusilmoituksen. Käsittelijä käsittelee ilmoituksen loppuun. Hän arvioi myös poikkeaman riskiluokan, jotta voidaan tarvittaessa valikoida kertyvästä tapahtumamäärästä tarkempaan analyysiin tapahtumat tai tapahtumatyypit, joihin liittyy suuri riski potilaan tai työntekijän turvallisuudelle. Hän kirjaa myös toimenpiteet, jotka tehtiin tapahtuman korjaamiseksi.</w:t>
      </w:r>
    </w:p>
    <w:p w14:paraId="12BDA7CE" w14:textId="77777777" w:rsidR="006D6013" w:rsidRPr="002A4553" w:rsidRDefault="006D6013" w:rsidP="006D6013">
      <w:pPr>
        <w:spacing w:after="120" w:line="257" w:lineRule="auto"/>
        <w:jc w:val="both"/>
        <w:rPr>
          <w:rFonts w:eastAsia="Arial"/>
          <w:szCs w:val="24"/>
        </w:rPr>
      </w:pPr>
      <w:r w:rsidRPr="002A4553">
        <w:rPr>
          <w:rFonts w:eastAsia="Arial"/>
          <w:szCs w:val="24"/>
        </w:rPr>
        <w:t xml:space="preserve">Tämän jälkeen ilmoitus käsitellään tarvittaessa yhdessä koko henkilökunnan kanssa ja pohditaan ehkäiseviä toimenpiteitä. Koonti </w:t>
      </w:r>
      <w:proofErr w:type="spellStart"/>
      <w:r w:rsidRPr="002A4553">
        <w:rPr>
          <w:rFonts w:eastAsia="Arial"/>
          <w:szCs w:val="24"/>
        </w:rPr>
        <w:t>Haipro</w:t>
      </w:r>
      <w:proofErr w:type="spellEnd"/>
      <w:r w:rsidRPr="002A4553">
        <w:rPr>
          <w:rFonts w:eastAsia="Arial"/>
          <w:szCs w:val="24"/>
        </w:rPr>
        <w:t xml:space="preserve"> –järjestelmään ilmoitetuista poikkeamista kolme kertaa vuodessa. </w:t>
      </w:r>
    </w:p>
    <w:p w14:paraId="10DB3B11" w14:textId="77777777" w:rsidR="006D6013" w:rsidRDefault="006D6013" w:rsidP="006D6013">
      <w:pPr>
        <w:spacing w:after="120" w:line="257" w:lineRule="auto"/>
        <w:jc w:val="both"/>
        <w:rPr>
          <w:rFonts w:eastAsia="Arial"/>
          <w:sz w:val="22"/>
        </w:rPr>
      </w:pPr>
    </w:p>
    <w:p w14:paraId="4575BB9D" w14:textId="77777777" w:rsidR="006D6013" w:rsidRDefault="006D6013" w:rsidP="006D6013">
      <w:pPr>
        <w:rPr>
          <w:highlight w:val="yellow"/>
        </w:rPr>
      </w:pPr>
      <w:r w:rsidRPr="7E106E31">
        <w:rPr>
          <w:b/>
          <w:bCs/>
        </w:rPr>
        <w:t>Henkilöstön riskienhallinnan osaamisen varmistaminen</w:t>
      </w:r>
    </w:p>
    <w:p w14:paraId="50AB57F7" w14:textId="77777777" w:rsidR="006D6013" w:rsidRDefault="006D6013" w:rsidP="006D6013">
      <w:pPr>
        <w:rPr>
          <w:highlight w:val="yellow"/>
        </w:rPr>
      </w:pPr>
      <w:r w:rsidRPr="7E106E31">
        <w:rPr>
          <w:rFonts w:eastAsia="Arial"/>
          <w:szCs w:val="24"/>
        </w:rPr>
        <w:t>Yksilön riskienhallinnan tehtävät on kuvattu Sata-alueen yhteisessä</w:t>
      </w:r>
      <w:hyperlink r:id="rId133">
        <w:r w:rsidRPr="7E106E31">
          <w:rPr>
            <w:rStyle w:val="Hyperlinkki"/>
            <w:rFonts w:eastAsia="Arial"/>
            <w:color w:val="0563C1"/>
            <w:szCs w:val="24"/>
          </w:rPr>
          <w:t xml:space="preserve"> riskienhallinnan ohjeessa</w:t>
        </w:r>
      </w:hyperlink>
      <w:r w:rsidRPr="7E106E31">
        <w:rPr>
          <w:rFonts w:eastAsia="Arial"/>
          <w:szCs w:val="24"/>
        </w:rPr>
        <w:t xml:space="preserve"> (Linkki ammattilaiselle, vaatii kirjautumisen). Yksinkertaisimmillaan riskienhallinnassa on kyse siitä, että yksilö pohtii mitä tekee, miksi tekee ja mitä siitä voi seurata. Riskienhallinta omassa työyksikössä ja työtehtävässä perehdytetään työntekijälle. Työntekijä </w:t>
      </w:r>
      <w:r w:rsidRPr="7E106E31">
        <w:rPr>
          <w:rFonts w:eastAsia="Arial"/>
          <w:szCs w:val="24"/>
        </w:rPr>
        <w:lastRenderedPageBreak/>
        <w:t xml:space="preserve">käy myös pakolliset tietosuojaan ja -turvaan sekä turvallisuuteen liittyvät koulutukset. Yksilön toiminnan toteuttamisen tasolla on olennaista, että arkeen vaikuttavat riskit ovat tiedossa. Riskien yksilötasoisia hallintakeinoja voidaan sisällyttää esim. työ- ja turvallisuusohjeisiin. Yksiköissä järjestetään työntekijöille myös turvallisuuskävelyjä. Työntekijän tehtävänä riskienhallinnassa on työskennellä ohjeiden mukaisesti, korjata poikkeamat, jos se on mahdollista ja ilmoittaa poikkeamista ja havainnoista omalle lähiesihenkilölleen sekä kirjata </w:t>
      </w:r>
      <w:proofErr w:type="spellStart"/>
      <w:r w:rsidRPr="7E106E31">
        <w:rPr>
          <w:rFonts w:eastAsia="Arial"/>
          <w:szCs w:val="24"/>
        </w:rPr>
        <w:t>HaiPro</w:t>
      </w:r>
      <w:proofErr w:type="spellEnd"/>
      <w:r w:rsidRPr="7E106E31">
        <w:rPr>
          <w:rFonts w:eastAsia="Arial"/>
          <w:szCs w:val="24"/>
        </w:rPr>
        <w:t>-vaaratapahtumailmoitus, jonka yksikön vastuuhenkilö käsittelee. Realisoituneita riskejä ja poikkeamia käsitellään työntekijöiden kanssa ja toimintaa kehitetään yhteistyössä henkilöstön kanssa poikkeaman uusimisen ehkäisemiseksi. Henkilöstön osallistuminen riskien tunnistamiseen, oman työnsä kehittämiseen ja poikkeamien korjaamiseen parantaa riskiperusteista toimintakulttuuria. Työkokemuksella on merkittävä rooli riskien hallinnassa.</w:t>
      </w:r>
    </w:p>
    <w:p w14:paraId="585A8814" w14:textId="77777777" w:rsidR="006D6013" w:rsidRPr="002E094C" w:rsidRDefault="006D6013" w:rsidP="006D6013">
      <w:pPr>
        <w:pStyle w:val="Otsikko2"/>
        <w:spacing w:line="276" w:lineRule="auto"/>
        <w:rPr>
          <w:strike/>
          <w:color w:val="70AD47" w:themeColor="accent6"/>
        </w:rPr>
      </w:pPr>
      <w:bookmarkStart w:id="68" w:name="_Toc211257890"/>
      <w:bookmarkStart w:id="69" w:name="_Toc211259429"/>
      <w:r>
        <w:t>3.4 Ostopalvelut ja alihankinta</w:t>
      </w:r>
      <w:bookmarkEnd w:id="68"/>
      <w:bookmarkEnd w:id="69"/>
      <w:r>
        <w:t xml:space="preserve"> </w:t>
      </w:r>
    </w:p>
    <w:p w14:paraId="24234FF1" w14:textId="77777777" w:rsidR="006D6013" w:rsidRDefault="006D6013" w:rsidP="006D6013">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34">
        <w:r w:rsidRPr="5704DD3A">
          <w:rPr>
            <w:rStyle w:val="Hyperlinkki"/>
            <w:rFonts w:eastAsia="Arial"/>
          </w:rPr>
          <w:t>säädöskokoelma</w:t>
        </w:r>
      </w:hyperlink>
      <w:r w:rsidRPr="5704DD3A">
        <w:rPr>
          <w:rFonts w:eastAsia="Arial"/>
          <w:color w:val="000000" w:themeColor="text1"/>
        </w:rPr>
        <w:t xml:space="preserve"> - hankintaohje). Sat</w:t>
      </w:r>
      <w:r>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35">
        <w:r w:rsidRPr="5704DD3A">
          <w:rPr>
            <w:rStyle w:val="Hyperlinkki"/>
            <w:rFonts w:eastAsia="Arial"/>
          </w:rPr>
          <w:t>Hallintosääntö</w:t>
        </w:r>
      </w:hyperlink>
      <w:r w:rsidRPr="5704DD3A">
        <w:rPr>
          <w:rFonts w:eastAsia="Arial"/>
          <w:color w:val="000000" w:themeColor="text1"/>
        </w:rPr>
        <w:t>)</w:t>
      </w:r>
    </w:p>
    <w:p w14:paraId="79BEA0DF" w14:textId="77777777" w:rsidR="006D6013" w:rsidRPr="00AC79BE" w:rsidRDefault="006D6013" w:rsidP="006D6013">
      <w:pPr>
        <w:spacing w:line="276" w:lineRule="auto"/>
        <w:rPr>
          <w:color w:val="4472C4" w:themeColor="accent1"/>
        </w:rPr>
      </w:pPr>
      <w:r w:rsidRPr="00AC79BE">
        <w:t xml:space="preserve">Julkiset hankinnat kilpailutetaan hankintalain ja hyvinvointialueen hankintaohjeen mukaisesti hyödyntäen hyvinvointialueelle laadittuja mallipohjia. Hankinnassa varmistetaan hankittavan palvelun laatu ja turvallisuus sekä sovitaan palveluiden ohjauksesta ja valvonnasta. Ostopalveluissa ja alihankinnassa vastuualueen omavalvonnan riskienhallinnan toteutuminen huomioidaan laadittavissa sopimuksissa ja palvelukuvauksissa. Hankintasopimukseen määritellään ne käytännön toimenpiteet, joilla omavalvonnan riskienhallinnasta huolehditaan palvelun tuottamisen aikana koko sopimuskauden ajan. Kuvaukset tehdään konkreettisesti kuvaamaan sitä palvelun laatua, jota tilaaja tuottajalta edellyttää ja siten, että vastuut on määritelty selkeästi. </w:t>
      </w:r>
    </w:p>
    <w:p w14:paraId="212E806D" w14:textId="77777777" w:rsidR="006D6013" w:rsidRPr="00AC79BE" w:rsidRDefault="006D6013" w:rsidP="006D6013">
      <w:pPr>
        <w:spacing w:line="276" w:lineRule="auto"/>
        <w:rPr>
          <w:rFonts w:asciiTheme="minorHAnsi" w:eastAsiaTheme="minorEastAsia" w:hAnsiTheme="minorHAnsi" w:cstheme="minorBidi"/>
          <w:color w:val="000000" w:themeColor="text1"/>
        </w:rPr>
      </w:pPr>
      <w:r>
        <w:t xml:space="preserve">Hankintasopimuksessa sovitaan käytännöistä, joiden mukaan palvelua tuottava tiedottaa palvelun tilaajaa palveluissa havaituista epäkohdista ja virheistä. </w:t>
      </w:r>
      <w:r w:rsidRPr="7E106E31">
        <w:rPr>
          <w:rFonts w:asciiTheme="minorHAnsi" w:eastAsiaTheme="minorEastAsia" w:hAnsiTheme="minorHAnsi" w:cstheme="minorBidi"/>
        </w:rPr>
        <w:t xml:space="preserve">Ostettuja tai alihankintana teetettyjä palveluita koskevista epäkohdista ja virheistä ollaan yhteydessä hankintasopimuksessa määriteltyjen reklamaatio- ja palautekanavien kautta palvelun tuottajaan.  Mikäli palvelussa todetaan epäkohtia tai virheitä, ohjataan palveluntuottajaa epäkohdan tai virheen korjaamisessa ja vaaditaan niiden korjaamista kohtuullisessa määräajassa. Mikäli kyse on asiakas- ja potilasturvallisuutta vaarantavasta epäkohdasta, vaaditaan tämän korjaamista välittömästi. Mikäli palveluntuottaja ei korjaa virhettä tai epäkohtaa toiminnassaan ohjauksesta ja vaatimuksista huolimatta, tilaaja ryhtyy palvelua tuottavan kanssa tehdyn </w:t>
      </w:r>
      <w:r w:rsidRPr="7E106E31">
        <w:rPr>
          <w:rFonts w:asciiTheme="minorHAnsi" w:eastAsiaTheme="minorEastAsia" w:hAnsiTheme="minorHAnsi" w:cstheme="minorBidi"/>
        </w:rPr>
        <w:lastRenderedPageBreak/>
        <w:t xml:space="preserve">sopimuksen mukaisiin toimenpiteisiin. Palvelutuotannon asianmukaisuutta, laatua ja turvallisuutta valvotaan yhteistyössä valvontayksikön kanssa. </w:t>
      </w:r>
    </w:p>
    <w:p w14:paraId="1001A15A" w14:textId="77777777" w:rsidR="006D6013" w:rsidRDefault="006D6013" w:rsidP="006D6013">
      <w:pPr>
        <w:spacing w:line="276" w:lineRule="auto"/>
        <w:rPr>
          <w:rFonts w:asciiTheme="minorHAnsi" w:eastAsiaTheme="minorEastAsia" w:hAnsiTheme="minorHAnsi" w:cstheme="minorBidi"/>
        </w:rPr>
      </w:pPr>
      <w:r w:rsidRPr="7E106E31">
        <w:rPr>
          <w:rFonts w:asciiTheme="minorHAnsi" w:eastAsiaTheme="minorEastAsia" w:hAnsiTheme="minorHAnsi" w:cstheme="minorBidi"/>
        </w:rPr>
        <w:t>Suun terveydenhuollossa ei ole alihankintaa</w:t>
      </w:r>
      <w:r>
        <w:rPr>
          <w:rFonts w:asciiTheme="minorHAnsi" w:eastAsiaTheme="minorEastAsia" w:hAnsiTheme="minorHAnsi" w:cstheme="minorBidi"/>
        </w:rPr>
        <w:t xml:space="preserve">. </w:t>
      </w:r>
    </w:p>
    <w:p w14:paraId="2997C5AD" w14:textId="145A8AF8" w:rsidR="006D6013" w:rsidRDefault="006D6013" w:rsidP="6B28788F">
      <w:pPr>
        <w:spacing w:line="276" w:lineRule="auto"/>
        <w:rPr>
          <w:rFonts w:asciiTheme="minorHAnsi" w:eastAsiaTheme="minorEastAsia" w:hAnsiTheme="minorHAnsi" w:cstheme="minorBidi"/>
        </w:rPr>
      </w:pPr>
      <w:r w:rsidRPr="6B28788F">
        <w:rPr>
          <w:rFonts w:asciiTheme="minorHAnsi" w:eastAsiaTheme="minorEastAsia" w:hAnsiTheme="minorHAnsi" w:cstheme="minorBidi"/>
        </w:rPr>
        <w:t>Suun terveydenhuollon virka-ajan ulkopuolinen päivystys on kilpailutettu ja kys</w:t>
      </w:r>
      <w:r w:rsidR="2DAF6376" w:rsidRPr="6B28788F">
        <w:rPr>
          <w:rFonts w:asciiTheme="minorHAnsi" w:eastAsiaTheme="minorEastAsia" w:hAnsiTheme="minorHAnsi" w:cstheme="minorBidi"/>
        </w:rPr>
        <w:t>eisen</w:t>
      </w:r>
      <w:r w:rsidRPr="6B28788F">
        <w:rPr>
          <w:rFonts w:asciiTheme="minorHAnsi" w:eastAsiaTheme="minorEastAsia" w:hAnsiTheme="minorHAnsi" w:cstheme="minorBidi"/>
        </w:rPr>
        <w:t xml:space="preserve"> päivystyksen tuottaa Terveystalo Oy. Sen omavalvonta, riskien hallinta ja raportointi on kuvattu kilpailutukseen liittyvissä asiakirjoissa.</w:t>
      </w:r>
    </w:p>
    <w:p w14:paraId="3E87385E" w14:textId="77777777" w:rsidR="006D6013" w:rsidRDefault="006D6013" w:rsidP="006D6013">
      <w:pPr>
        <w:spacing w:line="276" w:lineRule="auto"/>
        <w:rPr>
          <w:rFonts w:asciiTheme="minorHAnsi" w:eastAsiaTheme="minorEastAsia" w:hAnsiTheme="minorHAnsi" w:cstheme="minorBidi"/>
        </w:rPr>
      </w:pPr>
    </w:p>
    <w:p w14:paraId="648A42AA" w14:textId="77777777" w:rsidR="006D6013" w:rsidRDefault="006D6013" w:rsidP="006D6013">
      <w:pPr>
        <w:pStyle w:val="Otsikko2"/>
      </w:pPr>
      <w:bookmarkStart w:id="70" w:name="_Toc211257891"/>
      <w:bookmarkStart w:id="71" w:name="_Toc211259430"/>
      <w:r>
        <w:t>3.5 Valmius- ja jatkuvuudenhallinta</w:t>
      </w:r>
      <w:bookmarkEnd w:id="70"/>
      <w:bookmarkEnd w:id="71"/>
    </w:p>
    <w:p w14:paraId="272C6FC4" w14:textId="77777777" w:rsidR="006D6013" w:rsidRDefault="006D6013" w:rsidP="006D6013">
      <w:r>
        <w:t>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toimeenpanosta. (</w:t>
      </w:r>
      <w:hyperlink r:id="rId136">
        <w:r w:rsidRPr="7E106E31">
          <w:rPr>
            <w:rStyle w:val="Hyperlinkki"/>
          </w:rPr>
          <w:t>Hallintosääntö</w:t>
        </w:r>
      </w:hyperlink>
      <w:r>
        <w:t>)</w:t>
      </w:r>
    </w:p>
    <w:p w14:paraId="6EC87D47" w14:textId="77777777" w:rsidR="006D6013" w:rsidRPr="00817E78" w:rsidRDefault="006D6013" w:rsidP="006D6013">
      <w:pPr>
        <w:spacing w:line="257" w:lineRule="auto"/>
        <w:rPr>
          <w:rFonts w:eastAsia="Arial"/>
          <w:szCs w:val="24"/>
        </w:rPr>
      </w:pPr>
      <w:r w:rsidRPr="7E106E31">
        <w:rPr>
          <w:rFonts w:eastAsia="Arial"/>
          <w:szCs w:val="24"/>
        </w:rPr>
        <w:t xml:space="preserve">Hyvinvointialueella on yhteinen valmiussuunnitelma, josta vastaa hyvinvointialueen valmiusjohtaja. </w:t>
      </w:r>
      <w:r>
        <w:rPr>
          <w:rFonts w:eastAsia="Arial"/>
          <w:szCs w:val="24"/>
        </w:rPr>
        <w:t>Yhteisten palvelujen vastuualuejohtaja vastaa vastuualueensa valmius- ja jatkuvuudenhallinnasta ja valmius- ja jatkuvuussuunnitelmasta. Suun terveydenhuollon vastuuyksikkö kuuluu Yhteisten palvelujen vastuualueelle.</w:t>
      </w:r>
    </w:p>
    <w:p w14:paraId="1C7B0D26" w14:textId="77777777" w:rsidR="006D6013" w:rsidRDefault="006D6013" w:rsidP="006D6013">
      <w:pPr>
        <w:rPr>
          <w:highlight w:val="yellow"/>
        </w:rPr>
      </w:pPr>
    </w:p>
    <w:p w14:paraId="37B42420" w14:textId="77777777" w:rsidR="006D6013" w:rsidRDefault="006D6013" w:rsidP="006D6013">
      <w:pPr>
        <w:pStyle w:val="Otsikko1"/>
        <w:spacing w:line="276" w:lineRule="auto"/>
      </w:pPr>
      <w:bookmarkStart w:id="72" w:name="_Toc211257892"/>
      <w:bookmarkStart w:id="73" w:name="_Toc211259431"/>
      <w:r>
        <w:t>4. Omavalvontasuunnitelman toimeenpano, julkaiseminen, toteutumisen seuranta ja päivittäminen</w:t>
      </w:r>
      <w:bookmarkEnd w:id="72"/>
      <w:bookmarkEnd w:id="73"/>
      <w:r>
        <w:t xml:space="preserve"> </w:t>
      </w:r>
    </w:p>
    <w:p w14:paraId="14DAB7BE" w14:textId="77777777" w:rsidR="006D6013" w:rsidRDefault="006D6013" w:rsidP="006D6013">
      <w:pPr>
        <w:spacing w:line="276" w:lineRule="auto"/>
      </w:pPr>
    </w:p>
    <w:p w14:paraId="25C7BEE1" w14:textId="77777777" w:rsidR="006D6013" w:rsidRDefault="006D6013" w:rsidP="006D6013">
      <w:pPr>
        <w:pStyle w:val="Otsikko2"/>
      </w:pPr>
      <w:bookmarkStart w:id="74" w:name="_Toc211257893"/>
      <w:bookmarkStart w:id="75" w:name="_Toc211259432"/>
      <w:r>
        <w:t>4.1 Toimeenpano</w:t>
      </w:r>
      <w:bookmarkEnd w:id="74"/>
      <w:bookmarkEnd w:id="75"/>
    </w:p>
    <w:p w14:paraId="7AF282D2" w14:textId="1640BD8A" w:rsidR="006D6013" w:rsidRDefault="006D6013" w:rsidP="6B28788F">
      <w:r>
        <w:t xml:space="preserve">Omavalvontasuunnitelma käydään läpi henkilöstön kanssa </w:t>
      </w:r>
      <w:r w:rsidR="3387FD25">
        <w:t>aina suunnitelman päiv</w:t>
      </w:r>
      <w:r w:rsidR="2F0FF185">
        <w:t>i</w:t>
      </w:r>
      <w:r w:rsidR="3387FD25">
        <w:t xml:space="preserve">tyksen jälkeen, noin 3 kertaa vuodessa.  Omavalvontasuunnitelmaan perehtyminen kuuluu </w:t>
      </w:r>
      <w:r w:rsidR="182E3463">
        <w:t xml:space="preserve">myös jokaisen työntekijän perehdytysprosessiin. </w:t>
      </w:r>
    </w:p>
    <w:p w14:paraId="44919E43" w14:textId="4C765ABA" w:rsidR="006D6013" w:rsidRDefault="5AF09C23" w:rsidP="006D6013">
      <w:r>
        <w:t xml:space="preserve">Vastuuyksikön päällikkö käy omavalvontasuunnitelman läpi esihenkilöiden kanssa. </w:t>
      </w:r>
      <w:r w:rsidR="3FA7F5EF">
        <w:t xml:space="preserve">Lähiesihenkilöt </w:t>
      </w:r>
      <w:r w:rsidR="006D6013">
        <w:t>ovat vastuussa omavalvontasuunnitelman ja siihen tehtävien päivitysten tiedottamisesta</w:t>
      </w:r>
      <w:r w:rsidR="42E3A8D6">
        <w:t xml:space="preserve"> palvelury</w:t>
      </w:r>
      <w:r w:rsidR="45828347">
        <w:t>hmissään</w:t>
      </w:r>
      <w:r w:rsidR="006D6013">
        <w:t xml:space="preserve"> </w:t>
      </w:r>
      <w:r w:rsidR="5B8BA213">
        <w:t>olevalle henkilöstölle sekä omavalvontaan liittyvien toimintojen noudattamisesta.</w:t>
      </w:r>
    </w:p>
    <w:p w14:paraId="21714071" w14:textId="77777777" w:rsidR="006D6013" w:rsidRDefault="006D6013" w:rsidP="006D6013"/>
    <w:p w14:paraId="10C1E933" w14:textId="4DC77ED5" w:rsidR="006D6013" w:rsidRDefault="006D6013" w:rsidP="006D6013">
      <w:pPr>
        <w:pStyle w:val="Otsikko2"/>
      </w:pPr>
      <w:bookmarkStart w:id="76" w:name="_Toc211257894"/>
      <w:bookmarkStart w:id="77" w:name="_Toc211259433"/>
      <w:r>
        <w:t xml:space="preserve">4.2 </w:t>
      </w:r>
      <w:bookmarkEnd w:id="76"/>
      <w:bookmarkEnd w:id="77"/>
      <w:r w:rsidR="002A4553" w:rsidRPr="002A4553">
        <w:t>Omavalvontasuunnitelman seuranta, päivittäminen ja julkisuus</w:t>
      </w:r>
    </w:p>
    <w:p w14:paraId="05E77FD6" w14:textId="77777777" w:rsidR="00424CED" w:rsidRPr="00424CED" w:rsidRDefault="00424CED" w:rsidP="00424CED">
      <w:r w:rsidRPr="00424CED">
        <w:t xml:space="preserve">Omavalvontasuunnitelmaa seurataan ja päivitetään vastuualueilla 4 kuukauden välein. Jos seurannassa huomataan muutostarpeita, toimintaa ja ohjeita muutetaan. Valvontalaki </w:t>
      </w:r>
      <w:r w:rsidRPr="00424CED">
        <w:lastRenderedPageBreak/>
        <w:t xml:space="preserve">edellyttää, että tehdyt muutokset ovat todennettavissa. Sata-alueella muutokset päivitetään omavalvontasuunnitelmaan. </w:t>
      </w:r>
    </w:p>
    <w:p w14:paraId="1D1FD6C3" w14:textId="77777777" w:rsidR="00424CED" w:rsidRPr="00424CED" w:rsidRDefault="00424CED" w:rsidP="00424CED">
      <w:r w:rsidRPr="00424CED">
        <w:t>Vastuualuejohtaja vastaa omavalvontasuunnitelman päivityksestä. Toimialuejohtaja hyväksyy vastuualueidensa suunnitelmat.</w:t>
      </w:r>
    </w:p>
    <w:p w14:paraId="697EBC25" w14:textId="77777777" w:rsidR="00424CED" w:rsidRPr="00424CED" w:rsidRDefault="00424CED" w:rsidP="00424CED">
      <w:r w:rsidRPr="00424CED">
        <w:t>Omavalvontasuunnitelma tallennetaan IMS-järjestelmään. Kansalaiset voivat ladata kaikki omavalvontasuunnitelmat itselleen Sata-alueen verkkosivuilta. Omavalvontasuunnitelma on nähtävillä toimintayksiköissä paperiversiona tai QR-koodin avulla.</w:t>
      </w:r>
    </w:p>
    <w:p w14:paraId="3E04D852" w14:textId="77777777" w:rsidR="00424CED" w:rsidRPr="00424CED" w:rsidRDefault="00424CED" w:rsidP="00424CED">
      <w:hyperlink r:id="rId137" w:history="1">
        <w:r w:rsidRPr="00424CED">
          <w:rPr>
            <w:rStyle w:val="Hyperlinkki"/>
          </w:rPr>
          <w:t>Satakunnan hyvinvointialue/tietoa-meistä/omavalvontasuunnitelmat</w:t>
        </w:r>
      </w:hyperlink>
    </w:p>
    <w:bookmarkEnd w:id="14"/>
    <w:p w14:paraId="7A1BFB34" w14:textId="77777777" w:rsidR="006D6013" w:rsidRPr="00F929A5" w:rsidRDefault="006D6013" w:rsidP="006D6013"/>
    <w:sectPr w:rsidR="006D6013" w:rsidRPr="00F929A5" w:rsidSect="007C2E9E">
      <w:headerReference w:type="default" r:id="rId138"/>
      <w:footerReference w:type="default" r:id="rId139"/>
      <w:headerReference w:type="first" r:id="rId140"/>
      <w:footerReference w:type="first" r:id="rId141"/>
      <w:pgSz w:w="11906" w:h="16838"/>
      <w:pgMar w:top="2933" w:right="1134" w:bottom="1418"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5D2A1" w14:textId="77777777" w:rsidR="00FC6FF5" w:rsidRDefault="00FC6FF5" w:rsidP="000556F8">
      <w:pPr>
        <w:spacing w:after="0" w:line="240" w:lineRule="auto"/>
      </w:pPr>
      <w:r>
        <w:separator/>
      </w:r>
    </w:p>
  </w:endnote>
  <w:endnote w:type="continuationSeparator" w:id="0">
    <w:p w14:paraId="55C361BB" w14:textId="77777777" w:rsidR="00FC6FF5" w:rsidRDefault="00FC6FF5" w:rsidP="000556F8">
      <w:pPr>
        <w:spacing w:after="0" w:line="240" w:lineRule="auto"/>
      </w:pPr>
      <w:r>
        <w:continuationSeparator/>
      </w:r>
    </w:p>
  </w:endnote>
  <w:endnote w:type="continuationNotice" w:id="1">
    <w:p w14:paraId="009FCCE5" w14:textId="77777777" w:rsidR="00FC6FF5" w:rsidRDefault="00FC6F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7BD9255B"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547B17EE"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7DC99D21" w14:textId="77777777" w:rsidTr="6EFD5EA1">
      <w:trPr>
        <w:trHeight w:val="300"/>
      </w:trPr>
      <w:tc>
        <w:tcPr>
          <w:tcW w:w="3210" w:type="dxa"/>
        </w:tcPr>
        <w:p w14:paraId="54A0077A" w14:textId="77777777" w:rsidR="6EFD5EA1" w:rsidRDefault="6EFD5EA1" w:rsidP="6EFD5EA1">
          <w:pPr>
            <w:pStyle w:val="Yltunniste"/>
            <w:ind w:left="-115"/>
          </w:pPr>
        </w:p>
      </w:tc>
      <w:tc>
        <w:tcPr>
          <w:tcW w:w="3210" w:type="dxa"/>
        </w:tcPr>
        <w:p w14:paraId="1A4BB973" w14:textId="77777777" w:rsidR="6EFD5EA1" w:rsidRDefault="6EFD5EA1" w:rsidP="6EFD5EA1">
          <w:pPr>
            <w:pStyle w:val="Yltunniste"/>
            <w:jc w:val="center"/>
          </w:pPr>
        </w:p>
      </w:tc>
      <w:tc>
        <w:tcPr>
          <w:tcW w:w="3210" w:type="dxa"/>
        </w:tcPr>
        <w:p w14:paraId="66163A5B" w14:textId="77777777" w:rsidR="6EFD5EA1" w:rsidRDefault="6EFD5EA1" w:rsidP="6EFD5EA1">
          <w:pPr>
            <w:pStyle w:val="Yltunniste"/>
            <w:ind w:right="-115"/>
            <w:jc w:val="right"/>
          </w:pPr>
        </w:p>
      </w:tc>
    </w:tr>
  </w:tbl>
  <w:p w14:paraId="3A9E06A8"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EC445" w14:textId="77777777" w:rsidR="00FC6FF5" w:rsidRDefault="00FC6FF5" w:rsidP="000556F8">
      <w:pPr>
        <w:spacing w:after="0" w:line="240" w:lineRule="auto"/>
      </w:pPr>
      <w:r>
        <w:separator/>
      </w:r>
    </w:p>
  </w:footnote>
  <w:footnote w:type="continuationSeparator" w:id="0">
    <w:p w14:paraId="0FD1A19C" w14:textId="77777777" w:rsidR="00FC6FF5" w:rsidRDefault="00FC6FF5" w:rsidP="000556F8">
      <w:pPr>
        <w:spacing w:after="0" w:line="240" w:lineRule="auto"/>
      </w:pPr>
      <w:r>
        <w:continuationSeparator/>
      </w:r>
    </w:p>
  </w:footnote>
  <w:footnote w:type="continuationNotice" w:id="1">
    <w:p w14:paraId="20AE4F93" w14:textId="77777777" w:rsidR="00FC6FF5" w:rsidRDefault="00FC6F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8731A" w14:textId="77777777" w:rsidR="00D431AE" w:rsidRDefault="00D431AE" w:rsidP="00DC1782">
    <w:pPr>
      <w:pStyle w:val="Yltunniste"/>
    </w:pPr>
    <w:r>
      <w:rPr>
        <w:b/>
        <w:noProof/>
        <w:color w:val="2B579A"/>
        <w:szCs w:val="18"/>
        <w:shd w:val="clear" w:color="auto" w:fill="E6E6E6"/>
        <w:lang w:eastAsia="fi-FI"/>
      </w:rPr>
      <w:drawing>
        <wp:anchor distT="0" distB="0" distL="114300" distR="114300" simplePos="0" relativeHeight="251658240" behindDoc="1" locked="0" layoutInCell="1" allowOverlap="1" wp14:anchorId="35805A95" wp14:editId="181FD029">
          <wp:simplePos x="0" y="0"/>
          <wp:positionH relativeFrom="column">
            <wp:posOffset>3810</wp:posOffset>
          </wp:positionH>
          <wp:positionV relativeFrom="paragraph">
            <wp:posOffset>-2540</wp:posOffset>
          </wp:positionV>
          <wp:extent cx="1792800" cy="428400"/>
          <wp:effectExtent l="0" t="0" r="0" b="0"/>
          <wp:wrapNone/>
          <wp:docPr id="1511476811" name="Kuva 15114768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792800" cy="428400"/>
                  </a:xfrm>
                  <a:prstGeom prst="rect">
                    <a:avLst/>
                  </a:prstGeom>
                  <a:noFill/>
                  <a:ln>
                    <a:noFill/>
                  </a:ln>
                </pic:spPr>
              </pic:pic>
            </a:graphicData>
          </a:graphic>
        </wp:anchor>
      </w:drawing>
    </w:r>
  </w:p>
  <w:p w14:paraId="10A4543C" w14:textId="77777777" w:rsidR="00D431AE" w:rsidRDefault="007C2E9E" w:rsidP="007C2E9E">
    <w:pPr>
      <w:pStyle w:val="Yltunniste"/>
      <w:tabs>
        <w:tab w:val="clear" w:pos="4819"/>
        <w:tab w:val="clear" w:pos="9638"/>
        <w:tab w:val="left" w:pos="3060"/>
      </w:tabs>
    </w:pPr>
    <w:r>
      <w:tab/>
    </w:r>
  </w:p>
  <w:p w14:paraId="0B404696" w14:textId="77777777" w:rsidR="00D431AE" w:rsidRPr="00DC1782" w:rsidRDefault="00D431AE" w:rsidP="00DC1782">
    <w:pPr>
      <w:pStyle w:val="Yltunniste"/>
    </w:pPr>
  </w:p>
  <w:p w14:paraId="3BE0A098" w14:textId="47A89C8D" w:rsidR="002E6792" w:rsidRDefault="001C2FB8">
    <w:r>
      <w:rPr>
        <w:noProof/>
      </w:rPr>
      <w:pict w14:anchorId="17817A0E">
        <v:shapetype id="_x0000_t202" coordsize="21600,21600" o:spt="202" path="m,l,21600r21600,l21600,xe">
          <v:stroke joinstyle="miter"/>
          <v:path gradientshapeok="t" o:connecttype="rect"/>
        </v:shapetype>
        <v:shape id="_x0000_s1026" type="#_x0000_t202" style="position:absolute;margin-left:0;margin-top:0;width:50pt;height:50pt;z-index:251658241;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43120" w14:textId="77777777" w:rsidR="00D431AE" w:rsidRDefault="00D431AE">
    <w:pPr>
      <w:pStyle w:val="Yltunniste"/>
    </w:pPr>
    <w:r>
      <w:rPr>
        <w:noProof/>
        <w:color w:val="2B579A"/>
        <w:shd w:val="clear" w:color="auto" w:fill="E6E6E6"/>
        <w:lang w:eastAsia="fi-FI"/>
      </w:rPr>
      <w:drawing>
        <wp:inline distT="0" distB="0" distL="0" distR="0" wp14:anchorId="374840A9" wp14:editId="69E56D4E">
          <wp:extent cx="1790700" cy="428625"/>
          <wp:effectExtent l="0" t="0" r="0" b="9525"/>
          <wp:docPr id="1395629892" name="Kuva 1395629892" title="Satakunnan hyvinvointialu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0700" cy="428625"/>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2915"/>
    <w:multiLevelType w:val="multilevel"/>
    <w:tmpl w:val="7F2E7D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0F125A"/>
    <w:multiLevelType w:val="hybridMultilevel"/>
    <w:tmpl w:val="55EEE20E"/>
    <w:lvl w:ilvl="0" w:tplc="B564654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 w15:restartNumberingAfterBreak="0">
    <w:nsid w:val="06330003"/>
    <w:multiLevelType w:val="hybridMultilevel"/>
    <w:tmpl w:val="56BCDEBE"/>
    <w:lvl w:ilvl="0" w:tplc="B564654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3" w15:restartNumberingAfterBreak="0">
    <w:nsid w:val="086243CD"/>
    <w:multiLevelType w:val="multilevel"/>
    <w:tmpl w:val="92CC30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70640B"/>
    <w:multiLevelType w:val="multilevel"/>
    <w:tmpl w:val="ADA407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6"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24F56DB"/>
    <w:multiLevelType w:val="multilevel"/>
    <w:tmpl w:val="CC627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763CB6"/>
    <w:multiLevelType w:val="multilevel"/>
    <w:tmpl w:val="AA422C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912D0B"/>
    <w:multiLevelType w:val="hybridMultilevel"/>
    <w:tmpl w:val="CDB4F2A0"/>
    <w:lvl w:ilvl="0" w:tplc="6512C67C">
      <w:start w:val="1"/>
      <w:numFmt w:val="bullet"/>
      <w:lvlText w:val=""/>
      <w:lvlJc w:val="left"/>
      <w:pPr>
        <w:ind w:left="2421" w:hanging="360"/>
      </w:pPr>
      <w:rPr>
        <w:rFonts w:ascii="Symbol" w:hAnsi="Symbol" w:hint="default"/>
        <w:color w:val="000000" w:themeColor="text1"/>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10" w15:restartNumberingAfterBreak="0">
    <w:nsid w:val="262F1B70"/>
    <w:multiLevelType w:val="hybridMultilevel"/>
    <w:tmpl w:val="365483B0"/>
    <w:lvl w:ilvl="0" w:tplc="B564654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1" w15:restartNumberingAfterBreak="0">
    <w:nsid w:val="35164C84"/>
    <w:multiLevelType w:val="hybridMultilevel"/>
    <w:tmpl w:val="C556F24A"/>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2" w15:restartNumberingAfterBreak="0">
    <w:nsid w:val="4C1459A7"/>
    <w:multiLevelType w:val="hybridMultilevel"/>
    <w:tmpl w:val="98AA5F28"/>
    <w:lvl w:ilvl="0" w:tplc="10248BA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3"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538A10D1"/>
    <w:multiLevelType w:val="hybridMultilevel"/>
    <w:tmpl w:val="32D4778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5" w15:restartNumberingAfterBreak="0">
    <w:nsid w:val="55B53812"/>
    <w:multiLevelType w:val="hybridMultilevel"/>
    <w:tmpl w:val="F7EE1E1A"/>
    <w:lvl w:ilvl="0" w:tplc="B564654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6" w15:restartNumberingAfterBreak="0">
    <w:nsid w:val="57727497"/>
    <w:multiLevelType w:val="multilevel"/>
    <w:tmpl w:val="0AC0D9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DD62C8A"/>
    <w:multiLevelType w:val="hybridMultilevel"/>
    <w:tmpl w:val="21621A84"/>
    <w:lvl w:ilvl="0" w:tplc="B4A0E584">
      <w:start w:val="1"/>
      <w:numFmt w:val="bullet"/>
      <w:lvlText w:val=""/>
      <w:lvlJc w:val="left"/>
      <w:pPr>
        <w:ind w:left="2421" w:hanging="360"/>
      </w:pPr>
      <w:rPr>
        <w:rFonts w:ascii="Symbol" w:hAnsi="Symbol" w:hint="default"/>
        <w:color w:val="000000" w:themeColor="text1"/>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18" w15:restartNumberingAfterBreak="0">
    <w:nsid w:val="63062C51"/>
    <w:multiLevelType w:val="hybridMultilevel"/>
    <w:tmpl w:val="FCA8624C"/>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9" w15:restartNumberingAfterBreak="0">
    <w:nsid w:val="66BB5EAD"/>
    <w:multiLevelType w:val="hybridMultilevel"/>
    <w:tmpl w:val="34F8942A"/>
    <w:lvl w:ilvl="0" w:tplc="7766F95E">
      <w:start w:val="1"/>
      <w:numFmt w:val="bullet"/>
      <w:lvlText w:val=""/>
      <w:lvlJc w:val="left"/>
      <w:pPr>
        <w:ind w:left="2421" w:hanging="360"/>
      </w:pPr>
      <w:rPr>
        <w:rFonts w:ascii="Symbol" w:hAnsi="Symbol" w:hint="default"/>
        <w:color w:val="000000" w:themeColor="text1"/>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20" w15:restartNumberingAfterBreak="0">
    <w:nsid w:val="67613ABB"/>
    <w:multiLevelType w:val="multilevel"/>
    <w:tmpl w:val="BC50CB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84435CE"/>
    <w:multiLevelType w:val="multilevel"/>
    <w:tmpl w:val="966E69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98861D9"/>
    <w:multiLevelType w:val="hybridMultilevel"/>
    <w:tmpl w:val="0A3E4E98"/>
    <w:lvl w:ilvl="0" w:tplc="C54CABFA">
      <w:start w:val="1"/>
      <w:numFmt w:val="bullet"/>
      <w:lvlText w:val=""/>
      <w:lvlJc w:val="left"/>
      <w:pPr>
        <w:ind w:left="1664" w:hanging="360"/>
      </w:pPr>
      <w:rPr>
        <w:rFonts w:ascii="Wingdings" w:hAnsi="Wingdings" w:hint="default"/>
      </w:rPr>
    </w:lvl>
    <w:lvl w:ilvl="1" w:tplc="040B0003">
      <w:start w:val="1"/>
      <w:numFmt w:val="bullet"/>
      <w:lvlText w:val="o"/>
      <w:lvlJc w:val="left"/>
      <w:pPr>
        <w:ind w:left="2384" w:hanging="360"/>
      </w:pPr>
      <w:rPr>
        <w:rFonts w:ascii="Courier New" w:hAnsi="Courier New" w:cs="Courier New" w:hint="default"/>
      </w:rPr>
    </w:lvl>
    <w:lvl w:ilvl="2" w:tplc="040B0005">
      <w:start w:val="1"/>
      <w:numFmt w:val="bullet"/>
      <w:lvlText w:val=""/>
      <w:lvlJc w:val="left"/>
      <w:pPr>
        <w:ind w:left="3104" w:hanging="360"/>
      </w:pPr>
      <w:rPr>
        <w:rFonts w:ascii="Wingdings" w:hAnsi="Wingdings" w:hint="default"/>
      </w:rPr>
    </w:lvl>
    <w:lvl w:ilvl="3" w:tplc="040B0001">
      <w:start w:val="1"/>
      <w:numFmt w:val="bullet"/>
      <w:lvlText w:val=""/>
      <w:lvlJc w:val="left"/>
      <w:pPr>
        <w:ind w:left="3824" w:hanging="360"/>
      </w:pPr>
      <w:rPr>
        <w:rFonts w:ascii="Symbol" w:hAnsi="Symbol" w:hint="default"/>
      </w:rPr>
    </w:lvl>
    <w:lvl w:ilvl="4" w:tplc="040B0003">
      <w:start w:val="1"/>
      <w:numFmt w:val="bullet"/>
      <w:lvlText w:val="o"/>
      <w:lvlJc w:val="left"/>
      <w:pPr>
        <w:ind w:left="4544" w:hanging="360"/>
      </w:pPr>
      <w:rPr>
        <w:rFonts w:ascii="Courier New" w:hAnsi="Courier New" w:cs="Courier New" w:hint="default"/>
      </w:rPr>
    </w:lvl>
    <w:lvl w:ilvl="5" w:tplc="040B0005">
      <w:start w:val="1"/>
      <w:numFmt w:val="bullet"/>
      <w:lvlText w:val=""/>
      <w:lvlJc w:val="left"/>
      <w:pPr>
        <w:ind w:left="5264" w:hanging="360"/>
      </w:pPr>
      <w:rPr>
        <w:rFonts w:ascii="Wingdings" w:hAnsi="Wingdings" w:hint="default"/>
      </w:rPr>
    </w:lvl>
    <w:lvl w:ilvl="6" w:tplc="040B0001">
      <w:start w:val="1"/>
      <w:numFmt w:val="bullet"/>
      <w:lvlText w:val=""/>
      <w:lvlJc w:val="left"/>
      <w:pPr>
        <w:ind w:left="5984" w:hanging="360"/>
      </w:pPr>
      <w:rPr>
        <w:rFonts w:ascii="Symbol" w:hAnsi="Symbol" w:hint="default"/>
      </w:rPr>
    </w:lvl>
    <w:lvl w:ilvl="7" w:tplc="040B0003">
      <w:start w:val="1"/>
      <w:numFmt w:val="bullet"/>
      <w:lvlText w:val="o"/>
      <w:lvlJc w:val="left"/>
      <w:pPr>
        <w:ind w:left="6704" w:hanging="360"/>
      </w:pPr>
      <w:rPr>
        <w:rFonts w:ascii="Courier New" w:hAnsi="Courier New" w:cs="Courier New" w:hint="default"/>
      </w:rPr>
    </w:lvl>
    <w:lvl w:ilvl="8" w:tplc="040B0005">
      <w:start w:val="1"/>
      <w:numFmt w:val="bullet"/>
      <w:lvlText w:val=""/>
      <w:lvlJc w:val="left"/>
      <w:pPr>
        <w:ind w:left="7424" w:hanging="360"/>
      </w:pPr>
      <w:rPr>
        <w:rFonts w:ascii="Wingdings" w:hAnsi="Wingdings" w:hint="default"/>
      </w:rPr>
    </w:lvl>
  </w:abstractNum>
  <w:abstractNum w:abstractNumId="23" w15:restartNumberingAfterBreak="0">
    <w:nsid w:val="6E4819D3"/>
    <w:multiLevelType w:val="multilevel"/>
    <w:tmpl w:val="B1D00A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27F477E"/>
    <w:multiLevelType w:val="multilevel"/>
    <w:tmpl w:val="EEA02E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2B02549"/>
    <w:multiLevelType w:val="hybridMultilevel"/>
    <w:tmpl w:val="7FB006DA"/>
    <w:lvl w:ilvl="0" w:tplc="B5646546">
      <w:start w:val="1"/>
      <w:numFmt w:val="bullet"/>
      <w:lvlText w:val=""/>
      <w:lvlJc w:val="left"/>
      <w:pPr>
        <w:ind w:left="720" w:hanging="360"/>
      </w:pPr>
      <w:rPr>
        <w:rFonts w:ascii="Symbol" w:hAnsi="Symbol" w:hint="default"/>
        <w:color w:val="auto"/>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6" w15:restartNumberingAfterBreak="0">
    <w:nsid w:val="75812795"/>
    <w:multiLevelType w:val="hybridMultilevel"/>
    <w:tmpl w:val="91CA84B2"/>
    <w:lvl w:ilvl="0" w:tplc="0CB2801E">
      <w:start w:val="1"/>
      <w:numFmt w:val="bullet"/>
      <w:lvlText w:val=""/>
      <w:lvlJc w:val="left"/>
      <w:pPr>
        <w:ind w:left="2421" w:hanging="360"/>
      </w:pPr>
      <w:rPr>
        <w:rFonts w:ascii="Symbol" w:hAnsi="Symbol" w:hint="default"/>
        <w:color w:val="000000" w:themeColor="text1"/>
      </w:rPr>
    </w:lvl>
    <w:lvl w:ilvl="1" w:tplc="040B0003">
      <w:start w:val="1"/>
      <w:numFmt w:val="bullet"/>
      <w:lvlText w:val="o"/>
      <w:lvlJc w:val="left"/>
      <w:pPr>
        <w:ind w:left="3141" w:hanging="360"/>
      </w:pPr>
      <w:rPr>
        <w:rFonts w:ascii="Courier New" w:hAnsi="Courier New" w:cs="Courier New" w:hint="default"/>
      </w:rPr>
    </w:lvl>
    <w:lvl w:ilvl="2" w:tplc="040B0005">
      <w:start w:val="1"/>
      <w:numFmt w:val="bullet"/>
      <w:lvlText w:val=""/>
      <w:lvlJc w:val="left"/>
      <w:pPr>
        <w:ind w:left="3861" w:hanging="360"/>
      </w:pPr>
      <w:rPr>
        <w:rFonts w:ascii="Wingdings" w:hAnsi="Wingdings" w:hint="default"/>
      </w:rPr>
    </w:lvl>
    <w:lvl w:ilvl="3" w:tplc="040B0001">
      <w:start w:val="1"/>
      <w:numFmt w:val="bullet"/>
      <w:lvlText w:val=""/>
      <w:lvlJc w:val="left"/>
      <w:pPr>
        <w:ind w:left="4581" w:hanging="360"/>
      </w:pPr>
      <w:rPr>
        <w:rFonts w:ascii="Symbol" w:hAnsi="Symbol" w:hint="default"/>
      </w:rPr>
    </w:lvl>
    <w:lvl w:ilvl="4" w:tplc="040B0003">
      <w:start w:val="1"/>
      <w:numFmt w:val="bullet"/>
      <w:lvlText w:val="o"/>
      <w:lvlJc w:val="left"/>
      <w:pPr>
        <w:ind w:left="5301" w:hanging="360"/>
      </w:pPr>
      <w:rPr>
        <w:rFonts w:ascii="Courier New" w:hAnsi="Courier New" w:cs="Courier New" w:hint="default"/>
      </w:rPr>
    </w:lvl>
    <w:lvl w:ilvl="5" w:tplc="040B0005">
      <w:start w:val="1"/>
      <w:numFmt w:val="bullet"/>
      <w:lvlText w:val=""/>
      <w:lvlJc w:val="left"/>
      <w:pPr>
        <w:ind w:left="6021" w:hanging="360"/>
      </w:pPr>
      <w:rPr>
        <w:rFonts w:ascii="Wingdings" w:hAnsi="Wingdings" w:hint="default"/>
      </w:rPr>
    </w:lvl>
    <w:lvl w:ilvl="6" w:tplc="040B0001">
      <w:start w:val="1"/>
      <w:numFmt w:val="bullet"/>
      <w:lvlText w:val=""/>
      <w:lvlJc w:val="left"/>
      <w:pPr>
        <w:ind w:left="6741" w:hanging="360"/>
      </w:pPr>
      <w:rPr>
        <w:rFonts w:ascii="Symbol" w:hAnsi="Symbol" w:hint="default"/>
      </w:rPr>
    </w:lvl>
    <w:lvl w:ilvl="7" w:tplc="040B0003">
      <w:start w:val="1"/>
      <w:numFmt w:val="bullet"/>
      <w:lvlText w:val="o"/>
      <w:lvlJc w:val="left"/>
      <w:pPr>
        <w:ind w:left="7461" w:hanging="360"/>
      </w:pPr>
      <w:rPr>
        <w:rFonts w:ascii="Courier New" w:hAnsi="Courier New" w:cs="Courier New" w:hint="default"/>
      </w:rPr>
    </w:lvl>
    <w:lvl w:ilvl="8" w:tplc="040B0005">
      <w:start w:val="1"/>
      <w:numFmt w:val="bullet"/>
      <w:lvlText w:val=""/>
      <w:lvlJc w:val="left"/>
      <w:pPr>
        <w:ind w:left="8181" w:hanging="360"/>
      </w:pPr>
      <w:rPr>
        <w:rFonts w:ascii="Wingdings" w:hAnsi="Wingdings" w:hint="default"/>
      </w:rPr>
    </w:lvl>
  </w:abstractNum>
  <w:abstractNum w:abstractNumId="27" w15:restartNumberingAfterBreak="0">
    <w:nsid w:val="7927FF64"/>
    <w:multiLevelType w:val="hybridMultilevel"/>
    <w:tmpl w:val="ADB8E8DA"/>
    <w:lvl w:ilvl="0" w:tplc="B8A661D4">
      <w:start w:val="1"/>
      <w:numFmt w:val="decimal"/>
      <w:lvlText w:val="%1."/>
      <w:lvlJc w:val="left"/>
      <w:pPr>
        <w:ind w:left="720" w:hanging="360"/>
      </w:pPr>
    </w:lvl>
    <w:lvl w:ilvl="1" w:tplc="6666C426">
      <w:start w:val="1"/>
      <w:numFmt w:val="lowerLetter"/>
      <w:lvlText w:val="%2."/>
      <w:lvlJc w:val="left"/>
      <w:pPr>
        <w:ind w:left="1440" w:hanging="360"/>
      </w:pPr>
    </w:lvl>
    <w:lvl w:ilvl="2" w:tplc="784ECB66">
      <w:start w:val="1"/>
      <w:numFmt w:val="lowerRoman"/>
      <w:lvlText w:val="%3."/>
      <w:lvlJc w:val="right"/>
      <w:pPr>
        <w:ind w:left="2160" w:hanging="180"/>
      </w:pPr>
    </w:lvl>
    <w:lvl w:ilvl="3" w:tplc="83F6E4F8">
      <w:start w:val="1"/>
      <w:numFmt w:val="decimal"/>
      <w:lvlText w:val="%4."/>
      <w:lvlJc w:val="left"/>
      <w:pPr>
        <w:ind w:left="2880" w:hanging="360"/>
      </w:pPr>
    </w:lvl>
    <w:lvl w:ilvl="4" w:tplc="B30E9030">
      <w:start w:val="1"/>
      <w:numFmt w:val="lowerLetter"/>
      <w:lvlText w:val="%5."/>
      <w:lvlJc w:val="left"/>
      <w:pPr>
        <w:ind w:left="3600" w:hanging="360"/>
      </w:pPr>
    </w:lvl>
    <w:lvl w:ilvl="5" w:tplc="28661D00">
      <w:start w:val="1"/>
      <w:numFmt w:val="lowerRoman"/>
      <w:lvlText w:val="%6."/>
      <w:lvlJc w:val="right"/>
      <w:pPr>
        <w:ind w:left="4320" w:hanging="180"/>
      </w:pPr>
    </w:lvl>
    <w:lvl w:ilvl="6" w:tplc="0D34F174">
      <w:start w:val="1"/>
      <w:numFmt w:val="decimal"/>
      <w:lvlText w:val="%7."/>
      <w:lvlJc w:val="left"/>
      <w:pPr>
        <w:ind w:left="5040" w:hanging="360"/>
      </w:pPr>
    </w:lvl>
    <w:lvl w:ilvl="7" w:tplc="6F463512">
      <w:start w:val="1"/>
      <w:numFmt w:val="lowerLetter"/>
      <w:lvlText w:val="%8."/>
      <w:lvlJc w:val="left"/>
      <w:pPr>
        <w:ind w:left="5760" w:hanging="360"/>
      </w:pPr>
    </w:lvl>
    <w:lvl w:ilvl="8" w:tplc="829E5F42">
      <w:start w:val="1"/>
      <w:numFmt w:val="lowerRoman"/>
      <w:lvlText w:val="%9."/>
      <w:lvlJc w:val="right"/>
      <w:pPr>
        <w:ind w:left="6480" w:hanging="180"/>
      </w:pPr>
    </w:lvl>
  </w:abstractNum>
  <w:abstractNum w:abstractNumId="28" w15:restartNumberingAfterBreak="0">
    <w:nsid w:val="7EBA7E10"/>
    <w:multiLevelType w:val="hybridMultilevel"/>
    <w:tmpl w:val="B6E85EB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29" w15:restartNumberingAfterBreak="0">
    <w:nsid w:val="7EE1559A"/>
    <w:multiLevelType w:val="multilevel"/>
    <w:tmpl w:val="8826AD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972489992">
    <w:abstractNumId w:val="27"/>
  </w:num>
  <w:num w:numId="2" w16cid:durableId="1041244566">
    <w:abstractNumId w:val="5"/>
  </w:num>
  <w:num w:numId="3" w16cid:durableId="1543059372">
    <w:abstractNumId w:val="30"/>
  </w:num>
  <w:num w:numId="4" w16cid:durableId="1640768938">
    <w:abstractNumId w:val="13"/>
  </w:num>
  <w:num w:numId="5" w16cid:durableId="109058699">
    <w:abstractNumId w:val="6"/>
  </w:num>
  <w:num w:numId="6" w16cid:durableId="481235125">
    <w:abstractNumId w:val="11"/>
  </w:num>
  <w:num w:numId="7" w16cid:durableId="900091283">
    <w:abstractNumId w:val="14"/>
  </w:num>
  <w:num w:numId="8" w16cid:durableId="1511220773">
    <w:abstractNumId w:val="28"/>
  </w:num>
  <w:num w:numId="9" w16cid:durableId="459033844">
    <w:abstractNumId w:val="18"/>
  </w:num>
  <w:num w:numId="10" w16cid:durableId="1340307799">
    <w:abstractNumId w:val="29"/>
  </w:num>
  <w:num w:numId="11" w16cid:durableId="421800280">
    <w:abstractNumId w:val="20"/>
  </w:num>
  <w:num w:numId="12" w16cid:durableId="2009870722">
    <w:abstractNumId w:val="3"/>
  </w:num>
  <w:num w:numId="13" w16cid:durableId="1607958182">
    <w:abstractNumId w:val="23"/>
  </w:num>
  <w:num w:numId="14" w16cid:durableId="1313950396">
    <w:abstractNumId w:val="8"/>
  </w:num>
  <w:num w:numId="15" w16cid:durableId="23747439">
    <w:abstractNumId w:val="16"/>
  </w:num>
  <w:num w:numId="16" w16cid:durableId="1487355220">
    <w:abstractNumId w:val="0"/>
  </w:num>
  <w:num w:numId="17" w16cid:durableId="324671383">
    <w:abstractNumId w:val="7"/>
  </w:num>
  <w:num w:numId="18" w16cid:durableId="819493500">
    <w:abstractNumId w:val="24"/>
  </w:num>
  <w:num w:numId="19" w16cid:durableId="190387271">
    <w:abstractNumId w:val="21"/>
  </w:num>
  <w:num w:numId="20" w16cid:durableId="1206334018">
    <w:abstractNumId w:val="4"/>
  </w:num>
  <w:num w:numId="21" w16cid:durableId="1500728765">
    <w:abstractNumId w:val="12"/>
  </w:num>
  <w:num w:numId="22" w16cid:durableId="666857905">
    <w:abstractNumId w:val="1"/>
  </w:num>
  <w:num w:numId="23" w16cid:durableId="238442154">
    <w:abstractNumId w:val="10"/>
  </w:num>
  <w:num w:numId="24" w16cid:durableId="1328636385">
    <w:abstractNumId w:val="25"/>
  </w:num>
  <w:num w:numId="25" w16cid:durableId="430930582">
    <w:abstractNumId w:val="15"/>
  </w:num>
  <w:num w:numId="26" w16cid:durableId="1894342631">
    <w:abstractNumId w:val="19"/>
  </w:num>
  <w:num w:numId="27" w16cid:durableId="2036996197">
    <w:abstractNumId w:val="9"/>
  </w:num>
  <w:num w:numId="28" w16cid:durableId="1162358348">
    <w:abstractNumId w:val="26"/>
  </w:num>
  <w:num w:numId="29" w16cid:durableId="1973293044">
    <w:abstractNumId w:val="17"/>
  </w:num>
  <w:num w:numId="30" w16cid:durableId="243683346">
    <w:abstractNumId w:val="2"/>
  </w:num>
  <w:num w:numId="31" w16cid:durableId="468479527">
    <w:abstractNumId w:val="2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34"/>
    <w:rsid w:val="00001E27"/>
    <w:rsid w:val="0000205B"/>
    <w:rsid w:val="000026EB"/>
    <w:rsid w:val="00002EDF"/>
    <w:rsid w:val="00003130"/>
    <w:rsid w:val="000040B2"/>
    <w:rsid w:val="000041F3"/>
    <w:rsid w:val="00005AD2"/>
    <w:rsid w:val="00005F28"/>
    <w:rsid w:val="00005F6D"/>
    <w:rsid w:val="00006325"/>
    <w:rsid w:val="00006578"/>
    <w:rsid w:val="00006961"/>
    <w:rsid w:val="00006FF4"/>
    <w:rsid w:val="0000723F"/>
    <w:rsid w:val="0000751A"/>
    <w:rsid w:val="00007656"/>
    <w:rsid w:val="00007B81"/>
    <w:rsid w:val="00007D89"/>
    <w:rsid w:val="00007E78"/>
    <w:rsid w:val="0001101F"/>
    <w:rsid w:val="000118C8"/>
    <w:rsid w:val="00011C17"/>
    <w:rsid w:val="00012073"/>
    <w:rsid w:val="00012BF8"/>
    <w:rsid w:val="00013817"/>
    <w:rsid w:val="0001410D"/>
    <w:rsid w:val="00014320"/>
    <w:rsid w:val="00014485"/>
    <w:rsid w:val="000149E9"/>
    <w:rsid w:val="0001786E"/>
    <w:rsid w:val="00017875"/>
    <w:rsid w:val="00017949"/>
    <w:rsid w:val="00017967"/>
    <w:rsid w:val="00020A3B"/>
    <w:rsid w:val="00020BBD"/>
    <w:rsid w:val="00020C42"/>
    <w:rsid w:val="000211E2"/>
    <w:rsid w:val="00021AE1"/>
    <w:rsid w:val="00021CC9"/>
    <w:rsid w:val="00021E2D"/>
    <w:rsid w:val="00022098"/>
    <w:rsid w:val="0002217F"/>
    <w:rsid w:val="0002269E"/>
    <w:rsid w:val="00022BE5"/>
    <w:rsid w:val="00023E4D"/>
    <w:rsid w:val="000241EC"/>
    <w:rsid w:val="0002423E"/>
    <w:rsid w:val="0002430F"/>
    <w:rsid w:val="00024457"/>
    <w:rsid w:val="0002452D"/>
    <w:rsid w:val="0002455E"/>
    <w:rsid w:val="00024BCA"/>
    <w:rsid w:val="000251D3"/>
    <w:rsid w:val="000260B3"/>
    <w:rsid w:val="00027260"/>
    <w:rsid w:val="000276CE"/>
    <w:rsid w:val="00027E93"/>
    <w:rsid w:val="0003007E"/>
    <w:rsid w:val="00030BC2"/>
    <w:rsid w:val="00030EEE"/>
    <w:rsid w:val="0003176A"/>
    <w:rsid w:val="00031EE2"/>
    <w:rsid w:val="00031F31"/>
    <w:rsid w:val="000342B3"/>
    <w:rsid w:val="00034479"/>
    <w:rsid w:val="00034ACD"/>
    <w:rsid w:val="00034D48"/>
    <w:rsid w:val="00034F10"/>
    <w:rsid w:val="00035312"/>
    <w:rsid w:val="0003554F"/>
    <w:rsid w:val="000359BB"/>
    <w:rsid w:val="00035E68"/>
    <w:rsid w:val="000367D3"/>
    <w:rsid w:val="0003695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CD3"/>
    <w:rsid w:val="0004448B"/>
    <w:rsid w:val="000444F5"/>
    <w:rsid w:val="000445DF"/>
    <w:rsid w:val="00044F3B"/>
    <w:rsid w:val="0004508F"/>
    <w:rsid w:val="00045A1B"/>
    <w:rsid w:val="00045AF3"/>
    <w:rsid w:val="00045EE7"/>
    <w:rsid w:val="0004615F"/>
    <w:rsid w:val="00046205"/>
    <w:rsid w:val="00046740"/>
    <w:rsid w:val="00046C20"/>
    <w:rsid w:val="00047B57"/>
    <w:rsid w:val="00050214"/>
    <w:rsid w:val="000507A4"/>
    <w:rsid w:val="00050879"/>
    <w:rsid w:val="00050EC3"/>
    <w:rsid w:val="0005144F"/>
    <w:rsid w:val="000515E5"/>
    <w:rsid w:val="00051B30"/>
    <w:rsid w:val="00052589"/>
    <w:rsid w:val="00052789"/>
    <w:rsid w:val="000528AC"/>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603BD"/>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180"/>
    <w:rsid w:val="0006424C"/>
    <w:rsid w:val="0006437E"/>
    <w:rsid w:val="00065415"/>
    <w:rsid w:val="0006550F"/>
    <w:rsid w:val="0006576E"/>
    <w:rsid w:val="00065890"/>
    <w:rsid w:val="00065895"/>
    <w:rsid w:val="00065AB1"/>
    <w:rsid w:val="000663E0"/>
    <w:rsid w:val="0006656C"/>
    <w:rsid w:val="000669A3"/>
    <w:rsid w:val="00067344"/>
    <w:rsid w:val="00067788"/>
    <w:rsid w:val="00067CF5"/>
    <w:rsid w:val="000701F0"/>
    <w:rsid w:val="00070639"/>
    <w:rsid w:val="00070650"/>
    <w:rsid w:val="00070787"/>
    <w:rsid w:val="00070BA3"/>
    <w:rsid w:val="00070BDA"/>
    <w:rsid w:val="00070DA4"/>
    <w:rsid w:val="00070FD3"/>
    <w:rsid w:val="00071077"/>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3AFA"/>
    <w:rsid w:val="000840EA"/>
    <w:rsid w:val="00084431"/>
    <w:rsid w:val="00084C24"/>
    <w:rsid w:val="00086321"/>
    <w:rsid w:val="000863CD"/>
    <w:rsid w:val="000869B7"/>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C27"/>
    <w:rsid w:val="00092E26"/>
    <w:rsid w:val="000938D2"/>
    <w:rsid w:val="0009393A"/>
    <w:rsid w:val="000944EB"/>
    <w:rsid w:val="00094844"/>
    <w:rsid w:val="00094895"/>
    <w:rsid w:val="00094D2B"/>
    <w:rsid w:val="00094F89"/>
    <w:rsid w:val="0009506D"/>
    <w:rsid w:val="0009529C"/>
    <w:rsid w:val="0009532D"/>
    <w:rsid w:val="0009591D"/>
    <w:rsid w:val="00095EEE"/>
    <w:rsid w:val="0009649D"/>
    <w:rsid w:val="00096CAD"/>
    <w:rsid w:val="00096E16"/>
    <w:rsid w:val="000971ED"/>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34E"/>
    <w:rsid w:val="000A41CC"/>
    <w:rsid w:val="000A4260"/>
    <w:rsid w:val="000A4805"/>
    <w:rsid w:val="000A5CBD"/>
    <w:rsid w:val="000A5E08"/>
    <w:rsid w:val="000A62A6"/>
    <w:rsid w:val="000A62E3"/>
    <w:rsid w:val="000A63B6"/>
    <w:rsid w:val="000A7477"/>
    <w:rsid w:val="000A7C35"/>
    <w:rsid w:val="000A7F2C"/>
    <w:rsid w:val="000B0364"/>
    <w:rsid w:val="000B0ADF"/>
    <w:rsid w:val="000B0BAB"/>
    <w:rsid w:val="000B10CC"/>
    <w:rsid w:val="000B1F1F"/>
    <w:rsid w:val="000B1FC7"/>
    <w:rsid w:val="000B22DD"/>
    <w:rsid w:val="000B2B56"/>
    <w:rsid w:val="000B30E1"/>
    <w:rsid w:val="000B30F7"/>
    <w:rsid w:val="000B3643"/>
    <w:rsid w:val="000B3B83"/>
    <w:rsid w:val="000B3C6C"/>
    <w:rsid w:val="000B427F"/>
    <w:rsid w:val="000B455A"/>
    <w:rsid w:val="000B48E8"/>
    <w:rsid w:val="000B5009"/>
    <w:rsid w:val="000B5048"/>
    <w:rsid w:val="000B510F"/>
    <w:rsid w:val="000B5465"/>
    <w:rsid w:val="000B5710"/>
    <w:rsid w:val="000B5E1A"/>
    <w:rsid w:val="000B60DC"/>
    <w:rsid w:val="000B6261"/>
    <w:rsid w:val="000B6732"/>
    <w:rsid w:val="000B7710"/>
    <w:rsid w:val="000B7782"/>
    <w:rsid w:val="000C0438"/>
    <w:rsid w:val="000C05B4"/>
    <w:rsid w:val="000C0FFF"/>
    <w:rsid w:val="000C1339"/>
    <w:rsid w:val="000C14DE"/>
    <w:rsid w:val="000C16EA"/>
    <w:rsid w:val="000C1B13"/>
    <w:rsid w:val="000C21E1"/>
    <w:rsid w:val="000C2252"/>
    <w:rsid w:val="000C2588"/>
    <w:rsid w:val="000C2E2D"/>
    <w:rsid w:val="000C3133"/>
    <w:rsid w:val="000C3543"/>
    <w:rsid w:val="000C4D2B"/>
    <w:rsid w:val="000C5B43"/>
    <w:rsid w:val="000C5C02"/>
    <w:rsid w:val="000C641B"/>
    <w:rsid w:val="000C6708"/>
    <w:rsid w:val="000C6988"/>
    <w:rsid w:val="000C75ED"/>
    <w:rsid w:val="000D04AC"/>
    <w:rsid w:val="000D1062"/>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458A"/>
    <w:rsid w:val="000D45EA"/>
    <w:rsid w:val="000D4BC8"/>
    <w:rsid w:val="000D4BDE"/>
    <w:rsid w:val="000D5564"/>
    <w:rsid w:val="000D5DB7"/>
    <w:rsid w:val="000D5FEA"/>
    <w:rsid w:val="000D6028"/>
    <w:rsid w:val="000D61DC"/>
    <w:rsid w:val="000D68E0"/>
    <w:rsid w:val="000D6A03"/>
    <w:rsid w:val="000D6C68"/>
    <w:rsid w:val="000D6F71"/>
    <w:rsid w:val="000D722A"/>
    <w:rsid w:val="000D72A6"/>
    <w:rsid w:val="000D7585"/>
    <w:rsid w:val="000D763B"/>
    <w:rsid w:val="000E0998"/>
    <w:rsid w:val="000E11D1"/>
    <w:rsid w:val="000E13D2"/>
    <w:rsid w:val="000E1537"/>
    <w:rsid w:val="000E19BB"/>
    <w:rsid w:val="000E1D7A"/>
    <w:rsid w:val="000E22D6"/>
    <w:rsid w:val="000E258E"/>
    <w:rsid w:val="000E286C"/>
    <w:rsid w:val="000E34C4"/>
    <w:rsid w:val="000E3510"/>
    <w:rsid w:val="000E3DCF"/>
    <w:rsid w:val="000E3FA4"/>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E3"/>
    <w:rsid w:val="000F5E4C"/>
    <w:rsid w:val="000F6700"/>
    <w:rsid w:val="000F73B8"/>
    <w:rsid w:val="000F7D1A"/>
    <w:rsid w:val="00100433"/>
    <w:rsid w:val="001005A5"/>
    <w:rsid w:val="001008BE"/>
    <w:rsid w:val="0010090C"/>
    <w:rsid w:val="00100B72"/>
    <w:rsid w:val="00100DBE"/>
    <w:rsid w:val="00100EF4"/>
    <w:rsid w:val="00101510"/>
    <w:rsid w:val="0010185B"/>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D7"/>
    <w:rsid w:val="00107470"/>
    <w:rsid w:val="001077E5"/>
    <w:rsid w:val="00107A62"/>
    <w:rsid w:val="00107D94"/>
    <w:rsid w:val="00110309"/>
    <w:rsid w:val="00110666"/>
    <w:rsid w:val="00110729"/>
    <w:rsid w:val="00111456"/>
    <w:rsid w:val="00111815"/>
    <w:rsid w:val="0011192D"/>
    <w:rsid w:val="00111B4C"/>
    <w:rsid w:val="00112993"/>
    <w:rsid w:val="0011306E"/>
    <w:rsid w:val="00113193"/>
    <w:rsid w:val="0011382F"/>
    <w:rsid w:val="00113B1E"/>
    <w:rsid w:val="00114040"/>
    <w:rsid w:val="00114347"/>
    <w:rsid w:val="001144F8"/>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F02"/>
    <w:rsid w:val="001213F1"/>
    <w:rsid w:val="00121722"/>
    <w:rsid w:val="00121B62"/>
    <w:rsid w:val="0012240E"/>
    <w:rsid w:val="00122437"/>
    <w:rsid w:val="001226AF"/>
    <w:rsid w:val="00122B31"/>
    <w:rsid w:val="00122C70"/>
    <w:rsid w:val="00123237"/>
    <w:rsid w:val="001232FB"/>
    <w:rsid w:val="001234D2"/>
    <w:rsid w:val="001234DD"/>
    <w:rsid w:val="00123774"/>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2BA"/>
    <w:rsid w:val="0013139F"/>
    <w:rsid w:val="0013265B"/>
    <w:rsid w:val="00132938"/>
    <w:rsid w:val="00132A01"/>
    <w:rsid w:val="00132B77"/>
    <w:rsid w:val="00133B3F"/>
    <w:rsid w:val="00133C40"/>
    <w:rsid w:val="00134EE9"/>
    <w:rsid w:val="00134F1A"/>
    <w:rsid w:val="00134FD6"/>
    <w:rsid w:val="001355BB"/>
    <w:rsid w:val="0013565B"/>
    <w:rsid w:val="001358E2"/>
    <w:rsid w:val="001360C9"/>
    <w:rsid w:val="001364F1"/>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D95"/>
    <w:rsid w:val="0014316E"/>
    <w:rsid w:val="00143435"/>
    <w:rsid w:val="00143DEA"/>
    <w:rsid w:val="00144626"/>
    <w:rsid w:val="001446C3"/>
    <w:rsid w:val="0014499E"/>
    <w:rsid w:val="00145691"/>
    <w:rsid w:val="001456A8"/>
    <w:rsid w:val="00145B06"/>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47D"/>
    <w:rsid w:val="0015371B"/>
    <w:rsid w:val="001537B2"/>
    <w:rsid w:val="00153833"/>
    <w:rsid w:val="00153898"/>
    <w:rsid w:val="0015393F"/>
    <w:rsid w:val="00153CF2"/>
    <w:rsid w:val="001544DA"/>
    <w:rsid w:val="00154B38"/>
    <w:rsid w:val="00154B95"/>
    <w:rsid w:val="00155076"/>
    <w:rsid w:val="0015528D"/>
    <w:rsid w:val="00155302"/>
    <w:rsid w:val="00155534"/>
    <w:rsid w:val="00155A3D"/>
    <w:rsid w:val="00155B5B"/>
    <w:rsid w:val="00155CAD"/>
    <w:rsid w:val="00155EA3"/>
    <w:rsid w:val="00156036"/>
    <w:rsid w:val="001568E7"/>
    <w:rsid w:val="00156C70"/>
    <w:rsid w:val="00156E18"/>
    <w:rsid w:val="00157374"/>
    <w:rsid w:val="00157623"/>
    <w:rsid w:val="00157EE9"/>
    <w:rsid w:val="00160293"/>
    <w:rsid w:val="00160772"/>
    <w:rsid w:val="00160835"/>
    <w:rsid w:val="001608B6"/>
    <w:rsid w:val="00160FA7"/>
    <w:rsid w:val="00161044"/>
    <w:rsid w:val="00161CC0"/>
    <w:rsid w:val="00161D40"/>
    <w:rsid w:val="00162000"/>
    <w:rsid w:val="0016263D"/>
    <w:rsid w:val="001629AC"/>
    <w:rsid w:val="001630C9"/>
    <w:rsid w:val="0016357C"/>
    <w:rsid w:val="0016405F"/>
    <w:rsid w:val="001643B2"/>
    <w:rsid w:val="00165603"/>
    <w:rsid w:val="0016597D"/>
    <w:rsid w:val="00165A06"/>
    <w:rsid w:val="00166402"/>
    <w:rsid w:val="0016685C"/>
    <w:rsid w:val="0016728C"/>
    <w:rsid w:val="001678AA"/>
    <w:rsid w:val="00170C5F"/>
    <w:rsid w:val="0017108E"/>
    <w:rsid w:val="0017127B"/>
    <w:rsid w:val="001719D8"/>
    <w:rsid w:val="00172265"/>
    <w:rsid w:val="0017259A"/>
    <w:rsid w:val="001734BB"/>
    <w:rsid w:val="00173B48"/>
    <w:rsid w:val="00173DF5"/>
    <w:rsid w:val="001754B9"/>
    <w:rsid w:val="001759ED"/>
    <w:rsid w:val="00176CE9"/>
    <w:rsid w:val="00177A54"/>
    <w:rsid w:val="00177AE2"/>
    <w:rsid w:val="00177EF0"/>
    <w:rsid w:val="00180337"/>
    <w:rsid w:val="0018055C"/>
    <w:rsid w:val="00181333"/>
    <w:rsid w:val="00181FA5"/>
    <w:rsid w:val="001820F1"/>
    <w:rsid w:val="0018239E"/>
    <w:rsid w:val="00182609"/>
    <w:rsid w:val="00182784"/>
    <w:rsid w:val="001828C6"/>
    <w:rsid w:val="00182A1A"/>
    <w:rsid w:val="00182A70"/>
    <w:rsid w:val="00183DC7"/>
    <w:rsid w:val="001843BB"/>
    <w:rsid w:val="00184E76"/>
    <w:rsid w:val="001850E0"/>
    <w:rsid w:val="001853CB"/>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66F"/>
    <w:rsid w:val="001942B8"/>
    <w:rsid w:val="001947D2"/>
    <w:rsid w:val="00194A1A"/>
    <w:rsid w:val="0019524B"/>
    <w:rsid w:val="001960A2"/>
    <w:rsid w:val="0019638F"/>
    <w:rsid w:val="00196F14"/>
    <w:rsid w:val="00196F92"/>
    <w:rsid w:val="001978C8"/>
    <w:rsid w:val="001A00CA"/>
    <w:rsid w:val="001A08A4"/>
    <w:rsid w:val="001A0BBD"/>
    <w:rsid w:val="001A1FA1"/>
    <w:rsid w:val="001A1FF7"/>
    <w:rsid w:val="001A2110"/>
    <w:rsid w:val="001A21B8"/>
    <w:rsid w:val="001A2856"/>
    <w:rsid w:val="001A294F"/>
    <w:rsid w:val="001A2A0E"/>
    <w:rsid w:val="001A2D8F"/>
    <w:rsid w:val="001A2F32"/>
    <w:rsid w:val="001A3D05"/>
    <w:rsid w:val="001A3E83"/>
    <w:rsid w:val="001A3E92"/>
    <w:rsid w:val="001A3FD9"/>
    <w:rsid w:val="001A43A7"/>
    <w:rsid w:val="001A4718"/>
    <w:rsid w:val="001A4E56"/>
    <w:rsid w:val="001A64B9"/>
    <w:rsid w:val="001A6BEE"/>
    <w:rsid w:val="001A6C00"/>
    <w:rsid w:val="001A7016"/>
    <w:rsid w:val="001A7B4E"/>
    <w:rsid w:val="001B01C7"/>
    <w:rsid w:val="001B0617"/>
    <w:rsid w:val="001B07E2"/>
    <w:rsid w:val="001B1AA2"/>
    <w:rsid w:val="001B1AB6"/>
    <w:rsid w:val="001B1C86"/>
    <w:rsid w:val="001B209A"/>
    <w:rsid w:val="001B2E50"/>
    <w:rsid w:val="001B398E"/>
    <w:rsid w:val="001B3EA7"/>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1A33"/>
    <w:rsid w:val="001C293C"/>
    <w:rsid w:val="001C2F2D"/>
    <w:rsid w:val="001C2FB8"/>
    <w:rsid w:val="001C3F8B"/>
    <w:rsid w:val="001C4728"/>
    <w:rsid w:val="001C4849"/>
    <w:rsid w:val="001C4926"/>
    <w:rsid w:val="001C5341"/>
    <w:rsid w:val="001C5397"/>
    <w:rsid w:val="001C5508"/>
    <w:rsid w:val="001C598D"/>
    <w:rsid w:val="001C5A1A"/>
    <w:rsid w:val="001C6010"/>
    <w:rsid w:val="001C61DC"/>
    <w:rsid w:val="001C6A2C"/>
    <w:rsid w:val="001C7794"/>
    <w:rsid w:val="001C7967"/>
    <w:rsid w:val="001C7BAC"/>
    <w:rsid w:val="001CD170"/>
    <w:rsid w:val="001D00AE"/>
    <w:rsid w:val="001D0573"/>
    <w:rsid w:val="001D0AA5"/>
    <w:rsid w:val="001D0E4A"/>
    <w:rsid w:val="001D18CC"/>
    <w:rsid w:val="001D1C18"/>
    <w:rsid w:val="001D225F"/>
    <w:rsid w:val="001D28A6"/>
    <w:rsid w:val="001D2DE2"/>
    <w:rsid w:val="001D2ED5"/>
    <w:rsid w:val="001D2F6A"/>
    <w:rsid w:val="001D32AB"/>
    <w:rsid w:val="001D32D0"/>
    <w:rsid w:val="001D32FD"/>
    <w:rsid w:val="001D3486"/>
    <w:rsid w:val="001D349D"/>
    <w:rsid w:val="001D37F7"/>
    <w:rsid w:val="001D3840"/>
    <w:rsid w:val="001D3FF3"/>
    <w:rsid w:val="001D4377"/>
    <w:rsid w:val="001D4ACD"/>
    <w:rsid w:val="001D5E5C"/>
    <w:rsid w:val="001D66E2"/>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444B"/>
    <w:rsid w:val="001E45E5"/>
    <w:rsid w:val="001E4645"/>
    <w:rsid w:val="001E52AC"/>
    <w:rsid w:val="001E535C"/>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D34"/>
    <w:rsid w:val="001F1DD2"/>
    <w:rsid w:val="001F316F"/>
    <w:rsid w:val="001F3491"/>
    <w:rsid w:val="001F37BD"/>
    <w:rsid w:val="001F49D7"/>
    <w:rsid w:val="001F4C0F"/>
    <w:rsid w:val="001F4ED8"/>
    <w:rsid w:val="001F51F8"/>
    <w:rsid w:val="001F5C2E"/>
    <w:rsid w:val="001F5DB7"/>
    <w:rsid w:val="001F662A"/>
    <w:rsid w:val="001F6A80"/>
    <w:rsid w:val="001F6F12"/>
    <w:rsid w:val="00200094"/>
    <w:rsid w:val="002004C6"/>
    <w:rsid w:val="002006DD"/>
    <w:rsid w:val="002009A4"/>
    <w:rsid w:val="00200E2C"/>
    <w:rsid w:val="002013BE"/>
    <w:rsid w:val="002018D0"/>
    <w:rsid w:val="00201DD8"/>
    <w:rsid w:val="00201FAB"/>
    <w:rsid w:val="00202FE1"/>
    <w:rsid w:val="0020314A"/>
    <w:rsid w:val="00203958"/>
    <w:rsid w:val="00204274"/>
    <w:rsid w:val="00204418"/>
    <w:rsid w:val="00204ACC"/>
    <w:rsid w:val="00204E26"/>
    <w:rsid w:val="002056F4"/>
    <w:rsid w:val="00205CC4"/>
    <w:rsid w:val="002063D6"/>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9E2"/>
    <w:rsid w:val="00210EA4"/>
    <w:rsid w:val="002111F3"/>
    <w:rsid w:val="00211D3C"/>
    <w:rsid w:val="002120EA"/>
    <w:rsid w:val="0021222F"/>
    <w:rsid w:val="00212254"/>
    <w:rsid w:val="00212499"/>
    <w:rsid w:val="00212CEB"/>
    <w:rsid w:val="00213197"/>
    <w:rsid w:val="002139B1"/>
    <w:rsid w:val="00213F3C"/>
    <w:rsid w:val="00214061"/>
    <w:rsid w:val="00214191"/>
    <w:rsid w:val="002144B1"/>
    <w:rsid w:val="00214E7D"/>
    <w:rsid w:val="002160B6"/>
    <w:rsid w:val="00216569"/>
    <w:rsid w:val="00216902"/>
    <w:rsid w:val="00216B9F"/>
    <w:rsid w:val="00217157"/>
    <w:rsid w:val="00217952"/>
    <w:rsid w:val="00220135"/>
    <w:rsid w:val="002203F9"/>
    <w:rsid w:val="0022040B"/>
    <w:rsid w:val="00220803"/>
    <w:rsid w:val="00220E00"/>
    <w:rsid w:val="00220E16"/>
    <w:rsid w:val="00220ED0"/>
    <w:rsid w:val="002212C4"/>
    <w:rsid w:val="00221565"/>
    <w:rsid w:val="002216EB"/>
    <w:rsid w:val="002219B0"/>
    <w:rsid w:val="00222281"/>
    <w:rsid w:val="00222B1D"/>
    <w:rsid w:val="00222B72"/>
    <w:rsid w:val="002230E9"/>
    <w:rsid w:val="002232A4"/>
    <w:rsid w:val="0022367F"/>
    <w:rsid w:val="00223688"/>
    <w:rsid w:val="0022386C"/>
    <w:rsid w:val="00223CA7"/>
    <w:rsid w:val="002240AA"/>
    <w:rsid w:val="00224DB6"/>
    <w:rsid w:val="00224F5C"/>
    <w:rsid w:val="002253D4"/>
    <w:rsid w:val="0022543D"/>
    <w:rsid w:val="00225470"/>
    <w:rsid w:val="00225D3E"/>
    <w:rsid w:val="002261A0"/>
    <w:rsid w:val="002261D1"/>
    <w:rsid w:val="002265C5"/>
    <w:rsid w:val="00226E4B"/>
    <w:rsid w:val="00226EA0"/>
    <w:rsid w:val="0022758A"/>
    <w:rsid w:val="002275E9"/>
    <w:rsid w:val="00227B11"/>
    <w:rsid w:val="00227E8C"/>
    <w:rsid w:val="00230053"/>
    <w:rsid w:val="00230E7F"/>
    <w:rsid w:val="0023126C"/>
    <w:rsid w:val="00231336"/>
    <w:rsid w:val="0023160B"/>
    <w:rsid w:val="00231807"/>
    <w:rsid w:val="002328C1"/>
    <w:rsid w:val="0023316D"/>
    <w:rsid w:val="00233CAB"/>
    <w:rsid w:val="00233F65"/>
    <w:rsid w:val="0023403B"/>
    <w:rsid w:val="0023415B"/>
    <w:rsid w:val="00234226"/>
    <w:rsid w:val="002344F2"/>
    <w:rsid w:val="002348F0"/>
    <w:rsid w:val="00234DA9"/>
    <w:rsid w:val="00234E2D"/>
    <w:rsid w:val="00235158"/>
    <w:rsid w:val="002351B1"/>
    <w:rsid w:val="00236282"/>
    <w:rsid w:val="002369B1"/>
    <w:rsid w:val="00236CFA"/>
    <w:rsid w:val="002403BD"/>
    <w:rsid w:val="00240538"/>
    <w:rsid w:val="002407C3"/>
    <w:rsid w:val="00240BD6"/>
    <w:rsid w:val="00240D65"/>
    <w:rsid w:val="00240F6A"/>
    <w:rsid w:val="002413ED"/>
    <w:rsid w:val="00241C09"/>
    <w:rsid w:val="00242BB9"/>
    <w:rsid w:val="00243B34"/>
    <w:rsid w:val="00243CD3"/>
    <w:rsid w:val="00244384"/>
    <w:rsid w:val="002443AB"/>
    <w:rsid w:val="00244A41"/>
    <w:rsid w:val="00245003"/>
    <w:rsid w:val="002459A3"/>
    <w:rsid w:val="00245A4D"/>
    <w:rsid w:val="00245BBF"/>
    <w:rsid w:val="002467B2"/>
    <w:rsid w:val="002500F2"/>
    <w:rsid w:val="00251547"/>
    <w:rsid w:val="00251887"/>
    <w:rsid w:val="002518D9"/>
    <w:rsid w:val="002519A7"/>
    <w:rsid w:val="00251A51"/>
    <w:rsid w:val="00251BEC"/>
    <w:rsid w:val="00251D87"/>
    <w:rsid w:val="00251EF3"/>
    <w:rsid w:val="00252063"/>
    <w:rsid w:val="002522C1"/>
    <w:rsid w:val="0025270C"/>
    <w:rsid w:val="00253152"/>
    <w:rsid w:val="00253186"/>
    <w:rsid w:val="002533FC"/>
    <w:rsid w:val="00253EE3"/>
    <w:rsid w:val="00254976"/>
    <w:rsid w:val="00254CC6"/>
    <w:rsid w:val="00254D3F"/>
    <w:rsid w:val="0025594D"/>
    <w:rsid w:val="00255FB1"/>
    <w:rsid w:val="002564E4"/>
    <w:rsid w:val="002565CD"/>
    <w:rsid w:val="002567D7"/>
    <w:rsid w:val="00256D54"/>
    <w:rsid w:val="0025747D"/>
    <w:rsid w:val="00257550"/>
    <w:rsid w:val="00257654"/>
    <w:rsid w:val="0025797A"/>
    <w:rsid w:val="00260495"/>
    <w:rsid w:val="00260550"/>
    <w:rsid w:val="002605A6"/>
    <w:rsid w:val="00261391"/>
    <w:rsid w:val="0026147E"/>
    <w:rsid w:val="00261554"/>
    <w:rsid w:val="0026186D"/>
    <w:rsid w:val="002618FE"/>
    <w:rsid w:val="00261C77"/>
    <w:rsid w:val="00262372"/>
    <w:rsid w:val="0026239F"/>
    <w:rsid w:val="00262943"/>
    <w:rsid w:val="00262C1D"/>
    <w:rsid w:val="002631D6"/>
    <w:rsid w:val="0026320B"/>
    <w:rsid w:val="0026333C"/>
    <w:rsid w:val="002634F1"/>
    <w:rsid w:val="002635BC"/>
    <w:rsid w:val="0026461E"/>
    <w:rsid w:val="00264E08"/>
    <w:rsid w:val="002651D4"/>
    <w:rsid w:val="00265331"/>
    <w:rsid w:val="00265746"/>
    <w:rsid w:val="00265936"/>
    <w:rsid w:val="00265CAB"/>
    <w:rsid w:val="00266513"/>
    <w:rsid w:val="00266992"/>
    <w:rsid w:val="00267AFE"/>
    <w:rsid w:val="00270273"/>
    <w:rsid w:val="0027041D"/>
    <w:rsid w:val="002713B1"/>
    <w:rsid w:val="00271653"/>
    <w:rsid w:val="00271BE9"/>
    <w:rsid w:val="002736CC"/>
    <w:rsid w:val="00273D6F"/>
    <w:rsid w:val="002742D1"/>
    <w:rsid w:val="00274A11"/>
    <w:rsid w:val="00274B63"/>
    <w:rsid w:val="00275137"/>
    <w:rsid w:val="00275351"/>
    <w:rsid w:val="002756CF"/>
    <w:rsid w:val="0027586D"/>
    <w:rsid w:val="00276D08"/>
    <w:rsid w:val="002770D2"/>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D23"/>
    <w:rsid w:val="00285FD7"/>
    <w:rsid w:val="0028618E"/>
    <w:rsid w:val="00286C69"/>
    <w:rsid w:val="002870CB"/>
    <w:rsid w:val="002873CF"/>
    <w:rsid w:val="002875BF"/>
    <w:rsid w:val="00287E85"/>
    <w:rsid w:val="002903E1"/>
    <w:rsid w:val="00290FF9"/>
    <w:rsid w:val="00291441"/>
    <w:rsid w:val="0029171E"/>
    <w:rsid w:val="0029201A"/>
    <w:rsid w:val="002920DE"/>
    <w:rsid w:val="0029224A"/>
    <w:rsid w:val="002927CE"/>
    <w:rsid w:val="0029314A"/>
    <w:rsid w:val="0029330F"/>
    <w:rsid w:val="00293692"/>
    <w:rsid w:val="00294116"/>
    <w:rsid w:val="00294A0F"/>
    <w:rsid w:val="002954F2"/>
    <w:rsid w:val="0029619C"/>
    <w:rsid w:val="00296A36"/>
    <w:rsid w:val="002975A6"/>
    <w:rsid w:val="002975E6"/>
    <w:rsid w:val="002978CE"/>
    <w:rsid w:val="00297A17"/>
    <w:rsid w:val="00297B99"/>
    <w:rsid w:val="00297EF2"/>
    <w:rsid w:val="002A0969"/>
    <w:rsid w:val="002A09FE"/>
    <w:rsid w:val="002A0C66"/>
    <w:rsid w:val="002A0D2B"/>
    <w:rsid w:val="002A1054"/>
    <w:rsid w:val="002A154C"/>
    <w:rsid w:val="002A2B24"/>
    <w:rsid w:val="002A2BDD"/>
    <w:rsid w:val="002A2BE6"/>
    <w:rsid w:val="002A3496"/>
    <w:rsid w:val="002A3874"/>
    <w:rsid w:val="002A3A1E"/>
    <w:rsid w:val="002A3A42"/>
    <w:rsid w:val="002A3FD7"/>
    <w:rsid w:val="002A4553"/>
    <w:rsid w:val="002A495F"/>
    <w:rsid w:val="002A4CE9"/>
    <w:rsid w:val="002A5A15"/>
    <w:rsid w:val="002A607D"/>
    <w:rsid w:val="002A70AF"/>
    <w:rsid w:val="002A7333"/>
    <w:rsid w:val="002A7732"/>
    <w:rsid w:val="002A796B"/>
    <w:rsid w:val="002B01A5"/>
    <w:rsid w:val="002B087F"/>
    <w:rsid w:val="002B0AF4"/>
    <w:rsid w:val="002B127D"/>
    <w:rsid w:val="002B1306"/>
    <w:rsid w:val="002B14C7"/>
    <w:rsid w:val="002B184D"/>
    <w:rsid w:val="002B3001"/>
    <w:rsid w:val="002B3716"/>
    <w:rsid w:val="002B4263"/>
    <w:rsid w:val="002B4637"/>
    <w:rsid w:val="002B468C"/>
    <w:rsid w:val="002B4B53"/>
    <w:rsid w:val="002B4BF0"/>
    <w:rsid w:val="002B5B85"/>
    <w:rsid w:val="002B6E31"/>
    <w:rsid w:val="002B71B9"/>
    <w:rsid w:val="002B72C6"/>
    <w:rsid w:val="002B76F9"/>
    <w:rsid w:val="002B77F4"/>
    <w:rsid w:val="002C06A6"/>
    <w:rsid w:val="002C0C3E"/>
    <w:rsid w:val="002C0DE7"/>
    <w:rsid w:val="002C129E"/>
    <w:rsid w:val="002C1575"/>
    <w:rsid w:val="002C276A"/>
    <w:rsid w:val="002C2C47"/>
    <w:rsid w:val="002C2F91"/>
    <w:rsid w:val="002C311F"/>
    <w:rsid w:val="002C375F"/>
    <w:rsid w:val="002C391F"/>
    <w:rsid w:val="002C4BE4"/>
    <w:rsid w:val="002C4BE5"/>
    <w:rsid w:val="002C6414"/>
    <w:rsid w:val="002C7931"/>
    <w:rsid w:val="002C7B55"/>
    <w:rsid w:val="002D052D"/>
    <w:rsid w:val="002D172E"/>
    <w:rsid w:val="002D24BF"/>
    <w:rsid w:val="002D2595"/>
    <w:rsid w:val="002D287A"/>
    <w:rsid w:val="002D28E8"/>
    <w:rsid w:val="002D33F2"/>
    <w:rsid w:val="002D34DC"/>
    <w:rsid w:val="002D375A"/>
    <w:rsid w:val="002D37A2"/>
    <w:rsid w:val="002D4435"/>
    <w:rsid w:val="002D47AA"/>
    <w:rsid w:val="002D539C"/>
    <w:rsid w:val="002D57DF"/>
    <w:rsid w:val="002D5994"/>
    <w:rsid w:val="002D5B28"/>
    <w:rsid w:val="002D5D50"/>
    <w:rsid w:val="002D61ED"/>
    <w:rsid w:val="002D6595"/>
    <w:rsid w:val="002D6C05"/>
    <w:rsid w:val="002D6E62"/>
    <w:rsid w:val="002D77EA"/>
    <w:rsid w:val="002D7ABD"/>
    <w:rsid w:val="002E0924"/>
    <w:rsid w:val="002E094C"/>
    <w:rsid w:val="002E1144"/>
    <w:rsid w:val="002E11DC"/>
    <w:rsid w:val="002E12F0"/>
    <w:rsid w:val="002E163D"/>
    <w:rsid w:val="002E170C"/>
    <w:rsid w:val="002E1848"/>
    <w:rsid w:val="002E2533"/>
    <w:rsid w:val="002E2C72"/>
    <w:rsid w:val="002E3F99"/>
    <w:rsid w:val="002E4137"/>
    <w:rsid w:val="002E41AF"/>
    <w:rsid w:val="002E444A"/>
    <w:rsid w:val="002E4A80"/>
    <w:rsid w:val="002E4ADF"/>
    <w:rsid w:val="002E4C83"/>
    <w:rsid w:val="002E4C87"/>
    <w:rsid w:val="002E5114"/>
    <w:rsid w:val="002E5478"/>
    <w:rsid w:val="002E55FC"/>
    <w:rsid w:val="002E590D"/>
    <w:rsid w:val="002E59BB"/>
    <w:rsid w:val="002E6556"/>
    <w:rsid w:val="002E6792"/>
    <w:rsid w:val="002E74F4"/>
    <w:rsid w:val="002E7B3F"/>
    <w:rsid w:val="002F039F"/>
    <w:rsid w:val="002F0402"/>
    <w:rsid w:val="002F04D5"/>
    <w:rsid w:val="002F07DF"/>
    <w:rsid w:val="002F0E8A"/>
    <w:rsid w:val="002F0EC3"/>
    <w:rsid w:val="002F14B0"/>
    <w:rsid w:val="002F1DAE"/>
    <w:rsid w:val="002F1E43"/>
    <w:rsid w:val="002F2143"/>
    <w:rsid w:val="002F234E"/>
    <w:rsid w:val="002F294B"/>
    <w:rsid w:val="002F39AE"/>
    <w:rsid w:val="002F3E83"/>
    <w:rsid w:val="002F40F2"/>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4E9"/>
    <w:rsid w:val="00301BA1"/>
    <w:rsid w:val="00301C8D"/>
    <w:rsid w:val="00301FDC"/>
    <w:rsid w:val="0030319F"/>
    <w:rsid w:val="003032A6"/>
    <w:rsid w:val="00303E0B"/>
    <w:rsid w:val="0030430B"/>
    <w:rsid w:val="00304B04"/>
    <w:rsid w:val="00305909"/>
    <w:rsid w:val="003062D1"/>
    <w:rsid w:val="00306B40"/>
    <w:rsid w:val="00306B93"/>
    <w:rsid w:val="00306CAF"/>
    <w:rsid w:val="003111FB"/>
    <w:rsid w:val="00311EC3"/>
    <w:rsid w:val="00312494"/>
    <w:rsid w:val="003126CC"/>
    <w:rsid w:val="00313667"/>
    <w:rsid w:val="00313994"/>
    <w:rsid w:val="0031498A"/>
    <w:rsid w:val="003151B3"/>
    <w:rsid w:val="0031560E"/>
    <w:rsid w:val="00315AA9"/>
    <w:rsid w:val="003164A7"/>
    <w:rsid w:val="0031665C"/>
    <w:rsid w:val="003168E0"/>
    <w:rsid w:val="00316F3F"/>
    <w:rsid w:val="00317094"/>
    <w:rsid w:val="003178D6"/>
    <w:rsid w:val="00317A3F"/>
    <w:rsid w:val="00317FB2"/>
    <w:rsid w:val="00320CB3"/>
    <w:rsid w:val="00321A09"/>
    <w:rsid w:val="00321D11"/>
    <w:rsid w:val="00321E42"/>
    <w:rsid w:val="003222C9"/>
    <w:rsid w:val="003226FC"/>
    <w:rsid w:val="00322C05"/>
    <w:rsid w:val="00322D2A"/>
    <w:rsid w:val="00322D8E"/>
    <w:rsid w:val="00322E6C"/>
    <w:rsid w:val="00324247"/>
    <w:rsid w:val="003244AF"/>
    <w:rsid w:val="003246F2"/>
    <w:rsid w:val="0032507F"/>
    <w:rsid w:val="0032527B"/>
    <w:rsid w:val="003253AA"/>
    <w:rsid w:val="0032582E"/>
    <w:rsid w:val="0032623B"/>
    <w:rsid w:val="0032662B"/>
    <w:rsid w:val="00326993"/>
    <w:rsid w:val="003275A3"/>
    <w:rsid w:val="00327745"/>
    <w:rsid w:val="00330018"/>
    <w:rsid w:val="00330392"/>
    <w:rsid w:val="003308CC"/>
    <w:rsid w:val="00330C8A"/>
    <w:rsid w:val="00330E5C"/>
    <w:rsid w:val="00330F5A"/>
    <w:rsid w:val="00331109"/>
    <w:rsid w:val="0033161C"/>
    <w:rsid w:val="00331B4D"/>
    <w:rsid w:val="00332335"/>
    <w:rsid w:val="0033285B"/>
    <w:rsid w:val="003328DE"/>
    <w:rsid w:val="00332941"/>
    <w:rsid w:val="00332B72"/>
    <w:rsid w:val="00332EFF"/>
    <w:rsid w:val="00333E04"/>
    <w:rsid w:val="00333FA7"/>
    <w:rsid w:val="00334275"/>
    <w:rsid w:val="003343D4"/>
    <w:rsid w:val="00334DF5"/>
    <w:rsid w:val="00335330"/>
    <w:rsid w:val="00335789"/>
    <w:rsid w:val="00335AEC"/>
    <w:rsid w:val="00336275"/>
    <w:rsid w:val="0033673C"/>
    <w:rsid w:val="00337026"/>
    <w:rsid w:val="003378C6"/>
    <w:rsid w:val="003378DB"/>
    <w:rsid w:val="00337F3D"/>
    <w:rsid w:val="003406AA"/>
    <w:rsid w:val="003413EE"/>
    <w:rsid w:val="00341613"/>
    <w:rsid w:val="00341D4C"/>
    <w:rsid w:val="00341DF7"/>
    <w:rsid w:val="00342E2B"/>
    <w:rsid w:val="0034340A"/>
    <w:rsid w:val="00343AE3"/>
    <w:rsid w:val="00343DE6"/>
    <w:rsid w:val="00343FA6"/>
    <w:rsid w:val="00344440"/>
    <w:rsid w:val="00344A20"/>
    <w:rsid w:val="00344B09"/>
    <w:rsid w:val="00344B78"/>
    <w:rsid w:val="00345262"/>
    <w:rsid w:val="00345859"/>
    <w:rsid w:val="00345F1F"/>
    <w:rsid w:val="00345F71"/>
    <w:rsid w:val="00345FDC"/>
    <w:rsid w:val="0034616B"/>
    <w:rsid w:val="0034701B"/>
    <w:rsid w:val="0034703A"/>
    <w:rsid w:val="00347146"/>
    <w:rsid w:val="00347FFE"/>
    <w:rsid w:val="003503F5"/>
    <w:rsid w:val="003505CC"/>
    <w:rsid w:val="003507CE"/>
    <w:rsid w:val="00350850"/>
    <w:rsid w:val="00350D26"/>
    <w:rsid w:val="0035185C"/>
    <w:rsid w:val="00351AF7"/>
    <w:rsid w:val="00352359"/>
    <w:rsid w:val="0035249B"/>
    <w:rsid w:val="00352A92"/>
    <w:rsid w:val="00352E1A"/>
    <w:rsid w:val="00352FC3"/>
    <w:rsid w:val="003536C0"/>
    <w:rsid w:val="00353703"/>
    <w:rsid w:val="0035383D"/>
    <w:rsid w:val="00353A03"/>
    <w:rsid w:val="00353A42"/>
    <w:rsid w:val="00353F8F"/>
    <w:rsid w:val="00354C6B"/>
    <w:rsid w:val="00354CAC"/>
    <w:rsid w:val="00354CE0"/>
    <w:rsid w:val="0035502E"/>
    <w:rsid w:val="00355573"/>
    <w:rsid w:val="00355C6B"/>
    <w:rsid w:val="00355D46"/>
    <w:rsid w:val="00356571"/>
    <w:rsid w:val="0035675E"/>
    <w:rsid w:val="00356A1C"/>
    <w:rsid w:val="00356FD9"/>
    <w:rsid w:val="00357F25"/>
    <w:rsid w:val="00360566"/>
    <w:rsid w:val="003608D1"/>
    <w:rsid w:val="00360A45"/>
    <w:rsid w:val="003612B4"/>
    <w:rsid w:val="003616EA"/>
    <w:rsid w:val="00361BB7"/>
    <w:rsid w:val="003622E5"/>
    <w:rsid w:val="00362B03"/>
    <w:rsid w:val="00363364"/>
    <w:rsid w:val="00363792"/>
    <w:rsid w:val="00363866"/>
    <w:rsid w:val="00363B3C"/>
    <w:rsid w:val="00363BE6"/>
    <w:rsid w:val="00364E34"/>
    <w:rsid w:val="00365134"/>
    <w:rsid w:val="00365181"/>
    <w:rsid w:val="00365A68"/>
    <w:rsid w:val="00366084"/>
    <w:rsid w:val="003664B3"/>
    <w:rsid w:val="00366F47"/>
    <w:rsid w:val="003673C1"/>
    <w:rsid w:val="00367842"/>
    <w:rsid w:val="00367A43"/>
    <w:rsid w:val="00367D18"/>
    <w:rsid w:val="003700EB"/>
    <w:rsid w:val="00370276"/>
    <w:rsid w:val="003708C8"/>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6641"/>
    <w:rsid w:val="00376A77"/>
    <w:rsid w:val="00376B8E"/>
    <w:rsid w:val="00376D81"/>
    <w:rsid w:val="00376F84"/>
    <w:rsid w:val="003776A0"/>
    <w:rsid w:val="00377A9F"/>
    <w:rsid w:val="00377F1E"/>
    <w:rsid w:val="00380005"/>
    <w:rsid w:val="003801A9"/>
    <w:rsid w:val="0038025E"/>
    <w:rsid w:val="00380297"/>
    <w:rsid w:val="00380424"/>
    <w:rsid w:val="003808FE"/>
    <w:rsid w:val="00380A0F"/>
    <w:rsid w:val="00380B59"/>
    <w:rsid w:val="003810B8"/>
    <w:rsid w:val="0038136A"/>
    <w:rsid w:val="003814FE"/>
    <w:rsid w:val="003815A7"/>
    <w:rsid w:val="003817DF"/>
    <w:rsid w:val="003818AF"/>
    <w:rsid w:val="0038264A"/>
    <w:rsid w:val="00382F89"/>
    <w:rsid w:val="00383B2C"/>
    <w:rsid w:val="00383CB0"/>
    <w:rsid w:val="00383DEA"/>
    <w:rsid w:val="00384B57"/>
    <w:rsid w:val="00385A40"/>
    <w:rsid w:val="00385ABA"/>
    <w:rsid w:val="00386912"/>
    <w:rsid w:val="00386B5F"/>
    <w:rsid w:val="003872DF"/>
    <w:rsid w:val="00387A38"/>
    <w:rsid w:val="00387DE6"/>
    <w:rsid w:val="00390B47"/>
    <w:rsid w:val="00390D2A"/>
    <w:rsid w:val="003915C2"/>
    <w:rsid w:val="003916CD"/>
    <w:rsid w:val="003916DB"/>
    <w:rsid w:val="003918E7"/>
    <w:rsid w:val="00391DC6"/>
    <w:rsid w:val="0039207A"/>
    <w:rsid w:val="003920E6"/>
    <w:rsid w:val="00392B51"/>
    <w:rsid w:val="00392D49"/>
    <w:rsid w:val="00392EB9"/>
    <w:rsid w:val="003931C6"/>
    <w:rsid w:val="0039352C"/>
    <w:rsid w:val="00393560"/>
    <w:rsid w:val="00393BE0"/>
    <w:rsid w:val="00394D78"/>
    <w:rsid w:val="003950E0"/>
    <w:rsid w:val="00395168"/>
    <w:rsid w:val="003953AA"/>
    <w:rsid w:val="003958DD"/>
    <w:rsid w:val="003959CD"/>
    <w:rsid w:val="00396D0D"/>
    <w:rsid w:val="00397617"/>
    <w:rsid w:val="00397F7F"/>
    <w:rsid w:val="003A057C"/>
    <w:rsid w:val="003A1013"/>
    <w:rsid w:val="003A10FA"/>
    <w:rsid w:val="003A1392"/>
    <w:rsid w:val="003A1744"/>
    <w:rsid w:val="003A2BD7"/>
    <w:rsid w:val="003A3084"/>
    <w:rsid w:val="003A3954"/>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C4E"/>
    <w:rsid w:val="003B4D11"/>
    <w:rsid w:val="003B4E4E"/>
    <w:rsid w:val="003B5629"/>
    <w:rsid w:val="003B565C"/>
    <w:rsid w:val="003B5805"/>
    <w:rsid w:val="003B5926"/>
    <w:rsid w:val="003B5A98"/>
    <w:rsid w:val="003B5D76"/>
    <w:rsid w:val="003B63AC"/>
    <w:rsid w:val="003B6642"/>
    <w:rsid w:val="003B669E"/>
    <w:rsid w:val="003B695D"/>
    <w:rsid w:val="003B798C"/>
    <w:rsid w:val="003B7C76"/>
    <w:rsid w:val="003C01A7"/>
    <w:rsid w:val="003C01B3"/>
    <w:rsid w:val="003C0428"/>
    <w:rsid w:val="003C04DA"/>
    <w:rsid w:val="003C08C2"/>
    <w:rsid w:val="003C08FC"/>
    <w:rsid w:val="003C0BAC"/>
    <w:rsid w:val="003C1547"/>
    <w:rsid w:val="003C16E9"/>
    <w:rsid w:val="003C1E9F"/>
    <w:rsid w:val="003C22A3"/>
    <w:rsid w:val="003C2C75"/>
    <w:rsid w:val="003C2DA6"/>
    <w:rsid w:val="003C32A3"/>
    <w:rsid w:val="003C374A"/>
    <w:rsid w:val="003C39CC"/>
    <w:rsid w:val="003C3D42"/>
    <w:rsid w:val="003C3F8E"/>
    <w:rsid w:val="003C51E2"/>
    <w:rsid w:val="003C52FD"/>
    <w:rsid w:val="003C57FC"/>
    <w:rsid w:val="003C5FD8"/>
    <w:rsid w:val="003C6423"/>
    <w:rsid w:val="003C65E9"/>
    <w:rsid w:val="003C79CF"/>
    <w:rsid w:val="003D05BA"/>
    <w:rsid w:val="003D0B42"/>
    <w:rsid w:val="003D0DCB"/>
    <w:rsid w:val="003D0EA3"/>
    <w:rsid w:val="003D10B1"/>
    <w:rsid w:val="003D1233"/>
    <w:rsid w:val="003D13D1"/>
    <w:rsid w:val="003D14D0"/>
    <w:rsid w:val="003D14E2"/>
    <w:rsid w:val="003D1F75"/>
    <w:rsid w:val="003D247A"/>
    <w:rsid w:val="003D2751"/>
    <w:rsid w:val="003D351B"/>
    <w:rsid w:val="003D3CDE"/>
    <w:rsid w:val="003D3D75"/>
    <w:rsid w:val="003D4028"/>
    <w:rsid w:val="003D48A7"/>
    <w:rsid w:val="003D5CF7"/>
    <w:rsid w:val="003D626F"/>
    <w:rsid w:val="003D75E0"/>
    <w:rsid w:val="003D7892"/>
    <w:rsid w:val="003D795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728"/>
    <w:rsid w:val="003E4F34"/>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A15"/>
    <w:rsid w:val="003F7BEB"/>
    <w:rsid w:val="003F7D64"/>
    <w:rsid w:val="00400876"/>
    <w:rsid w:val="00400D7E"/>
    <w:rsid w:val="00401785"/>
    <w:rsid w:val="00401FAC"/>
    <w:rsid w:val="004023EE"/>
    <w:rsid w:val="00402592"/>
    <w:rsid w:val="00402AFF"/>
    <w:rsid w:val="0040447D"/>
    <w:rsid w:val="0040459F"/>
    <w:rsid w:val="004047B4"/>
    <w:rsid w:val="0040558B"/>
    <w:rsid w:val="0040574A"/>
    <w:rsid w:val="00405880"/>
    <w:rsid w:val="00405A10"/>
    <w:rsid w:val="00405B16"/>
    <w:rsid w:val="00405B1D"/>
    <w:rsid w:val="004060E8"/>
    <w:rsid w:val="00406E85"/>
    <w:rsid w:val="00407837"/>
    <w:rsid w:val="00407A81"/>
    <w:rsid w:val="00407AEC"/>
    <w:rsid w:val="00407C6B"/>
    <w:rsid w:val="00407CEB"/>
    <w:rsid w:val="004106EA"/>
    <w:rsid w:val="00410B6F"/>
    <w:rsid w:val="0041112C"/>
    <w:rsid w:val="00411894"/>
    <w:rsid w:val="004124F5"/>
    <w:rsid w:val="00412774"/>
    <w:rsid w:val="0041291A"/>
    <w:rsid w:val="00412A47"/>
    <w:rsid w:val="00412B27"/>
    <w:rsid w:val="00412E83"/>
    <w:rsid w:val="00412ED1"/>
    <w:rsid w:val="00413D8B"/>
    <w:rsid w:val="00414E78"/>
    <w:rsid w:val="004156D8"/>
    <w:rsid w:val="00415EE2"/>
    <w:rsid w:val="00416467"/>
    <w:rsid w:val="00416495"/>
    <w:rsid w:val="00416732"/>
    <w:rsid w:val="00416A53"/>
    <w:rsid w:val="00416CE1"/>
    <w:rsid w:val="004175E7"/>
    <w:rsid w:val="004178F4"/>
    <w:rsid w:val="00417A0F"/>
    <w:rsid w:val="00417D30"/>
    <w:rsid w:val="00417EA5"/>
    <w:rsid w:val="004202DA"/>
    <w:rsid w:val="0042047B"/>
    <w:rsid w:val="004204BF"/>
    <w:rsid w:val="00420A58"/>
    <w:rsid w:val="00421143"/>
    <w:rsid w:val="004217FB"/>
    <w:rsid w:val="0042200C"/>
    <w:rsid w:val="004223BC"/>
    <w:rsid w:val="004225CB"/>
    <w:rsid w:val="00422910"/>
    <w:rsid w:val="00422FC9"/>
    <w:rsid w:val="00423317"/>
    <w:rsid w:val="00423459"/>
    <w:rsid w:val="0042348D"/>
    <w:rsid w:val="004238A6"/>
    <w:rsid w:val="00423A4C"/>
    <w:rsid w:val="00423DB6"/>
    <w:rsid w:val="00423EA1"/>
    <w:rsid w:val="00424232"/>
    <w:rsid w:val="004246A5"/>
    <w:rsid w:val="00424A6D"/>
    <w:rsid w:val="00424CED"/>
    <w:rsid w:val="00424CF4"/>
    <w:rsid w:val="00424D6C"/>
    <w:rsid w:val="00424ECF"/>
    <w:rsid w:val="004257EE"/>
    <w:rsid w:val="00426922"/>
    <w:rsid w:val="00426EAC"/>
    <w:rsid w:val="00426EC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CE5"/>
    <w:rsid w:val="0043452A"/>
    <w:rsid w:val="0043476A"/>
    <w:rsid w:val="00434892"/>
    <w:rsid w:val="0043495D"/>
    <w:rsid w:val="00434A1C"/>
    <w:rsid w:val="00434ACC"/>
    <w:rsid w:val="00434F30"/>
    <w:rsid w:val="00435152"/>
    <w:rsid w:val="0043519D"/>
    <w:rsid w:val="0043561B"/>
    <w:rsid w:val="0043565E"/>
    <w:rsid w:val="004359A9"/>
    <w:rsid w:val="00436EC7"/>
    <w:rsid w:val="00437392"/>
    <w:rsid w:val="0043756D"/>
    <w:rsid w:val="00437B62"/>
    <w:rsid w:val="00437C94"/>
    <w:rsid w:val="004401FB"/>
    <w:rsid w:val="00441436"/>
    <w:rsid w:val="00442114"/>
    <w:rsid w:val="0044215E"/>
    <w:rsid w:val="004421CC"/>
    <w:rsid w:val="004426D5"/>
    <w:rsid w:val="00442BB2"/>
    <w:rsid w:val="00443301"/>
    <w:rsid w:val="00443835"/>
    <w:rsid w:val="00444B4A"/>
    <w:rsid w:val="00444C1C"/>
    <w:rsid w:val="00445237"/>
    <w:rsid w:val="004462A4"/>
    <w:rsid w:val="00446552"/>
    <w:rsid w:val="0044672D"/>
    <w:rsid w:val="00446968"/>
    <w:rsid w:val="00446C3F"/>
    <w:rsid w:val="00447851"/>
    <w:rsid w:val="00447858"/>
    <w:rsid w:val="00450935"/>
    <w:rsid w:val="00450AF6"/>
    <w:rsid w:val="00450BC7"/>
    <w:rsid w:val="0045100E"/>
    <w:rsid w:val="004511C6"/>
    <w:rsid w:val="00451C38"/>
    <w:rsid w:val="00451EA7"/>
    <w:rsid w:val="00451EB2"/>
    <w:rsid w:val="004529EE"/>
    <w:rsid w:val="004534CB"/>
    <w:rsid w:val="00453AE0"/>
    <w:rsid w:val="004540CD"/>
    <w:rsid w:val="0045493E"/>
    <w:rsid w:val="0045530C"/>
    <w:rsid w:val="004554F9"/>
    <w:rsid w:val="004559E7"/>
    <w:rsid w:val="00455B69"/>
    <w:rsid w:val="004567FB"/>
    <w:rsid w:val="00456868"/>
    <w:rsid w:val="004574FF"/>
    <w:rsid w:val="004575F1"/>
    <w:rsid w:val="00457FC8"/>
    <w:rsid w:val="00460279"/>
    <w:rsid w:val="00460518"/>
    <w:rsid w:val="00460FBA"/>
    <w:rsid w:val="0046112E"/>
    <w:rsid w:val="0046152D"/>
    <w:rsid w:val="00461E65"/>
    <w:rsid w:val="00462BA3"/>
    <w:rsid w:val="004631DC"/>
    <w:rsid w:val="00463422"/>
    <w:rsid w:val="0046388A"/>
    <w:rsid w:val="00463B7F"/>
    <w:rsid w:val="00463B95"/>
    <w:rsid w:val="00463F74"/>
    <w:rsid w:val="004643A4"/>
    <w:rsid w:val="00464B56"/>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2091"/>
    <w:rsid w:val="004720F6"/>
    <w:rsid w:val="004720FE"/>
    <w:rsid w:val="004721C8"/>
    <w:rsid w:val="00472599"/>
    <w:rsid w:val="00473711"/>
    <w:rsid w:val="004737BB"/>
    <w:rsid w:val="004738A3"/>
    <w:rsid w:val="00473CF3"/>
    <w:rsid w:val="0047494E"/>
    <w:rsid w:val="00474F26"/>
    <w:rsid w:val="004750E2"/>
    <w:rsid w:val="004750FC"/>
    <w:rsid w:val="004751EB"/>
    <w:rsid w:val="00475967"/>
    <w:rsid w:val="004759E7"/>
    <w:rsid w:val="004765E2"/>
    <w:rsid w:val="00477067"/>
    <w:rsid w:val="004770C2"/>
    <w:rsid w:val="00477746"/>
    <w:rsid w:val="00477772"/>
    <w:rsid w:val="004777B2"/>
    <w:rsid w:val="00480BD8"/>
    <w:rsid w:val="00480EBC"/>
    <w:rsid w:val="0048123C"/>
    <w:rsid w:val="004814E2"/>
    <w:rsid w:val="00481EDD"/>
    <w:rsid w:val="004820D9"/>
    <w:rsid w:val="004825CD"/>
    <w:rsid w:val="00482628"/>
    <w:rsid w:val="00482C69"/>
    <w:rsid w:val="00482E4D"/>
    <w:rsid w:val="00483861"/>
    <w:rsid w:val="00483955"/>
    <w:rsid w:val="0048401C"/>
    <w:rsid w:val="0048412D"/>
    <w:rsid w:val="00484192"/>
    <w:rsid w:val="004842F7"/>
    <w:rsid w:val="00484492"/>
    <w:rsid w:val="00484AB2"/>
    <w:rsid w:val="00484D53"/>
    <w:rsid w:val="00484F0E"/>
    <w:rsid w:val="004851B8"/>
    <w:rsid w:val="0048544E"/>
    <w:rsid w:val="00485606"/>
    <w:rsid w:val="004860A8"/>
    <w:rsid w:val="00486BFA"/>
    <w:rsid w:val="00486D32"/>
    <w:rsid w:val="00486F7C"/>
    <w:rsid w:val="004877FA"/>
    <w:rsid w:val="0048B513"/>
    <w:rsid w:val="00490076"/>
    <w:rsid w:val="00490112"/>
    <w:rsid w:val="00490327"/>
    <w:rsid w:val="004908F4"/>
    <w:rsid w:val="00491BFF"/>
    <w:rsid w:val="0049209D"/>
    <w:rsid w:val="00492146"/>
    <w:rsid w:val="00492259"/>
    <w:rsid w:val="00492659"/>
    <w:rsid w:val="00492B2D"/>
    <w:rsid w:val="0049348B"/>
    <w:rsid w:val="00493634"/>
    <w:rsid w:val="004938B0"/>
    <w:rsid w:val="00493E0B"/>
    <w:rsid w:val="0049459B"/>
    <w:rsid w:val="0049537E"/>
    <w:rsid w:val="00495B44"/>
    <w:rsid w:val="00495D6B"/>
    <w:rsid w:val="00495F6E"/>
    <w:rsid w:val="004964C4"/>
    <w:rsid w:val="0049655F"/>
    <w:rsid w:val="00496B87"/>
    <w:rsid w:val="004971F6"/>
    <w:rsid w:val="0049735D"/>
    <w:rsid w:val="00497537"/>
    <w:rsid w:val="00497799"/>
    <w:rsid w:val="004A04B6"/>
    <w:rsid w:val="004A06F1"/>
    <w:rsid w:val="004A07E7"/>
    <w:rsid w:val="004A09C5"/>
    <w:rsid w:val="004A0FC4"/>
    <w:rsid w:val="004A1175"/>
    <w:rsid w:val="004A1252"/>
    <w:rsid w:val="004A14F5"/>
    <w:rsid w:val="004A2584"/>
    <w:rsid w:val="004A2A1A"/>
    <w:rsid w:val="004A2CA3"/>
    <w:rsid w:val="004A3645"/>
    <w:rsid w:val="004A3CCD"/>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75A3"/>
    <w:rsid w:val="004B000C"/>
    <w:rsid w:val="004B0039"/>
    <w:rsid w:val="004B0B58"/>
    <w:rsid w:val="004B0D33"/>
    <w:rsid w:val="004B0DEF"/>
    <w:rsid w:val="004B109E"/>
    <w:rsid w:val="004B1B3F"/>
    <w:rsid w:val="004B1C71"/>
    <w:rsid w:val="004B1C9A"/>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2A"/>
    <w:rsid w:val="004B54C8"/>
    <w:rsid w:val="004B5DF4"/>
    <w:rsid w:val="004B6277"/>
    <w:rsid w:val="004B6581"/>
    <w:rsid w:val="004B6755"/>
    <w:rsid w:val="004B734E"/>
    <w:rsid w:val="004B77F1"/>
    <w:rsid w:val="004B7997"/>
    <w:rsid w:val="004B7BC5"/>
    <w:rsid w:val="004B7CAE"/>
    <w:rsid w:val="004C1F2D"/>
    <w:rsid w:val="004C201D"/>
    <w:rsid w:val="004C20E5"/>
    <w:rsid w:val="004C255B"/>
    <w:rsid w:val="004C260C"/>
    <w:rsid w:val="004C30F4"/>
    <w:rsid w:val="004C355F"/>
    <w:rsid w:val="004C4053"/>
    <w:rsid w:val="004C44E7"/>
    <w:rsid w:val="004C46C9"/>
    <w:rsid w:val="004C5B86"/>
    <w:rsid w:val="004C6190"/>
    <w:rsid w:val="004C63F7"/>
    <w:rsid w:val="004C776F"/>
    <w:rsid w:val="004D073D"/>
    <w:rsid w:val="004D0DDA"/>
    <w:rsid w:val="004D0F7B"/>
    <w:rsid w:val="004D0FF1"/>
    <w:rsid w:val="004D121D"/>
    <w:rsid w:val="004D2631"/>
    <w:rsid w:val="004D2877"/>
    <w:rsid w:val="004D2AFF"/>
    <w:rsid w:val="004D36F6"/>
    <w:rsid w:val="004D3FE4"/>
    <w:rsid w:val="004D4141"/>
    <w:rsid w:val="004D443B"/>
    <w:rsid w:val="004D4CBF"/>
    <w:rsid w:val="004D53B0"/>
    <w:rsid w:val="004D55E9"/>
    <w:rsid w:val="004D5940"/>
    <w:rsid w:val="004D5995"/>
    <w:rsid w:val="004D5C00"/>
    <w:rsid w:val="004D5C36"/>
    <w:rsid w:val="004D6197"/>
    <w:rsid w:val="004D62BC"/>
    <w:rsid w:val="004D63E7"/>
    <w:rsid w:val="004D657E"/>
    <w:rsid w:val="004D66A2"/>
    <w:rsid w:val="004D6BB9"/>
    <w:rsid w:val="004D7121"/>
    <w:rsid w:val="004D73E2"/>
    <w:rsid w:val="004D782B"/>
    <w:rsid w:val="004E0003"/>
    <w:rsid w:val="004E00CD"/>
    <w:rsid w:val="004E0249"/>
    <w:rsid w:val="004E10AE"/>
    <w:rsid w:val="004E123E"/>
    <w:rsid w:val="004E1FE6"/>
    <w:rsid w:val="004E2256"/>
    <w:rsid w:val="004E22FA"/>
    <w:rsid w:val="004E2455"/>
    <w:rsid w:val="004E28B6"/>
    <w:rsid w:val="004E2904"/>
    <w:rsid w:val="004E45C1"/>
    <w:rsid w:val="004E4604"/>
    <w:rsid w:val="004E4C13"/>
    <w:rsid w:val="004E4E5D"/>
    <w:rsid w:val="004E5497"/>
    <w:rsid w:val="004E5FEA"/>
    <w:rsid w:val="004E6C47"/>
    <w:rsid w:val="004E77FF"/>
    <w:rsid w:val="004F06B4"/>
    <w:rsid w:val="004F0F85"/>
    <w:rsid w:val="004F12A4"/>
    <w:rsid w:val="004F1602"/>
    <w:rsid w:val="004F16E4"/>
    <w:rsid w:val="004F1F29"/>
    <w:rsid w:val="004F22ED"/>
    <w:rsid w:val="004F3483"/>
    <w:rsid w:val="004F3487"/>
    <w:rsid w:val="004F36CD"/>
    <w:rsid w:val="004F370B"/>
    <w:rsid w:val="004F38E0"/>
    <w:rsid w:val="004F3CAD"/>
    <w:rsid w:val="004F40A6"/>
    <w:rsid w:val="004F412F"/>
    <w:rsid w:val="004F4962"/>
    <w:rsid w:val="004F5466"/>
    <w:rsid w:val="004F5FCC"/>
    <w:rsid w:val="004F63BB"/>
    <w:rsid w:val="004F6610"/>
    <w:rsid w:val="004F6FF4"/>
    <w:rsid w:val="004F7452"/>
    <w:rsid w:val="004F7650"/>
    <w:rsid w:val="004F7A16"/>
    <w:rsid w:val="004F7A5C"/>
    <w:rsid w:val="005009B7"/>
    <w:rsid w:val="00500A83"/>
    <w:rsid w:val="00500AC5"/>
    <w:rsid w:val="00500B68"/>
    <w:rsid w:val="00501506"/>
    <w:rsid w:val="0050183B"/>
    <w:rsid w:val="0050239D"/>
    <w:rsid w:val="0050248C"/>
    <w:rsid w:val="0050278F"/>
    <w:rsid w:val="005029F6"/>
    <w:rsid w:val="00502C6C"/>
    <w:rsid w:val="005031B0"/>
    <w:rsid w:val="0050347E"/>
    <w:rsid w:val="00504183"/>
    <w:rsid w:val="005041B3"/>
    <w:rsid w:val="00504526"/>
    <w:rsid w:val="00504657"/>
    <w:rsid w:val="00504823"/>
    <w:rsid w:val="00504851"/>
    <w:rsid w:val="00504EA0"/>
    <w:rsid w:val="00504FD5"/>
    <w:rsid w:val="00505208"/>
    <w:rsid w:val="00505479"/>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931"/>
    <w:rsid w:val="005129BB"/>
    <w:rsid w:val="00512B6A"/>
    <w:rsid w:val="00512C3C"/>
    <w:rsid w:val="00513010"/>
    <w:rsid w:val="00513086"/>
    <w:rsid w:val="0051347D"/>
    <w:rsid w:val="00513728"/>
    <w:rsid w:val="005138E1"/>
    <w:rsid w:val="005143D9"/>
    <w:rsid w:val="00514965"/>
    <w:rsid w:val="00514E1D"/>
    <w:rsid w:val="00514F6E"/>
    <w:rsid w:val="00515103"/>
    <w:rsid w:val="00515349"/>
    <w:rsid w:val="0051589D"/>
    <w:rsid w:val="00515A5E"/>
    <w:rsid w:val="005201AA"/>
    <w:rsid w:val="005202E5"/>
    <w:rsid w:val="00520F58"/>
    <w:rsid w:val="0052103C"/>
    <w:rsid w:val="0052104D"/>
    <w:rsid w:val="00521264"/>
    <w:rsid w:val="005239DD"/>
    <w:rsid w:val="0052438E"/>
    <w:rsid w:val="00524C8A"/>
    <w:rsid w:val="00524D66"/>
    <w:rsid w:val="00524FBA"/>
    <w:rsid w:val="00525167"/>
    <w:rsid w:val="00525309"/>
    <w:rsid w:val="00525523"/>
    <w:rsid w:val="0052592C"/>
    <w:rsid w:val="00525AFB"/>
    <w:rsid w:val="005261A3"/>
    <w:rsid w:val="00526BC8"/>
    <w:rsid w:val="00526E76"/>
    <w:rsid w:val="0052701B"/>
    <w:rsid w:val="00527A0A"/>
    <w:rsid w:val="00530A0D"/>
    <w:rsid w:val="00530CFF"/>
    <w:rsid w:val="00530F68"/>
    <w:rsid w:val="0053158B"/>
    <w:rsid w:val="005315B5"/>
    <w:rsid w:val="005319AE"/>
    <w:rsid w:val="00531D2F"/>
    <w:rsid w:val="00531DA4"/>
    <w:rsid w:val="0053362F"/>
    <w:rsid w:val="005336C4"/>
    <w:rsid w:val="00533877"/>
    <w:rsid w:val="00533888"/>
    <w:rsid w:val="00533EC1"/>
    <w:rsid w:val="00534431"/>
    <w:rsid w:val="00535652"/>
    <w:rsid w:val="00535814"/>
    <w:rsid w:val="0053604E"/>
    <w:rsid w:val="00536A4D"/>
    <w:rsid w:val="00536BC6"/>
    <w:rsid w:val="00537552"/>
    <w:rsid w:val="00540C8B"/>
    <w:rsid w:val="00540F6D"/>
    <w:rsid w:val="005411E2"/>
    <w:rsid w:val="00542110"/>
    <w:rsid w:val="0054274A"/>
    <w:rsid w:val="00543413"/>
    <w:rsid w:val="0054445A"/>
    <w:rsid w:val="005449DD"/>
    <w:rsid w:val="00544CB6"/>
    <w:rsid w:val="00544EC6"/>
    <w:rsid w:val="00545DEB"/>
    <w:rsid w:val="00546342"/>
    <w:rsid w:val="0054649B"/>
    <w:rsid w:val="005464CF"/>
    <w:rsid w:val="00546B90"/>
    <w:rsid w:val="0054733A"/>
    <w:rsid w:val="0054749D"/>
    <w:rsid w:val="00547B7D"/>
    <w:rsid w:val="00547EF6"/>
    <w:rsid w:val="00550018"/>
    <w:rsid w:val="005505A7"/>
    <w:rsid w:val="0055155C"/>
    <w:rsid w:val="00552082"/>
    <w:rsid w:val="0055223C"/>
    <w:rsid w:val="00552B52"/>
    <w:rsid w:val="00552CE7"/>
    <w:rsid w:val="00553133"/>
    <w:rsid w:val="00553136"/>
    <w:rsid w:val="005534A1"/>
    <w:rsid w:val="005534BE"/>
    <w:rsid w:val="00553D4B"/>
    <w:rsid w:val="00553EF3"/>
    <w:rsid w:val="0055485F"/>
    <w:rsid w:val="00554E39"/>
    <w:rsid w:val="005552DF"/>
    <w:rsid w:val="00555C24"/>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5489"/>
    <w:rsid w:val="00565CF2"/>
    <w:rsid w:val="0056629F"/>
    <w:rsid w:val="0056668F"/>
    <w:rsid w:val="00566740"/>
    <w:rsid w:val="005672B9"/>
    <w:rsid w:val="00567380"/>
    <w:rsid w:val="005676F8"/>
    <w:rsid w:val="0056776C"/>
    <w:rsid w:val="005678E6"/>
    <w:rsid w:val="00567D39"/>
    <w:rsid w:val="0057003B"/>
    <w:rsid w:val="00570547"/>
    <w:rsid w:val="00570AD4"/>
    <w:rsid w:val="00570D57"/>
    <w:rsid w:val="00570F0C"/>
    <w:rsid w:val="00571173"/>
    <w:rsid w:val="00571365"/>
    <w:rsid w:val="00571D21"/>
    <w:rsid w:val="00571EB4"/>
    <w:rsid w:val="0057205F"/>
    <w:rsid w:val="00572861"/>
    <w:rsid w:val="00572A0B"/>
    <w:rsid w:val="00572F05"/>
    <w:rsid w:val="00573A94"/>
    <w:rsid w:val="00574252"/>
    <w:rsid w:val="0057485D"/>
    <w:rsid w:val="00575566"/>
    <w:rsid w:val="005759E8"/>
    <w:rsid w:val="00575E22"/>
    <w:rsid w:val="00576CED"/>
    <w:rsid w:val="00577339"/>
    <w:rsid w:val="005774FA"/>
    <w:rsid w:val="00577C12"/>
    <w:rsid w:val="00577CAE"/>
    <w:rsid w:val="0057A67E"/>
    <w:rsid w:val="0057F0C5"/>
    <w:rsid w:val="005801FD"/>
    <w:rsid w:val="00580F9E"/>
    <w:rsid w:val="00581328"/>
    <w:rsid w:val="00582752"/>
    <w:rsid w:val="00583C33"/>
    <w:rsid w:val="00583CF3"/>
    <w:rsid w:val="00584720"/>
    <w:rsid w:val="0058484F"/>
    <w:rsid w:val="00584C8C"/>
    <w:rsid w:val="00584E23"/>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AEA"/>
    <w:rsid w:val="00591C41"/>
    <w:rsid w:val="0059211B"/>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496"/>
    <w:rsid w:val="00596757"/>
    <w:rsid w:val="00596DC6"/>
    <w:rsid w:val="00597CDF"/>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934"/>
    <w:rsid w:val="005A3FAF"/>
    <w:rsid w:val="005A46B3"/>
    <w:rsid w:val="005A52C8"/>
    <w:rsid w:val="005A52EE"/>
    <w:rsid w:val="005A5354"/>
    <w:rsid w:val="005A59F8"/>
    <w:rsid w:val="005A6C85"/>
    <w:rsid w:val="005A6D96"/>
    <w:rsid w:val="005A7182"/>
    <w:rsid w:val="005A7468"/>
    <w:rsid w:val="005A7496"/>
    <w:rsid w:val="005A7623"/>
    <w:rsid w:val="005A7A89"/>
    <w:rsid w:val="005A7D8D"/>
    <w:rsid w:val="005A7D9B"/>
    <w:rsid w:val="005A7FAE"/>
    <w:rsid w:val="005B0413"/>
    <w:rsid w:val="005B0991"/>
    <w:rsid w:val="005B0A31"/>
    <w:rsid w:val="005B0C63"/>
    <w:rsid w:val="005B12FE"/>
    <w:rsid w:val="005B21E9"/>
    <w:rsid w:val="005B26F6"/>
    <w:rsid w:val="005B2BC2"/>
    <w:rsid w:val="005B3689"/>
    <w:rsid w:val="005B3846"/>
    <w:rsid w:val="005B3FE8"/>
    <w:rsid w:val="005B4025"/>
    <w:rsid w:val="005B4504"/>
    <w:rsid w:val="005B4859"/>
    <w:rsid w:val="005B48E5"/>
    <w:rsid w:val="005B550B"/>
    <w:rsid w:val="005B5E9E"/>
    <w:rsid w:val="005B6421"/>
    <w:rsid w:val="005B680D"/>
    <w:rsid w:val="005B69ED"/>
    <w:rsid w:val="005B6B29"/>
    <w:rsid w:val="005B6C41"/>
    <w:rsid w:val="005B6CC9"/>
    <w:rsid w:val="005B70CB"/>
    <w:rsid w:val="005B7348"/>
    <w:rsid w:val="005B7CFB"/>
    <w:rsid w:val="005C01BA"/>
    <w:rsid w:val="005C07BE"/>
    <w:rsid w:val="005C0C4B"/>
    <w:rsid w:val="005C1332"/>
    <w:rsid w:val="005C1548"/>
    <w:rsid w:val="005C1A0E"/>
    <w:rsid w:val="005C1C74"/>
    <w:rsid w:val="005C1C85"/>
    <w:rsid w:val="005C1EE2"/>
    <w:rsid w:val="005C1F77"/>
    <w:rsid w:val="005C2385"/>
    <w:rsid w:val="005C2BFE"/>
    <w:rsid w:val="005C3CB3"/>
    <w:rsid w:val="005C3E83"/>
    <w:rsid w:val="005C49C7"/>
    <w:rsid w:val="005C4CA1"/>
    <w:rsid w:val="005C4EB3"/>
    <w:rsid w:val="005C5613"/>
    <w:rsid w:val="005C579B"/>
    <w:rsid w:val="005C5996"/>
    <w:rsid w:val="005C5E6F"/>
    <w:rsid w:val="005C5FF4"/>
    <w:rsid w:val="005C6CC2"/>
    <w:rsid w:val="005C6D2B"/>
    <w:rsid w:val="005C71BF"/>
    <w:rsid w:val="005C71DB"/>
    <w:rsid w:val="005C7536"/>
    <w:rsid w:val="005C76F7"/>
    <w:rsid w:val="005C7DE1"/>
    <w:rsid w:val="005C7E9D"/>
    <w:rsid w:val="005D0290"/>
    <w:rsid w:val="005D0806"/>
    <w:rsid w:val="005D0879"/>
    <w:rsid w:val="005D0D1B"/>
    <w:rsid w:val="005D0F33"/>
    <w:rsid w:val="005D1E92"/>
    <w:rsid w:val="005D20D3"/>
    <w:rsid w:val="005D22B3"/>
    <w:rsid w:val="005D37AD"/>
    <w:rsid w:val="005D3A8D"/>
    <w:rsid w:val="005D3DD3"/>
    <w:rsid w:val="005D3FD2"/>
    <w:rsid w:val="005D4129"/>
    <w:rsid w:val="005D4139"/>
    <w:rsid w:val="005D48B1"/>
    <w:rsid w:val="005D4C1F"/>
    <w:rsid w:val="005D5446"/>
    <w:rsid w:val="005D5464"/>
    <w:rsid w:val="005D610B"/>
    <w:rsid w:val="005D6684"/>
    <w:rsid w:val="005D668F"/>
    <w:rsid w:val="005D70DB"/>
    <w:rsid w:val="005D76A3"/>
    <w:rsid w:val="005D7AAE"/>
    <w:rsid w:val="005D7D72"/>
    <w:rsid w:val="005E060E"/>
    <w:rsid w:val="005E0C68"/>
    <w:rsid w:val="005E0D98"/>
    <w:rsid w:val="005E1662"/>
    <w:rsid w:val="005E2223"/>
    <w:rsid w:val="005E2317"/>
    <w:rsid w:val="005E2607"/>
    <w:rsid w:val="005E2CAE"/>
    <w:rsid w:val="005E407A"/>
    <w:rsid w:val="005E4202"/>
    <w:rsid w:val="005E4644"/>
    <w:rsid w:val="005E4872"/>
    <w:rsid w:val="005E5DE7"/>
    <w:rsid w:val="005E65FC"/>
    <w:rsid w:val="005E69D7"/>
    <w:rsid w:val="005F0343"/>
    <w:rsid w:val="005F0504"/>
    <w:rsid w:val="005F091B"/>
    <w:rsid w:val="005F0CE0"/>
    <w:rsid w:val="005F0FDB"/>
    <w:rsid w:val="005F14D7"/>
    <w:rsid w:val="005F1A2F"/>
    <w:rsid w:val="005F1CB8"/>
    <w:rsid w:val="005F1F51"/>
    <w:rsid w:val="005F2243"/>
    <w:rsid w:val="005F24A4"/>
    <w:rsid w:val="005F2658"/>
    <w:rsid w:val="005F2784"/>
    <w:rsid w:val="005F32C8"/>
    <w:rsid w:val="005F3433"/>
    <w:rsid w:val="005F3A70"/>
    <w:rsid w:val="005F4054"/>
    <w:rsid w:val="005F4AB0"/>
    <w:rsid w:val="005F51C3"/>
    <w:rsid w:val="005F5694"/>
    <w:rsid w:val="005F5C7E"/>
    <w:rsid w:val="005F6397"/>
    <w:rsid w:val="005F6446"/>
    <w:rsid w:val="005F6CC3"/>
    <w:rsid w:val="005F6E9B"/>
    <w:rsid w:val="005F7117"/>
    <w:rsid w:val="005F7358"/>
    <w:rsid w:val="005F73FA"/>
    <w:rsid w:val="005F7506"/>
    <w:rsid w:val="005F7719"/>
    <w:rsid w:val="005F7805"/>
    <w:rsid w:val="0060018B"/>
    <w:rsid w:val="00600A79"/>
    <w:rsid w:val="00600DF7"/>
    <w:rsid w:val="00601890"/>
    <w:rsid w:val="006019B2"/>
    <w:rsid w:val="006025C1"/>
    <w:rsid w:val="00602AE6"/>
    <w:rsid w:val="00602CC1"/>
    <w:rsid w:val="006032F4"/>
    <w:rsid w:val="006035D1"/>
    <w:rsid w:val="006037F9"/>
    <w:rsid w:val="00603DB5"/>
    <w:rsid w:val="00604248"/>
    <w:rsid w:val="00604779"/>
    <w:rsid w:val="00604905"/>
    <w:rsid w:val="00605395"/>
    <w:rsid w:val="006054ED"/>
    <w:rsid w:val="00605667"/>
    <w:rsid w:val="00605BB7"/>
    <w:rsid w:val="00606057"/>
    <w:rsid w:val="0060607D"/>
    <w:rsid w:val="006060A5"/>
    <w:rsid w:val="0060659C"/>
    <w:rsid w:val="00607A79"/>
    <w:rsid w:val="00607BCB"/>
    <w:rsid w:val="00609093"/>
    <w:rsid w:val="00610608"/>
    <w:rsid w:val="006106BD"/>
    <w:rsid w:val="0061094D"/>
    <w:rsid w:val="00611639"/>
    <w:rsid w:val="006120D5"/>
    <w:rsid w:val="0061251C"/>
    <w:rsid w:val="006125A6"/>
    <w:rsid w:val="006129C7"/>
    <w:rsid w:val="00612FA0"/>
    <w:rsid w:val="006136B6"/>
    <w:rsid w:val="006136D1"/>
    <w:rsid w:val="00613828"/>
    <w:rsid w:val="0061383A"/>
    <w:rsid w:val="006138B3"/>
    <w:rsid w:val="00613C53"/>
    <w:rsid w:val="00613DC7"/>
    <w:rsid w:val="006142AE"/>
    <w:rsid w:val="006142F0"/>
    <w:rsid w:val="00614562"/>
    <w:rsid w:val="0061548A"/>
    <w:rsid w:val="00615578"/>
    <w:rsid w:val="00615CDC"/>
    <w:rsid w:val="00616024"/>
    <w:rsid w:val="0061620F"/>
    <w:rsid w:val="00616827"/>
    <w:rsid w:val="00616B87"/>
    <w:rsid w:val="00616BD2"/>
    <w:rsid w:val="00617087"/>
    <w:rsid w:val="00617480"/>
    <w:rsid w:val="00617CCB"/>
    <w:rsid w:val="00617CD3"/>
    <w:rsid w:val="00617D48"/>
    <w:rsid w:val="00617ED6"/>
    <w:rsid w:val="00620999"/>
    <w:rsid w:val="00620E09"/>
    <w:rsid w:val="00620E36"/>
    <w:rsid w:val="00621965"/>
    <w:rsid w:val="00621CFE"/>
    <w:rsid w:val="00621D8F"/>
    <w:rsid w:val="0062290C"/>
    <w:rsid w:val="00622BB1"/>
    <w:rsid w:val="00622D41"/>
    <w:rsid w:val="00622DA2"/>
    <w:rsid w:val="006231E6"/>
    <w:rsid w:val="006235D0"/>
    <w:rsid w:val="006238F5"/>
    <w:rsid w:val="00623A9B"/>
    <w:rsid w:val="0062432C"/>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890"/>
    <w:rsid w:val="00631BC2"/>
    <w:rsid w:val="006322FC"/>
    <w:rsid w:val="00632399"/>
    <w:rsid w:val="006327D6"/>
    <w:rsid w:val="006330E9"/>
    <w:rsid w:val="006335AB"/>
    <w:rsid w:val="006337C6"/>
    <w:rsid w:val="0063392A"/>
    <w:rsid w:val="006339A4"/>
    <w:rsid w:val="00634020"/>
    <w:rsid w:val="0063493A"/>
    <w:rsid w:val="00634AAC"/>
    <w:rsid w:val="00634CE2"/>
    <w:rsid w:val="00634D01"/>
    <w:rsid w:val="00634ECC"/>
    <w:rsid w:val="00634F84"/>
    <w:rsid w:val="00634F9E"/>
    <w:rsid w:val="00635107"/>
    <w:rsid w:val="006357E2"/>
    <w:rsid w:val="00635A28"/>
    <w:rsid w:val="00635CB0"/>
    <w:rsid w:val="0063617B"/>
    <w:rsid w:val="0063620C"/>
    <w:rsid w:val="006365C4"/>
    <w:rsid w:val="006368CB"/>
    <w:rsid w:val="00636AE6"/>
    <w:rsid w:val="00636F3E"/>
    <w:rsid w:val="00637972"/>
    <w:rsid w:val="00637C12"/>
    <w:rsid w:val="00637F58"/>
    <w:rsid w:val="006402DB"/>
    <w:rsid w:val="00640364"/>
    <w:rsid w:val="00640433"/>
    <w:rsid w:val="006409A7"/>
    <w:rsid w:val="006414CF"/>
    <w:rsid w:val="0064152B"/>
    <w:rsid w:val="0064153C"/>
    <w:rsid w:val="00641B21"/>
    <w:rsid w:val="00641F4B"/>
    <w:rsid w:val="00642120"/>
    <w:rsid w:val="00643B95"/>
    <w:rsid w:val="00643BA1"/>
    <w:rsid w:val="00643C94"/>
    <w:rsid w:val="00643DA6"/>
    <w:rsid w:val="00643F7F"/>
    <w:rsid w:val="00644070"/>
    <w:rsid w:val="00644A91"/>
    <w:rsid w:val="0064547C"/>
    <w:rsid w:val="00646101"/>
    <w:rsid w:val="00646790"/>
    <w:rsid w:val="006468F3"/>
    <w:rsid w:val="00646AE4"/>
    <w:rsid w:val="006470FC"/>
    <w:rsid w:val="00647480"/>
    <w:rsid w:val="006476B7"/>
    <w:rsid w:val="0064783F"/>
    <w:rsid w:val="0064791A"/>
    <w:rsid w:val="00647D27"/>
    <w:rsid w:val="006501FC"/>
    <w:rsid w:val="00651301"/>
    <w:rsid w:val="0065140C"/>
    <w:rsid w:val="00651555"/>
    <w:rsid w:val="00651659"/>
    <w:rsid w:val="00651821"/>
    <w:rsid w:val="00651AD2"/>
    <w:rsid w:val="00651B2C"/>
    <w:rsid w:val="00651C1F"/>
    <w:rsid w:val="00651D9B"/>
    <w:rsid w:val="00652432"/>
    <w:rsid w:val="00652AFC"/>
    <w:rsid w:val="00652D2B"/>
    <w:rsid w:val="00653561"/>
    <w:rsid w:val="006535F1"/>
    <w:rsid w:val="006541A4"/>
    <w:rsid w:val="0065434E"/>
    <w:rsid w:val="00654589"/>
    <w:rsid w:val="00654DF5"/>
    <w:rsid w:val="00654F69"/>
    <w:rsid w:val="0065542E"/>
    <w:rsid w:val="00655ABE"/>
    <w:rsid w:val="006565AD"/>
    <w:rsid w:val="00656644"/>
    <w:rsid w:val="0065671D"/>
    <w:rsid w:val="00656BAA"/>
    <w:rsid w:val="006571DE"/>
    <w:rsid w:val="0065764F"/>
    <w:rsid w:val="0066016A"/>
    <w:rsid w:val="006604EE"/>
    <w:rsid w:val="006605A4"/>
    <w:rsid w:val="00661380"/>
    <w:rsid w:val="00661565"/>
    <w:rsid w:val="0066200C"/>
    <w:rsid w:val="006621DC"/>
    <w:rsid w:val="00662237"/>
    <w:rsid w:val="00662912"/>
    <w:rsid w:val="00662B4F"/>
    <w:rsid w:val="00663383"/>
    <w:rsid w:val="00663885"/>
    <w:rsid w:val="00664633"/>
    <w:rsid w:val="00664F64"/>
    <w:rsid w:val="006650A6"/>
    <w:rsid w:val="006653A7"/>
    <w:rsid w:val="006655EC"/>
    <w:rsid w:val="00666012"/>
    <w:rsid w:val="00666464"/>
    <w:rsid w:val="00666C48"/>
    <w:rsid w:val="00667777"/>
    <w:rsid w:val="00667C1A"/>
    <w:rsid w:val="00667CFE"/>
    <w:rsid w:val="0067001F"/>
    <w:rsid w:val="0067044C"/>
    <w:rsid w:val="006707C1"/>
    <w:rsid w:val="00670A31"/>
    <w:rsid w:val="00670F48"/>
    <w:rsid w:val="006714B6"/>
    <w:rsid w:val="0067192F"/>
    <w:rsid w:val="00672656"/>
    <w:rsid w:val="00673206"/>
    <w:rsid w:val="006733F9"/>
    <w:rsid w:val="0067387E"/>
    <w:rsid w:val="006738DC"/>
    <w:rsid w:val="00673D43"/>
    <w:rsid w:val="00674D6E"/>
    <w:rsid w:val="00674E66"/>
    <w:rsid w:val="00674E9C"/>
    <w:rsid w:val="00674FE1"/>
    <w:rsid w:val="006750F2"/>
    <w:rsid w:val="0067513C"/>
    <w:rsid w:val="006755AB"/>
    <w:rsid w:val="00675ADF"/>
    <w:rsid w:val="00676339"/>
    <w:rsid w:val="0067633F"/>
    <w:rsid w:val="006768F2"/>
    <w:rsid w:val="00676B1C"/>
    <w:rsid w:val="00676EC8"/>
    <w:rsid w:val="00677A5F"/>
    <w:rsid w:val="00677B6C"/>
    <w:rsid w:val="00677D3A"/>
    <w:rsid w:val="00680F85"/>
    <w:rsid w:val="006810B2"/>
    <w:rsid w:val="006817EB"/>
    <w:rsid w:val="006818FF"/>
    <w:rsid w:val="00681BA5"/>
    <w:rsid w:val="006829BE"/>
    <w:rsid w:val="006830DB"/>
    <w:rsid w:val="00683237"/>
    <w:rsid w:val="0068358A"/>
    <w:rsid w:val="00683DC3"/>
    <w:rsid w:val="00683F61"/>
    <w:rsid w:val="006841E0"/>
    <w:rsid w:val="006842D4"/>
    <w:rsid w:val="0068573F"/>
    <w:rsid w:val="00685968"/>
    <w:rsid w:val="0068649C"/>
    <w:rsid w:val="00686A0E"/>
    <w:rsid w:val="00687258"/>
    <w:rsid w:val="00687669"/>
    <w:rsid w:val="006887ED"/>
    <w:rsid w:val="00690647"/>
    <w:rsid w:val="0069064B"/>
    <w:rsid w:val="006911AB"/>
    <w:rsid w:val="00691A59"/>
    <w:rsid w:val="00691C97"/>
    <w:rsid w:val="00691F2B"/>
    <w:rsid w:val="006922AB"/>
    <w:rsid w:val="0069282B"/>
    <w:rsid w:val="00692E6E"/>
    <w:rsid w:val="00693548"/>
    <w:rsid w:val="006936E2"/>
    <w:rsid w:val="0069389A"/>
    <w:rsid w:val="006940D8"/>
    <w:rsid w:val="0069418C"/>
    <w:rsid w:val="00694623"/>
    <w:rsid w:val="0069498E"/>
    <w:rsid w:val="00694BD6"/>
    <w:rsid w:val="006958DF"/>
    <w:rsid w:val="00695934"/>
    <w:rsid w:val="00695D5A"/>
    <w:rsid w:val="00696336"/>
    <w:rsid w:val="006964C3"/>
    <w:rsid w:val="0069709D"/>
    <w:rsid w:val="006972D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D1E"/>
    <w:rsid w:val="006A5E47"/>
    <w:rsid w:val="006A5F3F"/>
    <w:rsid w:val="006A5FF3"/>
    <w:rsid w:val="006A6045"/>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4086"/>
    <w:rsid w:val="006B4239"/>
    <w:rsid w:val="006B431E"/>
    <w:rsid w:val="006B460F"/>
    <w:rsid w:val="006B487D"/>
    <w:rsid w:val="006B4A94"/>
    <w:rsid w:val="006B4C5F"/>
    <w:rsid w:val="006B5BF8"/>
    <w:rsid w:val="006B5E9C"/>
    <w:rsid w:val="006B60F5"/>
    <w:rsid w:val="006B61B6"/>
    <w:rsid w:val="006B666F"/>
    <w:rsid w:val="006B6E20"/>
    <w:rsid w:val="006B6FE2"/>
    <w:rsid w:val="006B739D"/>
    <w:rsid w:val="006B795C"/>
    <w:rsid w:val="006C0964"/>
    <w:rsid w:val="006C1099"/>
    <w:rsid w:val="006C1546"/>
    <w:rsid w:val="006C15F9"/>
    <w:rsid w:val="006C1D21"/>
    <w:rsid w:val="006C1D2C"/>
    <w:rsid w:val="006C22C1"/>
    <w:rsid w:val="006C2374"/>
    <w:rsid w:val="006C2410"/>
    <w:rsid w:val="006C298F"/>
    <w:rsid w:val="006C2DC6"/>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347D"/>
    <w:rsid w:val="006D385E"/>
    <w:rsid w:val="006D3A0D"/>
    <w:rsid w:val="006D3B62"/>
    <w:rsid w:val="006D4060"/>
    <w:rsid w:val="006D4E4C"/>
    <w:rsid w:val="006D4EDF"/>
    <w:rsid w:val="006D5189"/>
    <w:rsid w:val="006D52DF"/>
    <w:rsid w:val="006D5437"/>
    <w:rsid w:val="006D5812"/>
    <w:rsid w:val="006D5829"/>
    <w:rsid w:val="006D6013"/>
    <w:rsid w:val="006D6C92"/>
    <w:rsid w:val="006D78C6"/>
    <w:rsid w:val="006E0375"/>
    <w:rsid w:val="006E03DE"/>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0B"/>
    <w:rsid w:val="006E33FE"/>
    <w:rsid w:val="006E3AB5"/>
    <w:rsid w:val="006E3D6D"/>
    <w:rsid w:val="006E4080"/>
    <w:rsid w:val="006E40B2"/>
    <w:rsid w:val="006E4379"/>
    <w:rsid w:val="006E442A"/>
    <w:rsid w:val="006E4786"/>
    <w:rsid w:val="006E4D2D"/>
    <w:rsid w:val="006E4D31"/>
    <w:rsid w:val="006E6498"/>
    <w:rsid w:val="006E66A5"/>
    <w:rsid w:val="006E6A7A"/>
    <w:rsid w:val="006E7189"/>
    <w:rsid w:val="006E754D"/>
    <w:rsid w:val="006E7558"/>
    <w:rsid w:val="006F0765"/>
    <w:rsid w:val="006F084B"/>
    <w:rsid w:val="006F09E1"/>
    <w:rsid w:val="006F180B"/>
    <w:rsid w:val="006F1B07"/>
    <w:rsid w:val="006F1B4F"/>
    <w:rsid w:val="006F1DD2"/>
    <w:rsid w:val="006F221D"/>
    <w:rsid w:val="006F2673"/>
    <w:rsid w:val="006F367E"/>
    <w:rsid w:val="006F392C"/>
    <w:rsid w:val="006F436C"/>
    <w:rsid w:val="006F43FC"/>
    <w:rsid w:val="006F47B7"/>
    <w:rsid w:val="006F5080"/>
    <w:rsid w:val="006F587C"/>
    <w:rsid w:val="006F6567"/>
    <w:rsid w:val="006F6738"/>
    <w:rsid w:val="006F6A3B"/>
    <w:rsid w:val="006F6D5B"/>
    <w:rsid w:val="006F6F86"/>
    <w:rsid w:val="006F72D0"/>
    <w:rsid w:val="006F7444"/>
    <w:rsid w:val="006F7D21"/>
    <w:rsid w:val="007005C1"/>
    <w:rsid w:val="00700642"/>
    <w:rsid w:val="007006DA"/>
    <w:rsid w:val="00701171"/>
    <w:rsid w:val="007016AB"/>
    <w:rsid w:val="007016AC"/>
    <w:rsid w:val="00701C0F"/>
    <w:rsid w:val="00701EFF"/>
    <w:rsid w:val="0070211D"/>
    <w:rsid w:val="007023EF"/>
    <w:rsid w:val="007029B4"/>
    <w:rsid w:val="00702A1F"/>
    <w:rsid w:val="00702F29"/>
    <w:rsid w:val="00702F92"/>
    <w:rsid w:val="00703B03"/>
    <w:rsid w:val="00704332"/>
    <w:rsid w:val="00704928"/>
    <w:rsid w:val="007062B7"/>
    <w:rsid w:val="007062D9"/>
    <w:rsid w:val="0070664D"/>
    <w:rsid w:val="007066B7"/>
    <w:rsid w:val="00706AD6"/>
    <w:rsid w:val="00706C0F"/>
    <w:rsid w:val="00707244"/>
    <w:rsid w:val="007074A3"/>
    <w:rsid w:val="00707AF1"/>
    <w:rsid w:val="00707F9D"/>
    <w:rsid w:val="00710078"/>
    <w:rsid w:val="0071017F"/>
    <w:rsid w:val="0071045A"/>
    <w:rsid w:val="0071116E"/>
    <w:rsid w:val="00711595"/>
    <w:rsid w:val="0071177B"/>
    <w:rsid w:val="00712061"/>
    <w:rsid w:val="007121E0"/>
    <w:rsid w:val="00712918"/>
    <w:rsid w:val="00712E7D"/>
    <w:rsid w:val="007133C3"/>
    <w:rsid w:val="00713CAD"/>
    <w:rsid w:val="0071445F"/>
    <w:rsid w:val="007144E4"/>
    <w:rsid w:val="00715385"/>
    <w:rsid w:val="00715AD3"/>
    <w:rsid w:val="00715C06"/>
    <w:rsid w:val="00715C5B"/>
    <w:rsid w:val="007167EE"/>
    <w:rsid w:val="00716D14"/>
    <w:rsid w:val="00716DE3"/>
    <w:rsid w:val="00716F64"/>
    <w:rsid w:val="0071756D"/>
    <w:rsid w:val="00717C1F"/>
    <w:rsid w:val="00720208"/>
    <w:rsid w:val="007206AD"/>
    <w:rsid w:val="00720852"/>
    <w:rsid w:val="007208F1"/>
    <w:rsid w:val="007210F2"/>
    <w:rsid w:val="00721859"/>
    <w:rsid w:val="00721C82"/>
    <w:rsid w:val="00721FE9"/>
    <w:rsid w:val="00722182"/>
    <w:rsid w:val="00722238"/>
    <w:rsid w:val="0072379E"/>
    <w:rsid w:val="00723B08"/>
    <w:rsid w:val="00723CC1"/>
    <w:rsid w:val="0072411B"/>
    <w:rsid w:val="007245CE"/>
    <w:rsid w:val="0072542D"/>
    <w:rsid w:val="007255C7"/>
    <w:rsid w:val="00726254"/>
    <w:rsid w:val="007262D9"/>
    <w:rsid w:val="007263CB"/>
    <w:rsid w:val="00726CE8"/>
    <w:rsid w:val="007279EF"/>
    <w:rsid w:val="00727EAF"/>
    <w:rsid w:val="00730031"/>
    <w:rsid w:val="0073015F"/>
    <w:rsid w:val="00730987"/>
    <w:rsid w:val="00730ABF"/>
    <w:rsid w:val="00730B0D"/>
    <w:rsid w:val="00730B11"/>
    <w:rsid w:val="00731936"/>
    <w:rsid w:val="00731B34"/>
    <w:rsid w:val="007320A3"/>
    <w:rsid w:val="007323F1"/>
    <w:rsid w:val="0073300F"/>
    <w:rsid w:val="007335C4"/>
    <w:rsid w:val="007337D3"/>
    <w:rsid w:val="007340D3"/>
    <w:rsid w:val="007345F5"/>
    <w:rsid w:val="00734916"/>
    <w:rsid w:val="00734ADE"/>
    <w:rsid w:val="00734F66"/>
    <w:rsid w:val="007351E5"/>
    <w:rsid w:val="007355B3"/>
    <w:rsid w:val="00735A3B"/>
    <w:rsid w:val="00735DA5"/>
    <w:rsid w:val="00736594"/>
    <w:rsid w:val="00736762"/>
    <w:rsid w:val="00736A06"/>
    <w:rsid w:val="00736CE2"/>
    <w:rsid w:val="007374F9"/>
    <w:rsid w:val="00737AEF"/>
    <w:rsid w:val="00737FAF"/>
    <w:rsid w:val="0073B5C6"/>
    <w:rsid w:val="0074007E"/>
    <w:rsid w:val="007401B4"/>
    <w:rsid w:val="00740315"/>
    <w:rsid w:val="007404D2"/>
    <w:rsid w:val="007430B5"/>
    <w:rsid w:val="00743268"/>
    <w:rsid w:val="007433B5"/>
    <w:rsid w:val="0074386B"/>
    <w:rsid w:val="00743961"/>
    <w:rsid w:val="00743C70"/>
    <w:rsid w:val="00744FDE"/>
    <w:rsid w:val="00745E91"/>
    <w:rsid w:val="00746027"/>
    <w:rsid w:val="0074607A"/>
    <w:rsid w:val="00746D39"/>
    <w:rsid w:val="00747100"/>
    <w:rsid w:val="007474A3"/>
    <w:rsid w:val="0074765D"/>
    <w:rsid w:val="00747E8D"/>
    <w:rsid w:val="00747FBD"/>
    <w:rsid w:val="00748499"/>
    <w:rsid w:val="00750000"/>
    <w:rsid w:val="0075067E"/>
    <w:rsid w:val="00750AD6"/>
    <w:rsid w:val="00751046"/>
    <w:rsid w:val="00751428"/>
    <w:rsid w:val="007522A9"/>
    <w:rsid w:val="007528DE"/>
    <w:rsid w:val="00752D33"/>
    <w:rsid w:val="00753181"/>
    <w:rsid w:val="007534DD"/>
    <w:rsid w:val="00753AD7"/>
    <w:rsid w:val="0075418A"/>
    <w:rsid w:val="00754662"/>
    <w:rsid w:val="00754867"/>
    <w:rsid w:val="00754B1A"/>
    <w:rsid w:val="00754CB5"/>
    <w:rsid w:val="00754DDF"/>
    <w:rsid w:val="00755545"/>
    <w:rsid w:val="00755E3A"/>
    <w:rsid w:val="007562AE"/>
    <w:rsid w:val="0075647B"/>
    <w:rsid w:val="0075670F"/>
    <w:rsid w:val="00756804"/>
    <w:rsid w:val="00756C6C"/>
    <w:rsid w:val="007571A7"/>
    <w:rsid w:val="007571B5"/>
    <w:rsid w:val="00757316"/>
    <w:rsid w:val="00757CFE"/>
    <w:rsid w:val="00757F09"/>
    <w:rsid w:val="00757F33"/>
    <w:rsid w:val="007606C9"/>
    <w:rsid w:val="00760814"/>
    <w:rsid w:val="00760A54"/>
    <w:rsid w:val="00760C38"/>
    <w:rsid w:val="00760EE7"/>
    <w:rsid w:val="00761335"/>
    <w:rsid w:val="007625FF"/>
    <w:rsid w:val="007626A9"/>
    <w:rsid w:val="00764091"/>
    <w:rsid w:val="007646B6"/>
    <w:rsid w:val="007648C5"/>
    <w:rsid w:val="00764B48"/>
    <w:rsid w:val="00764FEA"/>
    <w:rsid w:val="007653D3"/>
    <w:rsid w:val="00765925"/>
    <w:rsid w:val="00765B19"/>
    <w:rsid w:val="00765FD4"/>
    <w:rsid w:val="007660AC"/>
    <w:rsid w:val="00766A10"/>
    <w:rsid w:val="00766C10"/>
    <w:rsid w:val="00766C35"/>
    <w:rsid w:val="00766CCB"/>
    <w:rsid w:val="00766F76"/>
    <w:rsid w:val="0076755B"/>
    <w:rsid w:val="00767EA5"/>
    <w:rsid w:val="00767FFC"/>
    <w:rsid w:val="00770210"/>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52DD"/>
    <w:rsid w:val="007770A3"/>
    <w:rsid w:val="007801FB"/>
    <w:rsid w:val="00780700"/>
    <w:rsid w:val="00780D4F"/>
    <w:rsid w:val="00780FE5"/>
    <w:rsid w:val="0078157A"/>
    <w:rsid w:val="00781957"/>
    <w:rsid w:val="007819F8"/>
    <w:rsid w:val="00781BE5"/>
    <w:rsid w:val="007821CA"/>
    <w:rsid w:val="00782701"/>
    <w:rsid w:val="00782BC6"/>
    <w:rsid w:val="00782E0E"/>
    <w:rsid w:val="0078306F"/>
    <w:rsid w:val="00783478"/>
    <w:rsid w:val="00783848"/>
    <w:rsid w:val="00783CF6"/>
    <w:rsid w:val="007841AF"/>
    <w:rsid w:val="007842BA"/>
    <w:rsid w:val="00784383"/>
    <w:rsid w:val="0078526E"/>
    <w:rsid w:val="00785436"/>
    <w:rsid w:val="007854E8"/>
    <w:rsid w:val="00785C93"/>
    <w:rsid w:val="007868F8"/>
    <w:rsid w:val="0078697A"/>
    <w:rsid w:val="00786B98"/>
    <w:rsid w:val="0078787A"/>
    <w:rsid w:val="007878D8"/>
    <w:rsid w:val="00791365"/>
    <w:rsid w:val="0079146A"/>
    <w:rsid w:val="007916AB"/>
    <w:rsid w:val="0079253E"/>
    <w:rsid w:val="00792574"/>
    <w:rsid w:val="00793704"/>
    <w:rsid w:val="00793A7F"/>
    <w:rsid w:val="007946B3"/>
    <w:rsid w:val="00794832"/>
    <w:rsid w:val="00794989"/>
    <w:rsid w:val="00794DB2"/>
    <w:rsid w:val="00796053"/>
    <w:rsid w:val="007961D6"/>
    <w:rsid w:val="007970BA"/>
    <w:rsid w:val="00797547"/>
    <w:rsid w:val="00797780"/>
    <w:rsid w:val="00797D7C"/>
    <w:rsid w:val="007A0CBE"/>
    <w:rsid w:val="007A0D7E"/>
    <w:rsid w:val="007A159F"/>
    <w:rsid w:val="007A20A0"/>
    <w:rsid w:val="007A28A9"/>
    <w:rsid w:val="007A2FD4"/>
    <w:rsid w:val="007A358C"/>
    <w:rsid w:val="007A399F"/>
    <w:rsid w:val="007A3EB5"/>
    <w:rsid w:val="007A417F"/>
    <w:rsid w:val="007A46C4"/>
    <w:rsid w:val="007A48E0"/>
    <w:rsid w:val="007A4AD0"/>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B88"/>
    <w:rsid w:val="007B11E2"/>
    <w:rsid w:val="007B1246"/>
    <w:rsid w:val="007B12F6"/>
    <w:rsid w:val="007B1CD2"/>
    <w:rsid w:val="007B20A9"/>
    <w:rsid w:val="007B24C1"/>
    <w:rsid w:val="007B2540"/>
    <w:rsid w:val="007B2B34"/>
    <w:rsid w:val="007B34A8"/>
    <w:rsid w:val="007B35C4"/>
    <w:rsid w:val="007B3B16"/>
    <w:rsid w:val="007B3B4F"/>
    <w:rsid w:val="007B3D5D"/>
    <w:rsid w:val="007B3D61"/>
    <w:rsid w:val="007B3F45"/>
    <w:rsid w:val="007B4006"/>
    <w:rsid w:val="007B43F7"/>
    <w:rsid w:val="007B48B8"/>
    <w:rsid w:val="007B48F5"/>
    <w:rsid w:val="007B4B19"/>
    <w:rsid w:val="007B4CEE"/>
    <w:rsid w:val="007B54B6"/>
    <w:rsid w:val="007B5B77"/>
    <w:rsid w:val="007B5F6C"/>
    <w:rsid w:val="007B61EB"/>
    <w:rsid w:val="007B6204"/>
    <w:rsid w:val="007B6584"/>
    <w:rsid w:val="007B6913"/>
    <w:rsid w:val="007B73B9"/>
    <w:rsid w:val="007B789A"/>
    <w:rsid w:val="007B7FEE"/>
    <w:rsid w:val="007C0422"/>
    <w:rsid w:val="007C047D"/>
    <w:rsid w:val="007C050F"/>
    <w:rsid w:val="007C0CE4"/>
    <w:rsid w:val="007C123E"/>
    <w:rsid w:val="007C14B8"/>
    <w:rsid w:val="007C150E"/>
    <w:rsid w:val="007C17A4"/>
    <w:rsid w:val="007C1851"/>
    <w:rsid w:val="007C1886"/>
    <w:rsid w:val="007C1D82"/>
    <w:rsid w:val="007C1FEE"/>
    <w:rsid w:val="007C244F"/>
    <w:rsid w:val="007C2716"/>
    <w:rsid w:val="007C2E9E"/>
    <w:rsid w:val="007C2F75"/>
    <w:rsid w:val="007C34D3"/>
    <w:rsid w:val="007C37A0"/>
    <w:rsid w:val="007C4385"/>
    <w:rsid w:val="007C459B"/>
    <w:rsid w:val="007C4BC3"/>
    <w:rsid w:val="007C4D90"/>
    <w:rsid w:val="007C4D9E"/>
    <w:rsid w:val="007C5259"/>
    <w:rsid w:val="007C52FF"/>
    <w:rsid w:val="007C59AA"/>
    <w:rsid w:val="007C5CDE"/>
    <w:rsid w:val="007C5FD0"/>
    <w:rsid w:val="007C6167"/>
    <w:rsid w:val="007C6335"/>
    <w:rsid w:val="007C65E5"/>
    <w:rsid w:val="007C67A5"/>
    <w:rsid w:val="007C6E6F"/>
    <w:rsid w:val="007C7022"/>
    <w:rsid w:val="007D0220"/>
    <w:rsid w:val="007D05C9"/>
    <w:rsid w:val="007D0B68"/>
    <w:rsid w:val="007D0CF0"/>
    <w:rsid w:val="007D116F"/>
    <w:rsid w:val="007D1AC7"/>
    <w:rsid w:val="007D1F52"/>
    <w:rsid w:val="007D1FC9"/>
    <w:rsid w:val="007D25DA"/>
    <w:rsid w:val="007D27B7"/>
    <w:rsid w:val="007D2E08"/>
    <w:rsid w:val="007D338F"/>
    <w:rsid w:val="007D33A5"/>
    <w:rsid w:val="007D3708"/>
    <w:rsid w:val="007D3E65"/>
    <w:rsid w:val="007D4028"/>
    <w:rsid w:val="007D42D7"/>
    <w:rsid w:val="007D42F0"/>
    <w:rsid w:val="007D46BF"/>
    <w:rsid w:val="007D47C7"/>
    <w:rsid w:val="007D4859"/>
    <w:rsid w:val="007D537F"/>
    <w:rsid w:val="007D5562"/>
    <w:rsid w:val="007D5635"/>
    <w:rsid w:val="007D6187"/>
    <w:rsid w:val="007D6301"/>
    <w:rsid w:val="007D6449"/>
    <w:rsid w:val="007D6632"/>
    <w:rsid w:val="007D6B42"/>
    <w:rsid w:val="007D6B52"/>
    <w:rsid w:val="007D79AE"/>
    <w:rsid w:val="007D7ACE"/>
    <w:rsid w:val="007D7F99"/>
    <w:rsid w:val="007E029B"/>
    <w:rsid w:val="007E0BFF"/>
    <w:rsid w:val="007E123C"/>
    <w:rsid w:val="007E2051"/>
    <w:rsid w:val="007E2CCC"/>
    <w:rsid w:val="007E3E77"/>
    <w:rsid w:val="007E4A95"/>
    <w:rsid w:val="007E5F95"/>
    <w:rsid w:val="007E6053"/>
    <w:rsid w:val="007E6612"/>
    <w:rsid w:val="007E6BFE"/>
    <w:rsid w:val="007E7043"/>
    <w:rsid w:val="007E76A7"/>
    <w:rsid w:val="007E7B96"/>
    <w:rsid w:val="007F0607"/>
    <w:rsid w:val="007F0F03"/>
    <w:rsid w:val="007F147E"/>
    <w:rsid w:val="007F1851"/>
    <w:rsid w:val="007F20E1"/>
    <w:rsid w:val="007F2929"/>
    <w:rsid w:val="007F38C5"/>
    <w:rsid w:val="007F402D"/>
    <w:rsid w:val="007F40BF"/>
    <w:rsid w:val="007F41BD"/>
    <w:rsid w:val="007F4863"/>
    <w:rsid w:val="007F4DD1"/>
    <w:rsid w:val="007F519F"/>
    <w:rsid w:val="007F54FE"/>
    <w:rsid w:val="007F556E"/>
    <w:rsid w:val="007F582E"/>
    <w:rsid w:val="007F5B7E"/>
    <w:rsid w:val="007F5BA0"/>
    <w:rsid w:val="007F5DF5"/>
    <w:rsid w:val="007F61E6"/>
    <w:rsid w:val="007F741E"/>
    <w:rsid w:val="007F7445"/>
    <w:rsid w:val="007F751D"/>
    <w:rsid w:val="007F75DB"/>
    <w:rsid w:val="007F7CC0"/>
    <w:rsid w:val="007F7E9B"/>
    <w:rsid w:val="00800512"/>
    <w:rsid w:val="0080074F"/>
    <w:rsid w:val="00800945"/>
    <w:rsid w:val="00800C3A"/>
    <w:rsid w:val="00801506"/>
    <w:rsid w:val="00801942"/>
    <w:rsid w:val="00801B7B"/>
    <w:rsid w:val="00801C2E"/>
    <w:rsid w:val="00801FCF"/>
    <w:rsid w:val="008025BC"/>
    <w:rsid w:val="008032E5"/>
    <w:rsid w:val="00803D50"/>
    <w:rsid w:val="00803F5F"/>
    <w:rsid w:val="008046E0"/>
    <w:rsid w:val="00804811"/>
    <w:rsid w:val="00804C1F"/>
    <w:rsid w:val="00804FBB"/>
    <w:rsid w:val="00805083"/>
    <w:rsid w:val="0080515E"/>
    <w:rsid w:val="008052FF"/>
    <w:rsid w:val="0080573E"/>
    <w:rsid w:val="00805802"/>
    <w:rsid w:val="00805BDE"/>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D80"/>
    <w:rsid w:val="00811400"/>
    <w:rsid w:val="0081160E"/>
    <w:rsid w:val="00812030"/>
    <w:rsid w:val="0081219E"/>
    <w:rsid w:val="00812268"/>
    <w:rsid w:val="008124E0"/>
    <w:rsid w:val="00812AF2"/>
    <w:rsid w:val="00812D48"/>
    <w:rsid w:val="00813005"/>
    <w:rsid w:val="008139BA"/>
    <w:rsid w:val="00813A5E"/>
    <w:rsid w:val="00814295"/>
    <w:rsid w:val="00814CFD"/>
    <w:rsid w:val="00815152"/>
    <w:rsid w:val="00815C16"/>
    <w:rsid w:val="00815D8E"/>
    <w:rsid w:val="00816036"/>
    <w:rsid w:val="00816278"/>
    <w:rsid w:val="00816498"/>
    <w:rsid w:val="00816BAC"/>
    <w:rsid w:val="00816DFD"/>
    <w:rsid w:val="00817874"/>
    <w:rsid w:val="0081795B"/>
    <w:rsid w:val="00817BF1"/>
    <w:rsid w:val="00817E78"/>
    <w:rsid w:val="0081815A"/>
    <w:rsid w:val="008200FA"/>
    <w:rsid w:val="00820387"/>
    <w:rsid w:val="008204DC"/>
    <w:rsid w:val="008206B5"/>
    <w:rsid w:val="00820AD5"/>
    <w:rsid w:val="00820ED7"/>
    <w:rsid w:val="00820F05"/>
    <w:rsid w:val="00820FB1"/>
    <w:rsid w:val="00821528"/>
    <w:rsid w:val="00821895"/>
    <w:rsid w:val="00821C15"/>
    <w:rsid w:val="00822017"/>
    <w:rsid w:val="0082214A"/>
    <w:rsid w:val="00822233"/>
    <w:rsid w:val="008226D2"/>
    <w:rsid w:val="008227FD"/>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E9A"/>
    <w:rsid w:val="008270E6"/>
    <w:rsid w:val="0082777A"/>
    <w:rsid w:val="00827889"/>
    <w:rsid w:val="00827D28"/>
    <w:rsid w:val="0083053A"/>
    <w:rsid w:val="008308CF"/>
    <w:rsid w:val="0083099B"/>
    <w:rsid w:val="00830A53"/>
    <w:rsid w:val="00830C6C"/>
    <w:rsid w:val="00831309"/>
    <w:rsid w:val="0083172E"/>
    <w:rsid w:val="00831989"/>
    <w:rsid w:val="008324AE"/>
    <w:rsid w:val="008328CD"/>
    <w:rsid w:val="00832F85"/>
    <w:rsid w:val="0083302B"/>
    <w:rsid w:val="00833225"/>
    <w:rsid w:val="008336AD"/>
    <w:rsid w:val="008336EE"/>
    <w:rsid w:val="0083388F"/>
    <w:rsid w:val="00833A86"/>
    <w:rsid w:val="00833C21"/>
    <w:rsid w:val="00833E00"/>
    <w:rsid w:val="00833FF8"/>
    <w:rsid w:val="0083403D"/>
    <w:rsid w:val="0083423A"/>
    <w:rsid w:val="00834701"/>
    <w:rsid w:val="00834EB2"/>
    <w:rsid w:val="0083537A"/>
    <w:rsid w:val="00835CB2"/>
    <w:rsid w:val="00835F5A"/>
    <w:rsid w:val="00836901"/>
    <w:rsid w:val="00836A05"/>
    <w:rsid w:val="00836C44"/>
    <w:rsid w:val="00836D07"/>
    <w:rsid w:val="00837B84"/>
    <w:rsid w:val="00837E61"/>
    <w:rsid w:val="00840183"/>
    <w:rsid w:val="00840614"/>
    <w:rsid w:val="00840872"/>
    <w:rsid w:val="00840A81"/>
    <w:rsid w:val="00841095"/>
    <w:rsid w:val="00841144"/>
    <w:rsid w:val="008411B0"/>
    <w:rsid w:val="008415AB"/>
    <w:rsid w:val="00841AD8"/>
    <w:rsid w:val="0084230D"/>
    <w:rsid w:val="00842516"/>
    <w:rsid w:val="008429F7"/>
    <w:rsid w:val="00842A58"/>
    <w:rsid w:val="00842DB7"/>
    <w:rsid w:val="00842FFF"/>
    <w:rsid w:val="008430EA"/>
    <w:rsid w:val="00843470"/>
    <w:rsid w:val="008436DC"/>
    <w:rsid w:val="00843706"/>
    <w:rsid w:val="00843B14"/>
    <w:rsid w:val="00843F8E"/>
    <w:rsid w:val="0084551D"/>
    <w:rsid w:val="00845713"/>
    <w:rsid w:val="00845A97"/>
    <w:rsid w:val="00845F03"/>
    <w:rsid w:val="00846070"/>
    <w:rsid w:val="00846322"/>
    <w:rsid w:val="0084680D"/>
    <w:rsid w:val="00846E7B"/>
    <w:rsid w:val="00847CEF"/>
    <w:rsid w:val="00847EBA"/>
    <w:rsid w:val="00847FA2"/>
    <w:rsid w:val="00850CC7"/>
    <w:rsid w:val="00851049"/>
    <w:rsid w:val="008511BF"/>
    <w:rsid w:val="008513AE"/>
    <w:rsid w:val="008520FA"/>
    <w:rsid w:val="00853EEA"/>
    <w:rsid w:val="0085453F"/>
    <w:rsid w:val="008549B9"/>
    <w:rsid w:val="00854FA0"/>
    <w:rsid w:val="00855237"/>
    <w:rsid w:val="008552D5"/>
    <w:rsid w:val="00855FA9"/>
    <w:rsid w:val="00857108"/>
    <w:rsid w:val="008575EB"/>
    <w:rsid w:val="00857B86"/>
    <w:rsid w:val="00857FFE"/>
    <w:rsid w:val="00860A2B"/>
    <w:rsid w:val="00861022"/>
    <w:rsid w:val="0086107E"/>
    <w:rsid w:val="008618F1"/>
    <w:rsid w:val="00861C63"/>
    <w:rsid w:val="00861DEE"/>
    <w:rsid w:val="00862489"/>
    <w:rsid w:val="00862751"/>
    <w:rsid w:val="00863013"/>
    <w:rsid w:val="00863A0A"/>
    <w:rsid w:val="00863DFA"/>
    <w:rsid w:val="00864BE6"/>
    <w:rsid w:val="00864DE6"/>
    <w:rsid w:val="00865D51"/>
    <w:rsid w:val="00865D99"/>
    <w:rsid w:val="00865E33"/>
    <w:rsid w:val="00866D6B"/>
    <w:rsid w:val="00866E5B"/>
    <w:rsid w:val="00867630"/>
    <w:rsid w:val="00867CFF"/>
    <w:rsid w:val="0087047E"/>
    <w:rsid w:val="008704D4"/>
    <w:rsid w:val="0087066F"/>
    <w:rsid w:val="00871438"/>
    <w:rsid w:val="0087288A"/>
    <w:rsid w:val="00872A19"/>
    <w:rsid w:val="00873713"/>
    <w:rsid w:val="0087415E"/>
    <w:rsid w:val="008741E5"/>
    <w:rsid w:val="008744D0"/>
    <w:rsid w:val="00874CA2"/>
    <w:rsid w:val="00874D8A"/>
    <w:rsid w:val="00874E50"/>
    <w:rsid w:val="00874F32"/>
    <w:rsid w:val="00875319"/>
    <w:rsid w:val="0087537C"/>
    <w:rsid w:val="008755F2"/>
    <w:rsid w:val="00875B57"/>
    <w:rsid w:val="00875EB8"/>
    <w:rsid w:val="00876717"/>
    <w:rsid w:val="008767C1"/>
    <w:rsid w:val="00876EC7"/>
    <w:rsid w:val="008774B4"/>
    <w:rsid w:val="008778C6"/>
    <w:rsid w:val="00877A23"/>
    <w:rsid w:val="00877B22"/>
    <w:rsid w:val="00877CB1"/>
    <w:rsid w:val="00877CC1"/>
    <w:rsid w:val="00877E2D"/>
    <w:rsid w:val="00880262"/>
    <w:rsid w:val="00880468"/>
    <w:rsid w:val="00880EB0"/>
    <w:rsid w:val="008815AE"/>
    <w:rsid w:val="008820CC"/>
    <w:rsid w:val="008822A9"/>
    <w:rsid w:val="00882BB1"/>
    <w:rsid w:val="00882E40"/>
    <w:rsid w:val="008834EB"/>
    <w:rsid w:val="00883757"/>
    <w:rsid w:val="00884011"/>
    <w:rsid w:val="00884104"/>
    <w:rsid w:val="0088425B"/>
    <w:rsid w:val="0088476B"/>
    <w:rsid w:val="008851D2"/>
    <w:rsid w:val="00885307"/>
    <w:rsid w:val="00885388"/>
    <w:rsid w:val="008854CC"/>
    <w:rsid w:val="00885BA6"/>
    <w:rsid w:val="008868CA"/>
    <w:rsid w:val="0088693F"/>
    <w:rsid w:val="00887992"/>
    <w:rsid w:val="00887A89"/>
    <w:rsid w:val="00890206"/>
    <w:rsid w:val="0089098F"/>
    <w:rsid w:val="00890D05"/>
    <w:rsid w:val="008910FF"/>
    <w:rsid w:val="00891913"/>
    <w:rsid w:val="00891961"/>
    <w:rsid w:val="00891A48"/>
    <w:rsid w:val="00892003"/>
    <w:rsid w:val="008928E0"/>
    <w:rsid w:val="00892CA1"/>
    <w:rsid w:val="00892D4D"/>
    <w:rsid w:val="00892E46"/>
    <w:rsid w:val="008936DF"/>
    <w:rsid w:val="00893C4E"/>
    <w:rsid w:val="00893F44"/>
    <w:rsid w:val="0089412B"/>
    <w:rsid w:val="00894C6E"/>
    <w:rsid w:val="00894FF0"/>
    <w:rsid w:val="0089535D"/>
    <w:rsid w:val="00895F4A"/>
    <w:rsid w:val="0089617C"/>
    <w:rsid w:val="008961C2"/>
    <w:rsid w:val="00896A2E"/>
    <w:rsid w:val="00896E9D"/>
    <w:rsid w:val="0089748C"/>
    <w:rsid w:val="00897DC2"/>
    <w:rsid w:val="008A03AE"/>
    <w:rsid w:val="008A0492"/>
    <w:rsid w:val="008A07A7"/>
    <w:rsid w:val="008A18C1"/>
    <w:rsid w:val="008A19CE"/>
    <w:rsid w:val="008A1D5C"/>
    <w:rsid w:val="008A2379"/>
    <w:rsid w:val="008A2954"/>
    <w:rsid w:val="008A2A12"/>
    <w:rsid w:val="008A2B56"/>
    <w:rsid w:val="008A2EF7"/>
    <w:rsid w:val="008A34BC"/>
    <w:rsid w:val="008A37A9"/>
    <w:rsid w:val="008A39B8"/>
    <w:rsid w:val="008A3BF7"/>
    <w:rsid w:val="008A4334"/>
    <w:rsid w:val="008A435C"/>
    <w:rsid w:val="008A44F2"/>
    <w:rsid w:val="008A47DE"/>
    <w:rsid w:val="008A47F6"/>
    <w:rsid w:val="008A48FE"/>
    <w:rsid w:val="008A497B"/>
    <w:rsid w:val="008A4A4A"/>
    <w:rsid w:val="008A59B5"/>
    <w:rsid w:val="008A5FBF"/>
    <w:rsid w:val="008A610C"/>
    <w:rsid w:val="008A622B"/>
    <w:rsid w:val="008A703A"/>
    <w:rsid w:val="008A767D"/>
    <w:rsid w:val="008A79CA"/>
    <w:rsid w:val="008A7E3D"/>
    <w:rsid w:val="008B0B19"/>
    <w:rsid w:val="008B0D4E"/>
    <w:rsid w:val="008B1300"/>
    <w:rsid w:val="008B1B47"/>
    <w:rsid w:val="008B2895"/>
    <w:rsid w:val="008B2951"/>
    <w:rsid w:val="008B2A87"/>
    <w:rsid w:val="008B30A3"/>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391"/>
    <w:rsid w:val="008C074E"/>
    <w:rsid w:val="008C0B4B"/>
    <w:rsid w:val="008C0F79"/>
    <w:rsid w:val="008C1D3E"/>
    <w:rsid w:val="008C3AEB"/>
    <w:rsid w:val="008C413D"/>
    <w:rsid w:val="008C4355"/>
    <w:rsid w:val="008C45AF"/>
    <w:rsid w:val="008C4621"/>
    <w:rsid w:val="008C4C9E"/>
    <w:rsid w:val="008C4D10"/>
    <w:rsid w:val="008C4E4F"/>
    <w:rsid w:val="008C4F82"/>
    <w:rsid w:val="008C504C"/>
    <w:rsid w:val="008C5583"/>
    <w:rsid w:val="008C67ED"/>
    <w:rsid w:val="008C6A3D"/>
    <w:rsid w:val="008C74CC"/>
    <w:rsid w:val="008C7A1F"/>
    <w:rsid w:val="008C7B46"/>
    <w:rsid w:val="008CC93E"/>
    <w:rsid w:val="008D06F1"/>
    <w:rsid w:val="008D0E5E"/>
    <w:rsid w:val="008D0FED"/>
    <w:rsid w:val="008D1627"/>
    <w:rsid w:val="008D2087"/>
    <w:rsid w:val="008D2222"/>
    <w:rsid w:val="008D2557"/>
    <w:rsid w:val="008D296F"/>
    <w:rsid w:val="008D300D"/>
    <w:rsid w:val="008D3726"/>
    <w:rsid w:val="008D3755"/>
    <w:rsid w:val="008D37AD"/>
    <w:rsid w:val="008D38D3"/>
    <w:rsid w:val="008D3D45"/>
    <w:rsid w:val="008D4800"/>
    <w:rsid w:val="008D5728"/>
    <w:rsid w:val="008D5AFE"/>
    <w:rsid w:val="008D5EE6"/>
    <w:rsid w:val="008D6177"/>
    <w:rsid w:val="008D63DD"/>
    <w:rsid w:val="008D6E68"/>
    <w:rsid w:val="008D6FF9"/>
    <w:rsid w:val="008D7642"/>
    <w:rsid w:val="008D7B83"/>
    <w:rsid w:val="008D7C9C"/>
    <w:rsid w:val="008E01A5"/>
    <w:rsid w:val="008E079A"/>
    <w:rsid w:val="008E1012"/>
    <w:rsid w:val="008E1257"/>
    <w:rsid w:val="008E1423"/>
    <w:rsid w:val="008E1D0C"/>
    <w:rsid w:val="008E29DC"/>
    <w:rsid w:val="008E322D"/>
    <w:rsid w:val="008E322F"/>
    <w:rsid w:val="008E3CAA"/>
    <w:rsid w:val="008E3EDE"/>
    <w:rsid w:val="008E40AA"/>
    <w:rsid w:val="008E44FC"/>
    <w:rsid w:val="008E45E5"/>
    <w:rsid w:val="008E4F1B"/>
    <w:rsid w:val="008E5569"/>
    <w:rsid w:val="008E6072"/>
    <w:rsid w:val="008E65D0"/>
    <w:rsid w:val="008E65EA"/>
    <w:rsid w:val="008E6F58"/>
    <w:rsid w:val="008E76A1"/>
    <w:rsid w:val="008F1009"/>
    <w:rsid w:val="008F11D4"/>
    <w:rsid w:val="008F1466"/>
    <w:rsid w:val="008F1A63"/>
    <w:rsid w:val="008F2914"/>
    <w:rsid w:val="008F2A4F"/>
    <w:rsid w:val="008F2B39"/>
    <w:rsid w:val="008F383A"/>
    <w:rsid w:val="008F3A71"/>
    <w:rsid w:val="008F3E00"/>
    <w:rsid w:val="008F3F17"/>
    <w:rsid w:val="008F4FAB"/>
    <w:rsid w:val="008F4FD2"/>
    <w:rsid w:val="008F513A"/>
    <w:rsid w:val="008F562D"/>
    <w:rsid w:val="008F5D47"/>
    <w:rsid w:val="008F5E97"/>
    <w:rsid w:val="008F6152"/>
    <w:rsid w:val="008F63A3"/>
    <w:rsid w:val="008F684A"/>
    <w:rsid w:val="008F69D9"/>
    <w:rsid w:val="008F6FF9"/>
    <w:rsid w:val="008F70F5"/>
    <w:rsid w:val="008F75D0"/>
    <w:rsid w:val="008F75E1"/>
    <w:rsid w:val="008F7943"/>
    <w:rsid w:val="008F7B82"/>
    <w:rsid w:val="008F7CA6"/>
    <w:rsid w:val="008F7D28"/>
    <w:rsid w:val="008F7D87"/>
    <w:rsid w:val="0090008A"/>
    <w:rsid w:val="0090016A"/>
    <w:rsid w:val="009001F6"/>
    <w:rsid w:val="009007E9"/>
    <w:rsid w:val="00900817"/>
    <w:rsid w:val="0090100F"/>
    <w:rsid w:val="009027E5"/>
    <w:rsid w:val="009028C9"/>
    <w:rsid w:val="009030B8"/>
    <w:rsid w:val="0090339B"/>
    <w:rsid w:val="009033E6"/>
    <w:rsid w:val="0090371B"/>
    <w:rsid w:val="00903808"/>
    <w:rsid w:val="009040E3"/>
    <w:rsid w:val="00904539"/>
    <w:rsid w:val="009045F1"/>
    <w:rsid w:val="0090494A"/>
    <w:rsid w:val="00904EF6"/>
    <w:rsid w:val="009053B1"/>
    <w:rsid w:val="00905A95"/>
    <w:rsid w:val="00906007"/>
    <w:rsid w:val="009061C1"/>
    <w:rsid w:val="009062DD"/>
    <w:rsid w:val="00906472"/>
    <w:rsid w:val="0090660B"/>
    <w:rsid w:val="00906765"/>
    <w:rsid w:val="00906989"/>
    <w:rsid w:val="00906E6F"/>
    <w:rsid w:val="00906EE2"/>
    <w:rsid w:val="00907084"/>
    <w:rsid w:val="009071F0"/>
    <w:rsid w:val="009076C5"/>
    <w:rsid w:val="00907A13"/>
    <w:rsid w:val="00907B13"/>
    <w:rsid w:val="00908FA9"/>
    <w:rsid w:val="00910B9D"/>
    <w:rsid w:val="00911062"/>
    <w:rsid w:val="00911BBF"/>
    <w:rsid w:val="009121DA"/>
    <w:rsid w:val="009123E2"/>
    <w:rsid w:val="0091243D"/>
    <w:rsid w:val="00912484"/>
    <w:rsid w:val="009125BF"/>
    <w:rsid w:val="00912806"/>
    <w:rsid w:val="00912C73"/>
    <w:rsid w:val="00913485"/>
    <w:rsid w:val="009134B4"/>
    <w:rsid w:val="00913536"/>
    <w:rsid w:val="00913B4F"/>
    <w:rsid w:val="00913CCD"/>
    <w:rsid w:val="00913E98"/>
    <w:rsid w:val="00913F45"/>
    <w:rsid w:val="009143AF"/>
    <w:rsid w:val="0091467A"/>
    <w:rsid w:val="00914EDF"/>
    <w:rsid w:val="009150C2"/>
    <w:rsid w:val="00915220"/>
    <w:rsid w:val="0091529F"/>
    <w:rsid w:val="00915BB3"/>
    <w:rsid w:val="0091693C"/>
    <w:rsid w:val="009172CB"/>
    <w:rsid w:val="009174B9"/>
    <w:rsid w:val="0091753D"/>
    <w:rsid w:val="00917A14"/>
    <w:rsid w:val="009202B3"/>
    <w:rsid w:val="009209AB"/>
    <w:rsid w:val="00920E2B"/>
    <w:rsid w:val="00921494"/>
    <w:rsid w:val="009214BD"/>
    <w:rsid w:val="00921648"/>
    <w:rsid w:val="00921923"/>
    <w:rsid w:val="00921C52"/>
    <w:rsid w:val="00922246"/>
    <w:rsid w:val="009222ED"/>
    <w:rsid w:val="00922A99"/>
    <w:rsid w:val="00922DF7"/>
    <w:rsid w:val="00922E3D"/>
    <w:rsid w:val="00922F90"/>
    <w:rsid w:val="00923487"/>
    <w:rsid w:val="009235A9"/>
    <w:rsid w:val="00923683"/>
    <w:rsid w:val="00923766"/>
    <w:rsid w:val="009241D3"/>
    <w:rsid w:val="00924388"/>
    <w:rsid w:val="00924CD5"/>
    <w:rsid w:val="00924DB0"/>
    <w:rsid w:val="00924DC7"/>
    <w:rsid w:val="00925029"/>
    <w:rsid w:val="00925624"/>
    <w:rsid w:val="009261BB"/>
    <w:rsid w:val="00927208"/>
    <w:rsid w:val="009272CF"/>
    <w:rsid w:val="00927A9C"/>
    <w:rsid w:val="00927BA6"/>
    <w:rsid w:val="0092FCC7"/>
    <w:rsid w:val="00930110"/>
    <w:rsid w:val="00930368"/>
    <w:rsid w:val="00930439"/>
    <w:rsid w:val="0093043A"/>
    <w:rsid w:val="00930C98"/>
    <w:rsid w:val="00930E06"/>
    <w:rsid w:val="00931AD6"/>
    <w:rsid w:val="00932688"/>
    <w:rsid w:val="00932BDE"/>
    <w:rsid w:val="00932D03"/>
    <w:rsid w:val="009333C5"/>
    <w:rsid w:val="00933835"/>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15BA"/>
    <w:rsid w:val="009425DE"/>
    <w:rsid w:val="009428D8"/>
    <w:rsid w:val="009429BE"/>
    <w:rsid w:val="00942A34"/>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655"/>
    <w:rsid w:val="009448BB"/>
    <w:rsid w:val="00944E3D"/>
    <w:rsid w:val="009450EE"/>
    <w:rsid w:val="009458EC"/>
    <w:rsid w:val="00945CF7"/>
    <w:rsid w:val="00945E74"/>
    <w:rsid w:val="0094656A"/>
    <w:rsid w:val="0094745F"/>
    <w:rsid w:val="00947F38"/>
    <w:rsid w:val="009501B8"/>
    <w:rsid w:val="009502A9"/>
    <w:rsid w:val="00950C4D"/>
    <w:rsid w:val="00951056"/>
    <w:rsid w:val="00951124"/>
    <w:rsid w:val="00951BA9"/>
    <w:rsid w:val="00951F14"/>
    <w:rsid w:val="009521F4"/>
    <w:rsid w:val="0095273D"/>
    <w:rsid w:val="00952743"/>
    <w:rsid w:val="00952937"/>
    <w:rsid w:val="00952ACA"/>
    <w:rsid w:val="00952D13"/>
    <w:rsid w:val="00952E5C"/>
    <w:rsid w:val="009534B4"/>
    <w:rsid w:val="0095471C"/>
    <w:rsid w:val="00954D90"/>
    <w:rsid w:val="00954FC0"/>
    <w:rsid w:val="009550B0"/>
    <w:rsid w:val="00955216"/>
    <w:rsid w:val="0095532C"/>
    <w:rsid w:val="009555E4"/>
    <w:rsid w:val="00955A62"/>
    <w:rsid w:val="00955D41"/>
    <w:rsid w:val="00955D6F"/>
    <w:rsid w:val="00955DD1"/>
    <w:rsid w:val="00955F9B"/>
    <w:rsid w:val="00956609"/>
    <w:rsid w:val="0095676D"/>
    <w:rsid w:val="009577B2"/>
    <w:rsid w:val="00957A8A"/>
    <w:rsid w:val="00957D5B"/>
    <w:rsid w:val="00957EE3"/>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3AD"/>
    <w:rsid w:val="0096464D"/>
    <w:rsid w:val="009652B5"/>
    <w:rsid w:val="00965A0C"/>
    <w:rsid w:val="00965CF5"/>
    <w:rsid w:val="00965E27"/>
    <w:rsid w:val="00965E5C"/>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456"/>
    <w:rsid w:val="009755FA"/>
    <w:rsid w:val="00975A06"/>
    <w:rsid w:val="00975C58"/>
    <w:rsid w:val="00975D31"/>
    <w:rsid w:val="00976053"/>
    <w:rsid w:val="00976CEE"/>
    <w:rsid w:val="00976D30"/>
    <w:rsid w:val="00977222"/>
    <w:rsid w:val="00977242"/>
    <w:rsid w:val="009773E8"/>
    <w:rsid w:val="009778B2"/>
    <w:rsid w:val="0097D8F9"/>
    <w:rsid w:val="00980A0F"/>
    <w:rsid w:val="00980C89"/>
    <w:rsid w:val="00981109"/>
    <w:rsid w:val="00981350"/>
    <w:rsid w:val="009816E1"/>
    <w:rsid w:val="009817A3"/>
    <w:rsid w:val="00981CCD"/>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6272"/>
    <w:rsid w:val="009864FC"/>
    <w:rsid w:val="0098676A"/>
    <w:rsid w:val="00987164"/>
    <w:rsid w:val="009876AC"/>
    <w:rsid w:val="00987926"/>
    <w:rsid w:val="00987B8B"/>
    <w:rsid w:val="00990160"/>
    <w:rsid w:val="009903F5"/>
    <w:rsid w:val="009907C9"/>
    <w:rsid w:val="009907F4"/>
    <w:rsid w:val="009908FE"/>
    <w:rsid w:val="00992611"/>
    <w:rsid w:val="009931E6"/>
    <w:rsid w:val="00993507"/>
    <w:rsid w:val="00993BF4"/>
    <w:rsid w:val="009942B0"/>
    <w:rsid w:val="009948B0"/>
    <w:rsid w:val="00994CC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94A"/>
    <w:rsid w:val="009A20EE"/>
    <w:rsid w:val="009A28FA"/>
    <w:rsid w:val="009A2BDC"/>
    <w:rsid w:val="009A3282"/>
    <w:rsid w:val="009A36BD"/>
    <w:rsid w:val="009A3944"/>
    <w:rsid w:val="009A3F20"/>
    <w:rsid w:val="009A402B"/>
    <w:rsid w:val="009A406C"/>
    <w:rsid w:val="009A442F"/>
    <w:rsid w:val="009A4643"/>
    <w:rsid w:val="009A4BB3"/>
    <w:rsid w:val="009A506D"/>
    <w:rsid w:val="009A5D87"/>
    <w:rsid w:val="009A5E65"/>
    <w:rsid w:val="009A6405"/>
    <w:rsid w:val="009A66D7"/>
    <w:rsid w:val="009A674A"/>
    <w:rsid w:val="009A7D2B"/>
    <w:rsid w:val="009B0202"/>
    <w:rsid w:val="009B0533"/>
    <w:rsid w:val="009B10DF"/>
    <w:rsid w:val="009B115B"/>
    <w:rsid w:val="009B12CE"/>
    <w:rsid w:val="009B174A"/>
    <w:rsid w:val="009B1B60"/>
    <w:rsid w:val="009B23F5"/>
    <w:rsid w:val="009B25B4"/>
    <w:rsid w:val="009B26C8"/>
    <w:rsid w:val="009B3755"/>
    <w:rsid w:val="009B3C9C"/>
    <w:rsid w:val="009B3FEE"/>
    <w:rsid w:val="009B53A2"/>
    <w:rsid w:val="009B6568"/>
    <w:rsid w:val="009B6643"/>
    <w:rsid w:val="009B6895"/>
    <w:rsid w:val="009B6EAA"/>
    <w:rsid w:val="009B6EEC"/>
    <w:rsid w:val="009B7320"/>
    <w:rsid w:val="009C0582"/>
    <w:rsid w:val="009C0B4D"/>
    <w:rsid w:val="009C108B"/>
    <w:rsid w:val="009C1295"/>
    <w:rsid w:val="009C19B8"/>
    <w:rsid w:val="009C1B84"/>
    <w:rsid w:val="009C1BA0"/>
    <w:rsid w:val="009C1FCE"/>
    <w:rsid w:val="009C2249"/>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F6E"/>
    <w:rsid w:val="009D0531"/>
    <w:rsid w:val="009D1099"/>
    <w:rsid w:val="009D14A7"/>
    <w:rsid w:val="009D1676"/>
    <w:rsid w:val="009D1ABE"/>
    <w:rsid w:val="009D2626"/>
    <w:rsid w:val="009D2A07"/>
    <w:rsid w:val="009D3287"/>
    <w:rsid w:val="009D3462"/>
    <w:rsid w:val="009D40CE"/>
    <w:rsid w:val="009D4176"/>
    <w:rsid w:val="009D46FF"/>
    <w:rsid w:val="009D4D60"/>
    <w:rsid w:val="009D4DFA"/>
    <w:rsid w:val="009D5CAD"/>
    <w:rsid w:val="009D5D86"/>
    <w:rsid w:val="009D6259"/>
    <w:rsid w:val="009D69A6"/>
    <w:rsid w:val="009D6EE8"/>
    <w:rsid w:val="009D7798"/>
    <w:rsid w:val="009DE17C"/>
    <w:rsid w:val="009DF9EA"/>
    <w:rsid w:val="009E0381"/>
    <w:rsid w:val="009E0E10"/>
    <w:rsid w:val="009E139B"/>
    <w:rsid w:val="009E13D0"/>
    <w:rsid w:val="009E1E92"/>
    <w:rsid w:val="009E2467"/>
    <w:rsid w:val="009E33B7"/>
    <w:rsid w:val="009E3869"/>
    <w:rsid w:val="009E3DA6"/>
    <w:rsid w:val="009E4EF3"/>
    <w:rsid w:val="009E520A"/>
    <w:rsid w:val="009E544C"/>
    <w:rsid w:val="009E5C5F"/>
    <w:rsid w:val="009E620D"/>
    <w:rsid w:val="009E62B2"/>
    <w:rsid w:val="009E6D16"/>
    <w:rsid w:val="009E6FD5"/>
    <w:rsid w:val="009E78FD"/>
    <w:rsid w:val="009E7A12"/>
    <w:rsid w:val="009E7BF3"/>
    <w:rsid w:val="009E7E13"/>
    <w:rsid w:val="009E7E86"/>
    <w:rsid w:val="009F00BD"/>
    <w:rsid w:val="009F01A4"/>
    <w:rsid w:val="009F089A"/>
    <w:rsid w:val="009F0A65"/>
    <w:rsid w:val="009F0AC0"/>
    <w:rsid w:val="009F0ADD"/>
    <w:rsid w:val="009F16BF"/>
    <w:rsid w:val="009F185A"/>
    <w:rsid w:val="009F1D96"/>
    <w:rsid w:val="009F25BD"/>
    <w:rsid w:val="009F2CD4"/>
    <w:rsid w:val="009F2F7B"/>
    <w:rsid w:val="009F2F93"/>
    <w:rsid w:val="009F311C"/>
    <w:rsid w:val="009F4139"/>
    <w:rsid w:val="009F4730"/>
    <w:rsid w:val="009F48C2"/>
    <w:rsid w:val="009F49C1"/>
    <w:rsid w:val="009F5C2E"/>
    <w:rsid w:val="009F5E21"/>
    <w:rsid w:val="009F616C"/>
    <w:rsid w:val="009F6D69"/>
    <w:rsid w:val="009F7480"/>
    <w:rsid w:val="009F7CEE"/>
    <w:rsid w:val="009FB305"/>
    <w:rsid w:val="00A0020B"/>
    <w:rsid w:val="00A008AD"/>
    <w:rsid w:val="00A008F6"/>
    <w:rsid w:val="00A009EE"/>
    <w:rsid w:val="00A01145"/>
    <w:rsid w:val="00A012D1"/>
    <w:rsid w:val="00A01400"/>
    <w:rsid w:val="00A01753"/>
    <w:rsid w:val="00A018B4"/>
    <w:rsid w:val="00A02182"/>
    <w:rsid w:val="00A026D9"/>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896"/>
    <w:rsid w:val="00A05D85"/>
    <w:rsid w:val="00A060B8"/>
    <w:rsid w:val="00A06BC1"/>
    <w:rsid w:val="00A07556"/>
    <w:rsid w:val="00A07F67"/>
    <w:rsid w:val="00A106B7"/>
    <w:rsid w:val="00A10C56"/>
    <w:rsid w:val="00A112EA"/>
    <w:rsid w:val="00A118F8"/>
    <w:rsid w:val="00A11984"/>
    <w:rsid w:val="00A11BD9"/>
    <w:rsid w:val="00A11C75"/>
    <w:rsid w:val="00A120DA"/>
    <w:rsid w:val="00A127D4"/>
    <w:rsid w:val="00A12827"/>
    <w:rsid w:val="00A12E8D"/>
    <w:rsid w:val="00A13702"/>
    <w:rsid w:val="00A13D38"/>
    <w:rsid w:val="00A1543A"/>
    <w:rsid w:val="00A15A9C"/>
    <w:rsid w:val="00A16B3B"/>
    <w:rsid w:val="00A16D59"/>
    <w:rsid w:val="00A16D84"/>
    <w:rsid w:val="00A17209"/>
    <w:rsid w:val="00A17470"/>
    <w:rsid w:val="00A1752B"/>
    <w:rsid w:val="00A1A672"/>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E4C"/>
    <w:rsid w:val="00A24B90"/>
    <w:rsid w:val="00A24EC7"/>
    <w:rsid w:val="00A256DB"/>
    <w:rsid w:val="00A257C6"/>
    <w:rsid w:val="00A260E0"/>
    <w:rsid w:val="00A26F88"/>
    <w:rsid w:val="00A272E4"/>
    <w:rsid w:val="00A27C9D"/>
    <w:rsid w:val="00A3093F"/>
    <w:rsid w:val="00A323FD"/>
    <w:rsid w:val="00A32AD0"/>
    <w:rsid w:val="00A32F8B"/>
    <w:rsid w:val="00A33132"/>
    <w:rsid w:val="00A33199"/>
    <w:rsid w:val="00A3339E"/>
    <w:rsid w:val="00A33B6A"/>
    <w:rsid w:val="00A33FA8"/>
    <w:rsid w:val="00A34743"/>
    <w:rsid w:val="00A347FC"/>
    <w:rsid w:val="00A3692E"/>
    <w:rsid w:val="00A37223"/>
    <w:rsid w:val="00A401BD"/>
    <w:rsid w:val="00A402D7"/>
    <w:rsid w:val="00A406F5"/>
    <w:rsid w:val="00A40F72"/>
    <w:rsid w:val="00A41751"/>
    <w:rsid w:val="00A41785"/>
    <w:rsid w:val="00A4200A"/>
    <w:rsid w:val="00A426F6"/>
    <w:rsid w:val="00A42CC0"/>
    <w:rsid w:val="00A42DC6"/>
    <w:rsid w:val="00A43518"/>
    <w:rsid w:val="00A436DE"/>
    <w:rsid w:val="00A43789"/>
    <w:rsid w:val="00A43987"/>
    <w:rsid w:val="00A44716"/>
    <w:rsid w:val="00A4481C"/>
    <w:rsid w:val="00A44D66"/>
    <w:rsid w:val="00A450E4"/>
    <w:rsid w:val="00A4527A"/>
    <w:rsid w:val="00A45450"/>
    <w:rsid w:val="00A46244"/>
    <w:rsid w:val="00A4649B"/>
    <w:rsid w:val="00A4660B"/>
    <w:rsid w:val="00A46C88"/>
    <w:rsid w:val="00A47290"/>
    <w:rsid w:val="00A476F7"/>
    <w:rsid w:val="00A506C2"/>
    <w:rsid w:val="00A50848"/>
    <w:rsid w:val="00A50AD4"/>
    <w:rsid w:val="00A50B40"/>
    <w:rsid w:val="00A51131"/>
    <w:rsid w:val="00A51583"/>
    <w:rsid w:val="00A51CC0"/>
    <w:rsid w:val="00A51E62"/>
    <w:rsid w:val="00A52920"/>
    <w:rsid w:val="00A53166"/>
    <w:rsid w:val="00A535D0"/>
    <w:rsid w:val="00A53663"/>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AB1"/>
    <w:rsid w:val="00A56B08"/>
    <w:rsid w:val="00A56C9E"/>
    <w:rsid w:val="00A56F45"/>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2AF"/>
    <w:rsid w:val="00A647AF"/>
    <w:rsid w:val="00A6518F"/>
    <w:rsid w:val="00A65552"/>
    <w:rsid w:val="00A65F9A"/>
    <w:rsid w:val="00A66313"/>
    <w:rsid w:val="00A667CE"/>
    <w:rsid w:val="00A66A55"/>
    <w:rsid w:val="00A66A7E"/>
    <w:rsid w:val="00A66C30"/>
    <w:rsid w:val="00A70529"/>
    <w:rsid w:val="00A70E83"/>
    <w:rsid w:val="00A71081"/>
    <w:rsid w:val="00A71B24"/>
    <w:rsid w:val="00A722BF"/>
    <w:rsid w:val="00A72B59"/>
    <w:rsid w:val="00A72C9A"/>
    <w:rsid w:val="00A7308E"/>
    <w:rsid w:val="00A730E4"/>
    <w:rsid w:val="00A73817"/>
    <w:rsid w:val="00A73FEA"/>
    <w:rsid w:val="00A749E7"/>
    <w:rsid w:val="00A74AFA"/>
    <w:rsid w:val="00A75B71"/>
    <w:rsid w:val="00A75C31"/>
    <w:rsid w:val="00A77CE8"/>
    <w:rsid w:val="00A7F8FF"/>
    <w:rsid w:val="00A8052A"/>
    <w:rsid w:val="00A8059E"/>
    <w:rsid w:val="00A80E04"/>
    <w:rsid w:val="00A81FD9"/>
    <w:rsid w:val="00A82A60"/>
    <w:rsid w:val="00A831E9"/>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AC"/>
    <w:rsid w:val="00A9273F"/>
    <w:rsid w:val="00A927D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94F"/>
    <w:rsid w:val="00A96CA0"/>
    <w:rsid w:val="00A96CF4"/>
    <w:rsid w:val="00A97060"/>
    <w:rsid w:val="00A971C6"/>
    <w:rsid w:val="00A972BF"/>
    <w:rsid w:val="00A97751"/>
    <w:rsid w:val="00A97BC8"/>
    <w:rsid w:val="00A97C59"/>
    <w:rsid w:val="00A9B56B"/>
    <w:rsid w:val="00AA051E"/>
    <w:rsid w:val="00AA1CD1"/>
    <w:rsid w:val="00AA1FAD"/>
    <w:rsid w:val="00AA20E2"/>
    <w:rsid w:val="00AA2539"/>
    <w:rsid w:val="00AA3199"/>
    <w:rsid w:val="00AA3431"/>
    <w:rsid w:val="00AA37B0"/>
    <w:rsid w:val="00AA3B6D"/>
    <w:rsid w:val="00AA4052"/>
    <w:rsid w:val="00AA45B6"/>
    <w:rsid w:val="00AA4AE1"/>
    <w:rsid w:val="00AA4CDF"/>
    <w:rsid w:val="00AA4FB8"/>
    <w:rsid w:val="00AA50F5"/>
    <w:rsid w:val="00AA5C63"/>
    <w:rsid w:val="00AA65D5"/>
    <w:rsid w:val="00AA68CE"/>
    <w:rsid w:val="00AA6B76"/>
    <w:rsid w:val="00AA7340"/>
    <w:rsid w:val="00AA76D1"/>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F51"/>
    <w:rsid w:val="00AB4FDF"/>
    <w:rsid w:val="00AB522E"/>
    <w:rsid w:val="00AB564E"/>
    <w:rsid w:val="00AB56F2"/>
    <w:rsid w:val="00AB58FC"/>
    <w:rsid w:val="00AB5EA8"/>
    <w:rsid w:val="00AB607B"/>
    <w:rsid w:val="00AB6380"/>
    <w:rsid w:val="00AB6440"/>
    <w:rsid w:val="00AB6A57"/>
    <w:rsid w:val="00AB6F92"/>
    <w:rsid w:val="00AB7037"/>
    <w:rsid w:val="00AB75F2"/>
    <w:rsid w:val="00AB760E"/>
    <w:rsid w:val="00AB7BF3"/>
    <w:rsid w:val="00AC0102"/>
    <w:rsid w:val="00AC02E4"/>
    <w:rsid w:val="00AC16A4"/>
    <w:rsid w:val="00AC1F15"/>
    <w:rsid w:val="00AC3751"/>
    <w:rsid w:val="00AC3DBD"/>
    <w:rsid w:val="00AC405E"/>
    <w:rsid w:val="00AC4216"/>
    <w:rsid w:val="00AC4429"/>
    <w:rsid w:val="00AC4B6D"/>
    <w:rsid w:val="00AC4D74"/>
    <w:rsid w:val="00AC4E1E"/>
    <w:rsid w:val="00AC5317"/>
    <w:rsid w:val="00AC5A57"/>
    <w:rsid w:val="00AC6EE0"/>
    <w:rsid w:val="00AC6FBD"/>
    <w:rsid w:val="00AC735C"/>
    <w:rsid w:val="00AC7495"/>
    <w:rsid w:val="00AC79BE"/>
    <w:rsid w:val="00AD0987"/>
    <w:rsid w:val="00AD0D77"/>
    <w:rsid w:val="00AD11F5"/>
    <w:rsid w:val="00AD18F1"/>
    <w:rsid w:val="00AD1E3C"/>
    <w:rsid w:val="00AD2399"/>
    <w:rsid w:val="00AD286F"/>
    <w:rsid w:val="00AD2A5B"/>
    <w:rsid w:val="00AD31F8"/>
    <w:rsid w:val="00AD33F5"/>
    <w:rsid w:val="00AD3479"/>
    <w:rsid w:val="00AD3757"/>
    <w:rsid w:val="00AD3767"/>
    <w:rsid w:val="00AD3DFD"/>
    <w:rsid w:val="00AD43FB"/>
    <w:rsid w:val="00AD45EB"/>
    <w:rsid w:val="00AD46B8"/>
    <w:rsid w:val="00AD5156"/>
    <w:rsid w:val="00AD5159"/>
    <w:rsid w:val="00AD59DE"/>
    <w:rsid w:val="00AD635A"/>
    <w:rsid w:val="00AD6EDC"/>
    <w:rsid w:val="00AD7157"/>
    <w:rsid w:val="00AD7628"/>
    <w:rsid w:val="00AD767A"/>
    <w:rsid w:val="00AD7978"/>
    <w:rsid w:val="00AD7B1D"/>
    <w:rsid w:val="00AE0B2F"/>
    <w:rsid w:val="00AE11D5"/>
    <w:rsid w:val="00AE16FA"/>
    <w:rsid w:val="00AE1E76"/>
    <w:rsid w:val="00AE26B8"/>
    <w:rsid w:val="00AE29C4"/>
    <w:rsid w:val="00AE2EE6"/>
    <w:rsid w:val="00AE3166"/>
    <w:rsid w:val="00AE33E0"/>
    <w:rsid w:val="00AE392D"/>
    <w:rsid w:val="00AE3978"/>
    <w:rsid w:val="00AE3CA8"/>
    <w:rsid w:val="00AE45BC"/>
    <w:rsid w:val="00AE4638"/>
    <w:rsid w:val="00AE46C2"/>
    <w:rsid w:val="00AE52B4"/>
    <w:rsid w:val="00AE60EC"/>
    <w:rsid w:val="00AE6635"/>
    <w:rsid w:val="00AE67DE"/>
    <w:rsid w:val="00AE6880"/>
    <w:rsid w:val="00AE6A3A"/>
    <w:rsid w:val="00AF0029"/>
    <w:rsid w:val="00AF010F"/>
    <w:rsid w:val="00AF02C4"/>
    <w:rsid w:val="00AF0AC5"/>
    <w:rsid w:val="00AF0E49"/>
    <w:rsid w:val="00AF14A8"/>
    <w:rsid w:val="00AF1594"/>
    <w:rsid w:val="00AF1843"/>
    <w:rsid w:val="00AF1CD7"/>
    <w:rsid w:val="00AF2117"/>
    <w:rsid w:val="00AF21A9"/>
    <w:rsid w:val="00AF3219"/>
    <w:rsid w:val="00AF3698"/>
    <w:rsid w:val="00AF41D4"/>
    <w:rsid w:val="00AF4430"/>
    <w:rsid w:val="00AF524E"/>
    <w:rsid w:val="00AF5399"/>
    <w:rsid w:val="00AF5838"/>
    <w:rsid w:val="00AF5F68"/>
    <w:rsid w:val="00AF607D"/>
    <w:rsid w:val="00AF67B7"/>
    <w:rsid w:val="00AF6ECB"/>
    <w:rsid w:val="00AF74E9"/>
    <w:rsid w:val="00AF7AA0"/>
    <w:rsid w:val="00AF7DA1"/>
    <w:rsid w:val="00B000C4"/>
    <w:rsid w:val="00B0144B"/>
    <w:rsid w:val="00B01B19"/>
    <w:rsid w:val="00B021DF"/>
    <w:rsid w:val="00B021E1"/>
    <w:rsid w:val="00B02233"/>
    <w:rsid w:val="00B022A1"/>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3C3"/>
    <w:rsid w:val="00B06951"/>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915"/>
    <w:rsid w:val="00B13BFA"/>
    <w:rsid w:val="00B13DB5"/>
    <w:rsid w:val="00B143BF"/>
    <w:rsid w:val="00B14BB8"/>
    <w:rsid w:val="00B14D78"/>
    <w:rsid w:val="00B154B1"/>
    <w:rsid w:val="00B15654"/>
    <w:rsid w:val="00B158F3"/>
    <w:rsid w:val="00B16006"/>
    <w:rsid w:val="00B16531"/>
    <w:rsid w:val="00B167D8"/>
    <w:rsid w:val="00B16AFD"/>
    <w:rsid w:val="00B17225"/>
    <w:rsid w:val="00B17603"/>
    <w:rsid w:val="00B20121"/>
    <w:rsid w:val="00B2042F"/>
    <w:rsid w:val="00B20DF6"/>
    <w:rsid w:val="00B2103A"/>
    <w:rsid w:val="00B214C7"/>
    <w:rsid w:val="00B21782"/>
    <w:rsid w:val="00B218C2"/>
    <w:rsid w:val="00B2190E"/>
    <w:rsid w:val="00B221F5"/>
    <w:rsid w:val="00B223AF"/>
    <w:rsid w:val="00B231BC"/>
    <w:rsid w:val="00B232F9"/>
    <w:rsid w:val="00B23634"/>
    <w:rsid w:val="00B23639"/>
    <w:rsid w:val="00B23A2C"/>
    <w:rsid w:val="00B23B56"/>
    <w:rsid w:val="00B2413D"/>
    <w:rsid w:val="00B24448"/>
    <w:rsid w:val="00B244B9"/>
    <w:rsid w:val="00B24AA8"/>
    <w:rsid w:val="00B24B79"/>
    <w:rsid w:val="00B25676"/>
    <w:rsid w:val="00B25BE5"/>
    <w:rsid w:val="00B268B3"/>
    <w:rsid w:val="00B268E1"/>
    <w:rsid w:val="00B26EBE"/>
    <w:rsid w:val="00B271E0"/>
    <w:rsid w:val="00B273E0"/>
    <w:rsid w:val="00B30991"/>
    <w:rsid w:val="00B30AE3"/>
    <w:rsid w:val="00B30C0A"/>
    <w:rsid w:val="00B3122D"/>
    <w:rsid w:val="00B318B8"/>
    <w:rsid w:val="00B31924"/>
    <w:rsid w:val="00B31931"/>
    <w:rsid w:val="00B32484"/>
    <w:rsid w:val="00B3266B"/>
    <w:rsid w:val="00B32746"/>
    <w:rsid w:val="00B32CDF"/>
    <w:rsid w:val="00B33CCA"/>
    <w:rsid w:val="00B33D54"/>
    <w:rsid w:val="00B33D73"/>
    <w:rsid w:val="00B33FCB"/>
    <w:rsid w:val="00B34472"/>
    <w:rsid w:val="00B350C7"/>
    <w:rsid w:val="00B35150"/>
    <w:rsid w:val="00B35A86"/>
    <w:rsid w:val="00B35B31"/>
    <w:rsid w:val="00B36495"/>
    <w:rsid w:val="00B368E5"/>
    <w:rsid w:val="00B36911"/>
    <w:rsid w:val="00B36916"/>
    <w:rsid w:val="00B36DDC"/>
    <w:rsid w:val="00B3753D"/>
    <w:rsid w:val="00B4003D"/>
    <w:rsid w:val="00B40536"/>
    <w:rsid w:val="00B40BD1"/>
    <w:rsid w:val="00B4169B"/>
    <w:rsid w:val="00B41889"/>
    <w:rsid w:val="00B42049"/>
    <w:rsid w:val="00B424FA"/>
    <w:rsid w:val="00B42D99"/>
    <w:rsid w:val="00B42F75"/>
    <w:rsid w:val="00B43336"/>
    <w:rsid w:val="00B43A51"/>
    <w:rsid w:val="00B4466F"/>
    <w:rsid w:val="00B44751"/>
    <w:rsid w:val="00B457DA"/>
    <w:rsid w:val="00B45858"/>
    <w:rsid w:val="00B45D92"/>
    <w:rsid w:val="00B4613D"/>
    <w:rsid w:val="00B46591"/>
    <w:rsid w:val="00B46715"/>
    <w:rsid w:val="00B46846"/>
    <w:rsid w:val="00B46AF8"/>
    <w:rsid w:val="00B46FD1"/>
    <w:rsid w:val="00B474A3"/>
    <w:rsid w:val="00B4767A"/>
    <w:rsid w:val="00B4C3FC"/>
    <w:rsid w:val="00B501B1"/>
    <w:rsid w:val="00B50BC6"/>
    <w:rsid w:val="00B5116D"/>
    <w:rsid w:val="00B511A2"/>
    <w:rsid w:val="00B517E3"/>
    <w:rsid w:val="00B5245F"/>
    <w:rsid w:val="00B524CB"/>
    <w:rsid w:val="00B52775"/>
    <w:rsid w:val="00B528B5"/>
    <w:rsid w:val="00B529A6"/>
    <w:rsid w:val="00B52ABA"/>
    <w:rsid w:val="00B52D36"/>
    <w:rsid w:val="00B52F3A"/>
    <w:rsid w:val="00B53327"/>
    <w:rsid w:val="00B54040"/>
    <w:rsid w:val="00B5447C"/>
    <w:rsid w:val="00B546D3"/>
    <w:rsid w:val="00B54794"/>
    <w:rsid w:val="00B547B5"/>
    <w:rsid w:val="00B54A5E"/>
    <w:rsid w:val="00B55BCA"/>
    <w:rsid w:val="00B55D2E"/>
    <w:rsid w:val="00B5615E"/>
    <w:rsid w:val="00B5646D"/>
    <w:rsid w:val="00B569AE"/>
    <w:rsid w:val="00B56C4E"/>
    <w:rsid w:val="00B571C1"/>
    <w:rsid w:val="00B5746B"/>
    <w:rsid w:val="00B577F4"/>
    <w:rsid w:val="00B579E9"/>
    <w:rsid w:val="00B57BC4"/>
    <w:rsid w:val="00B60BD7"/>
    <w:rsid w:val="00B60BED"/>
    <w:rsid w:val="00B60CEE"/>
    <w:rsid w:val="00B61365"/>
    <w:rsid w:val="00B6140C"/>
    <w:rsid w:val="00B627F5"/>
    <w:rsid w:val="00B62D90"/>
    <w:rsid w:val="00B63266"/>
    <w:rsid w:val="00B63480"/>
    <w:rsid w:val="00B636D8"/>
    <w:rsid w:val="00B63B08"/>
    <w:rsid w:val="00B63B99"/>
    <w:rsid w:val="00B6412B"/>
    <w:rsid w:val="00B642F3"/>
    <w:rsid w:val="00B64491"/>
    <w:rsid w:val="00B64688"/>
    <w:rsid w:val="00B6480D"/>
    <w:rsid w:val="00B64987"/>
    <w:rsid w:val="00B64BE2"/>
    <w:rsid w:val="00B64CA0"/>
    <w:rsid w:val="00B65FCD"/>
    <w:rsid w:val="00B6666B"/>
    <w:rsid w:val="00B668C1"/>
    <w:rsid w:val="00B67238"/>
    <w:rsid w:val="00B6727B"/>
    <w:rsid w:val="00B675B7"/>
    <w:rsid w:val="00B700E7"/>
    <w:rsid w:val="00B70599"/>
    <w:rsid w:val="00B70765"/>
    <w:rsid w:val="00B70C02"/>
    <w:rsid w:val="00B70EEE"/>
    <w:rsid w:val="00B70FAE"/>
    <w:rsid w:val="00B71842"/>
    <w:rsid w:val="00B71DC0"/>
    <w:rsid w:val="00B72319"/>
    <w:rsid w:val="00B723D4"/>
    <w:rsid w:val="00B72617"/>
    <w:rsid w:val="00B7267A"/>
    <w:rsid w:val="00B72AFE"/>
    <w:rsid w:val="00B72F55"/>
    <w:rsid w:val="00B73FFC"/>
    <w:rsid w:val="00B74006"/>
    <w:rsid w:val="00B742A9"/>
    <w:rsid w:val="00B742E4"/>
    <w:rsid w:val="00B7472F"/>
    <w:rsid w:val="00B75128"/>
    <w:rsid w:val="00B75158"/>
    <w:rsid w:val="00B75373"/>
    <w:rsid w:val="00B75478"/>
    <w:rsid w:val="00B75A4F"/>
    <w:rsid w:val="00B75E95"/>
    <w:rsid w:val="00B76362"/>
    <w:rsid w:val="00B76567"/>
    <w:rsid w:val="00B770E2"/>
    <w:rsid w:val="00B77983"/>
    <w:rsid w:val="00B80112"/>
    <w:rsid w:val="00B806FD"/>
    <w:rsid w:val="00B80AC0"/>
    <w:rsid w:val="00B8107C"/>
    <w:rsid w:val="00B81715"/>
    <w:rsid w:val="00B817CD"/>
    <w:rsid w:val="00B82074"/>
    <w:rsid w:val="00B82350"/>
    <w:rsid w:val="00B82EDB"/>
    <w:rsid w:val="00B82EE3"/>
    <w:rsid w:val="00B8309C"/>
    <w:rsid w:val="00B84A23"/>
    <w:rsid w:val="00B84A3A"/>
    <w:rsid w:val="00B84C07"/>
    <w:rsid w:val="00B855FF"/>
    <w:rsid w:val="00B85A03"/>
    <w:rsid w:val="00B85BE6"/>
    <w:rsid w:val="00B86070"/>
    <w:rsid w:val="00B86C06"/>
    <w:rsid w:val="00B86E1C"/>
    <w:rsid w:val="00B872C3"/>
    <w:rsid w:val="00B87669"/>
    <w:rsid w:val="00B87FB4"/>
    <w:rsid w:val="00B904B9"/>
    <w:rsid w:val="00B90A91"/>
    <w:rsid w:val="00B90B83"/>
    <w:rsid w:val="00B910D7"/>
    <w:rsid w:val="00B911D2"/>
    <w:rsid w:val="00B91BBC"/>
    <w:rsid w:val="00B91E28"/>
    <w:rsid w:val="00B91F9E"/>
    <w:rsid w:val="00B92865"/>
    <w:rsid w:val="00B9295E"/>
    <w:rsid w:val="00B92B2B"/>
    <w:rsid w:val="00B92D40"/>
    <w:rsid w:val="00B93A8E"/>
    <w:rsid w:val="00B93BA2"/>
    <w:rsid w:val="00B93DBC"/>
    <w:rsid w:val="00B9447D"/>
    <w:rsid w:val="00B945C2"/>
    <w:rsid w:val="00B948E8"/>
    <w:rsid w:val="00B954A5"/>
    <w:rsid w:val="00B95B32"/>
    <w:rsid w:val="00B95BCC"/>
    <w:rsid w:val="00B961FB"/>
    <w:rsid w:val="00B968D4"/>
    <w:rsid w:val="00B96DBF"/>
    <w:rsid w:val="00B96F6C"/>
    <w:rsid w:val="00B970CA"/>
    <w:rsid w:val="00B975ED"/>
    <w:rsid w:val="00BA0610"/>
    <w:rsid w:val="00BA0780"/>
    <w:rsid w:val="00BA0D33"/>
    <w:rsid w:val="00BA0D78"/>
    <w:rsid w:val="00BA11AC"/>
    <w:rsid w:val="00BA14D3"/>
    <w:rsid w:val="00BA1966"/>
    <w:rsid w:val="00BA255B"/>
    <w:rsid w:val="00BA2615"/>
    <w:rsid w:val="00BA28BE"/>
    <w:rsid w:val="00BA32D1"/>
    <w:rsid w:val="00BA33E7"/>
    <w:rsid w:val="00BA3432"/>
    <w:rsid w:val="00BA3515"/>
    <w:rsid w:val="00BA376A"/>
    <w:rsid w:val="00BA3957"/>
    <w:rsid w:val="00BA3B81"/>
    <w:rsid w:val="00BA42CE"/>
    <w:rsid w:val="00BA4573"/>
    <w:rsid w:val="00BA52CB"/>
    <w:rsid w:val="00BA5BBF"/>
    <w:rsid w:val="00BA6163"/>
    <w:rsid w:val="00BA6527"/>
    <w:rsid w:val="00BA6547"/>
    <w:rsid w:val="00BA68BC"/>
    <w:rsid w:val="00BA74FE"/>
    <w:rsid w:val="00BA7B1A"/>
    <w:rsid w:val="00BA7D32"/>
    <w:rsid w:val="00BA7F0B"/>
    <w:rsid w:val="00BA7F80"/>
    <w:rsid w:val="00BB03BD"/>
    <w:rsid w:val="00BB05A0"/>
    <w:rsid w:val="00BB05E8"/>
    <w:rsid w:val="00BB0B9A"/>
    <w:rsid w:val="00BB0C3C"/>
    <w:rsid w:val="00BB0C79"/>
    <w:rsid w:val="00BB0D41"/>
    <w:rsid w:val="00BB10FF"/>
    <w:rsid w:val="00BB12BD"/>
    <w:rsid w:val="00BB16B8"/>
    <w:rsid w:val="00BB191D"/>
    <w:rsid w:val="00BB1E5F"/>
    <w:rsid w:val="00BB1FA1"/>
    <w:rsid w:val="00BB23FE"/>
    <w:rsid w:val="00BB324A"/>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92D"/>
    <w:rsid w:val="00BC0BEE"/>
    <w:rsid w:val="00BC0CA4"/>
    <w:rsid w:val="00BC12BF"/>
    <w:rsid w:val="00BC1452"/>
    <w:rsid w:val="00BC1833"/>
    <w:rsid w:val="00BC1941"/>
    <w:rsid w:val="00BC19FF"/>
    <w:rsid w:val="00BC1FC6"/>
    <w:rsid w:val="00BC2222"/>
    <w:rsid w:val="00BC2771"/>
    <w:rsid w:val="00BC2A86"/>
    <w:rsid w:val="00BC4166"/>
    <w:rsid w:val="00BC41EF"/>
    <w:rsid w:val="00BC4C3A"/>
    <w:rsid w:val="00BC5391"/>
    <w:rsid w:val="00BC569B"/>
    <w:rsid w:val="00BC56C2"/>
    <w:rsid w:val="00BC5AB9"/>
    <w:rsid w:val="00BC5B13"/>
    <w:rsid w:val="00BC5E25"/>
    <w:rsid w:val="00BC641C"/>
    <w:rsid w:val="00BC6F37"/>
    <w:rsid w:val="00BC72BC"/>
    <w:rsid w:val="00BC733B"/>
    <w:rsid w:val="00BC7540"/>
    <w:rsid w:val="00BC77BC"/>
    <w:rsid w:val="00BD0403"/>
    <w:rsid w:val="00BD07C3"/>
    <w:rsid w:val="00BD0A8E"/>
    <w:rsid w:val="00BD157D"/>
    <w:rsid w:val="00BD1695"/>
    <w:rsid w:val="00BD1ED7"/>
    <w:rsid w:val="00BD225B"/>
    <w:rsid w:val="00BD233A"/>
    <w:rsid w:val="00BD26F0"/>
    <w:rsid w:val="00BD2B86"/>
    <w:rsid w:val="00BD2D42"/>
    <w:rsid w:val="00BD321D"/>
    <w:rsid w:val="00BD3958"/>
    <w:rsid w:val="00BD3E06"/>
    <w:rsid w:val="00BD56AC"/>
    <w:rsid w:val="00BD59A6"/>
    <w:rsid w:val="00BD5ADD"/>
    <w:rsid w:val="00BD66B2"/>
    <w:rsid w:val="00BD66B9"/>
    <w:rsid w:val="00BD6FA1"/>
    <w:rsid w:val="00BD75FB"/>
    <w:rsid w:val="00BD7C55"/>
    <w:rsid w:val="00BE0404"/>
    <w:rsid w:val="00BE0551"/>
    <w:rsid w:val="00BE0B89"/>
    <w:rsid w:val="00BE112A"/>
    <w:rsid w:val="00BE1271"/>
    <w:rsid w:val="00BE163A"/>
    <w:rsid w:val="00BE1785"/>
    <w:rsid w:val="00BE19A8"/>
    <w:rsid w:val="00BE19EC"/>
    <w:rsid w:val="00BE1F9B"/>
    <w:rsid w:val="00BE25B8"/>
    <w:rsid w:val="00BE3182"/>
    <w:rsid w:val="00BE40A1"/>
    <w:rsid w:val="00BE49DE"/>
    <w:rsid w:val="00BE5051"/>
    <w:rsid w:val="00BE52AB"/>
    <w:rsid w:val="00BE537E"/>
    <w:rsid w:val="00BE5AC5"/>
    <w:rsid w:val="00BE6142"/>
    <w:rsid w:val="00BE6D72"/>
    <w:rsid w:val="00BE6FFC"/>
    <w:rsid w:val="00BE7FE8"/>
    <w:rsid w:val="00BEBA77"/>
    <w:rsid w:val="00BF0934"/>
    <w:rsid w:val="00BF1072"/>
    <w:rsid w:val="00BF1B5D"/>
    <w:rsid w:val="00BF1C4A"/>
    <w:rsid w:val="00BF218E"/>
    <w:rsid w:val="00BF25CF"/>
    <w:rsid w:val="00BF2770"/>
    <w:rsid w:val="00BF396C"/>
    <w:rsid w:val="00BF4EDE"/>
    <w:rsid w:val="00BF5030"/>
    <w:rsid w:val="00BF532A"/>
    <w:rsid w:val="00BF6380"/>
    <w:rsid w:val="00BF6428"/>
    <w:rsid w:val="00BF6739"/>
    <w:rsid w:val="00BF6E67"/>
    <w:rsid w:val="00BF6E70"/>
    <w:rsid w:val="00BF7CD6"/>
    <w:rsid w:val="00C0005B"/>
    <w:rsid w:val="00C003B3"/>
    <w:rsid w:val="00C0094E"/>
    <w:rsid w:val="00C00961"/>
    <w:rsid w:val="00C00A93"/>
    <w:rsid w:val="00C010A0"/>
    <w:rsid w:val="00C010B5"/>
    <w:rsid w:val="00C01115"/>
    <w:rsid w:val="00C014D8"/>
    <w:rsid w:val="00C01838"/>
    <w:rsid w:val="00C01BE2"/>
    <w:rsid w:val="00C01FD1"/>
    <w:rsid w:val="00C0272A"/>
    <w:rsid w:val="00C02835"/>
    <w:rsid w:val="00C02DB8"/>
    <w:rsid w:val="00C0301A"/>
    <w:rsid w:val="00C03742"/>
    <w:rsid w:val="00C03C2B"/>
    <w:rsid w:val="00C04CB0"/>
    <w:rsid w:val="00C04CF6"/>
    <w:rsid w:val="00C04FD5"/>
    <w:rsid w:val="00C05262"/>
    <w:rsid w:val="00C05D51"/>
    <w:rsid w:val="00C05E65"/>
    <w:rsid w:val="00C060C6"/>
    <w:rsid w:val="00C06176"/>
    <w:rsid w:val="00C06A67"/>
    <w:rsid w:val="00C073FB"/>
    <w:rsid w:val="00C0758C"/>
    <w:rsid w:val="00C079C1"/>
    <w:rsid w:val="00C07C8D"/>
    <w:rsid w:val="00C07DDC"/>
    <w:rsid w:val="00C07EED"/>
    <w:rsid w:val="00C07F14"/>
    <w:rsid w:val="00C105CF"/>
    <w:rsid w:val="00C10C5E"/>
    <w:rsid w:val="00C115FF"/>
    <w:rsid w:val="00C126A9"/>
    <w:rsid w:val="00C12884"/>
    <w:rsid w:val="00C12B7B"/>
    <w:rsid w:val="00C13023"/>
    <w:rsid w:val="00C13201"/>
    <w:rsid w:val="00C132AB"/>
    <w:rsid w:val="00C1349D"/>
    <w:rsid w:val="00C13738"/>
    <w:rsid w:val="00C137D8"/>
    <w:rsid w:val="00C139C3"/>
    <w:rsid w:val="00C139FB"/>
    <w:rsid w:val="00C14BCE"/>
    <w:rsid w:val="00C14C60"/>
    <w:rsid w:val="00C157C0"/>
    <w:rsid w:val="00C15ACE"/>
    <w:rsid w:val="00C1636A"/>
    <w:rsid w:val="00C17001"/>
    <w:rsid w:val="00C176A0"/>
    <w:rsid w:val="00C176F1"/>
    <w:rsid w:val="00C179FE"/>
    <w:rsid w:val="00C17C4F"/>
    <w:rsid w:val="00C17CF9"/>
    <w:rsid w:val="00C17FFA"/>
    <w:rsid w:val="00C1A208"/>
    <w:rsid w:val="00C2035B"/>
    <w:rsid w:val="00C20417"/>
    <w:rsid w:val="00C2052C"/>
    <w:rsid w:val="00C20944"/>
    <w:rsid w:val="00C210D0"/>
    <w:rsid w:val="00C2139E"/>
    <w:rsid w:val="00C21A3F"/>
    <w:rsid w:val="00C21B44"/>
    <w:rsid w:val="00C22707"/>
    <w:rsid w:val="00C229E4"/>
    <w:rsid w:val="00C22B20"/>
    <w:rsid w:val="00C22E97"/>
    <w:rsid w:val="00C24E29"/>
    <w:rsid w:val="00C24EB0"/>
    <w:rsid w:val="00C24FC0"/>
    <w:rsid w:val="00C25370"/>
    <w:rsid w:val="00C258B2"/>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1998"/>
    <w:rsid w:val="00C32006"/>
    <w:rsid w:val="00C333FF"/>
    <w:rsid w:val="00C339A9"/>
    <w:rsid w:val="00C33C22"/>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466"/>
    <w:rsid w:val="00C37FAB"/>
    <w:rsid w:val="00C40A24"/>
    <w:rsid w:val="00C40B13"/>
    <w:rsid w:val="00C41407"/>
    <w:rsid w:val="00C42992"/>
    <w:rsid w:val="00C42F0B"/>
    <w:rsid w:val="00C42F57"/>
    <w:rsid w:val="00C439EC"/>
    <w:rsid w:val="00C44409"/>
    <w:rsid w:val="00C45383"/>
    <w:rsid w:val="00C4570A"/>
    <w:rsid w:val="00C45B22"/>
    <w:rsid w:val="00C45F7C"/>
    <w:rsid w:val="00C4606B"/>
    <w:rsid w:val="00C4613D"/>
    <w:rsid w:val="00C465EF"/>
    <w:rsid w:val="00C470C6"/>
    <w:rsid w:val="00C47360"/>
    <w:rsid w:val="00C4753F"/>
    <w:rsid w:val="00C475A2"/>
    <w:rsid w:val="00C476B2"/>
    <w:rsid w:val="00C50674"/>
    <w:rsid w:val="00C50EF5"/>
    <w:rsid w:val="00C50EF8"/>
    <w:rsid w:val="00C5171E"/>
    <w:rsid w:val="00C518A7"/>
    <w:rsid w:val="00C51DBB"/>
    <w:rsid w:val="00C51DD5"/>
    <w:rsid w:val="00C52012"/>
    <w:rsid w:val="00C52278"/>
    <w:rsid w:val="00C528D4"/>
    <w:rsid w:val="00C52BB7"/>
    <w:rsid w:val="00C52D9C"/>
    <w:rsid w:val="00C52F46"/>
    <w:rsid w:val="00C53421"/>
    <w:rsid w:val="00C53434"/>
    <w:rsid w:val="00C53B41"/>
    <w:rsid w:val="00C53E44"/>
    <w:rsid w:val="00C53ED6"/>
    <w:rsid w:val="00C543B4"/>
    <w:rsid w:val="00C549AA"/>
    <w:rsid w:val="00C54AC1"/>
    <w:rsid w:val="00C55A6A"/>
    <w:rsid w:val="00C55E9D"/>
    <w:rsid w:val="00C5609A"/>
    <w:rsid w:val="00C561C3"/>
    <w:rsid w:val="00C56B6D"/>
    <w:rsid w:val="00C56E5C"/>
    <w:rsid w:val="00C56E9D"/>
    <w:rsid w:val="00C57158"/>
    <w:rsid w:val="00C5736D"/>
    <w:rsid w:val="00C573AC"/>
    <w:rsid w:val="00C578D1"/>
    <w:rsid w:val="00C57BFA"/>
    <w:rsid w:val="00C57C51"/>
    <w:rsid w:val="00C57CAC"/>
    <w:rsid w:val="00C60107"/>
    <w:rsid w:val="00C61A4F"/>
    <w:rsid w:val="00C61D9E"/>
    <w:rsid w:val="00C620B2"/>
    <w:rsid w:val="00C624D4"/>
    <w:rsid w:val="00C64060"/>
    <w:rsid w:val="00C64AFD"/>
    <w:rsid w:val="00C65191"/>
    <w:rsid w:val="00C65F5E"/>
    <w:rsid w:val="00C66326"/>
    <w:rsid w:val="00C6706A"/>
    <w:rsid w:val="00C67D66"/>
    <w:rsid w:val="00C706E8"/>
    <w:rsid w:val="00C7097A"/>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E95"/>
    <w:rsid w:val="00C7604A"/>
    <w:rsid w:val="00C76217"/>
    <w:rsid w:val="00C76292"/>
    <w:rsid w:val="00C76945"/>
    <w:rsid w:val="00C76A98"/>
    <w:rsid w:val="00C76B2E"/>
    <w:rsid w:val="00C76B8B"/>
    <w:rsid w:val="00C772D8"/>
    <w:rsid w:val="00C77FC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B45"/>
    <w:rsid w:val="00C830E7"/>
    <w:rsid w:val="00C8341A"/>
    <w:rsid w:val="00C838A2"/>
    <w:rsid w:val="00C83963"/>
    <w:rsid w:val="00C83A90"/>
    <w:rsid w:val="00C84055"/>
    <w:rsid w:val="00C846A0"/>
    <w:rsid w:val="00C846C4"/>
    <w:rsid w:val="00C8473B"/>
    <w:rsid w:val="00C849B8"/>
    <w:rsid w:val="00C84E19"/>
    <w:rsid w:val="00C84FF7"/>
    <w:rsid w:val="00C85287"/>
    <w:rsid w:val="00C854DE"/>
    <w:rsid w:val="00C85F47"/>
    <w:rsid w:val="00C8600B"/>
    <w:rsid w:val="00C8623C"/>
    <w:rsid w:val="00C864C1"/>
    <w:rsid w:val="00C86807"/>
    <w:rsid w:val="00C86D68"/>
    <w:rsid w:val="00C8708A"/>
    <w:rsid w:val="00C8722C"/>
    <w:rsid w:val="00C87363"/>
    <w:rsid w:val="00C87486"/>
    <w:rsid w:val="00C874DA"/>
    <w:rsid w:val="00C87DC6"/>
    <w:rsid w:val="00C90B97"/>
    <w:rsid w:val="00C91324"/>
    <w:rsid w:val="00C9146F"/>
    <w:rsid w:val="00C92037"/>
    <w:rsid w:val="00C9205C"/>
    <w:rsid w:val="00C923E1"/>
    <w:rsid w:val="00C92791"/>
    <w:rsid w:val="00C9294A"/>
    <w:rsid w:val="00C93322"/>
    <w:rsid w:val="00C93576"/>
    <w:rsid w:val="00C94164"/>
    <w:rsid w:val="00C942D5"/>
    <w:rsid w:val="00C94A24"/>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908"/>
    <w:rsid w:val="00CA1B8B"/>
    <w:rsid w:val="00CA1EEC"/>
    <w:rsid w:val="00CA210C"/>
    <w:rsid w:val="00CA2D9B"/>
    <w:rsid w:val="00CA2E4A"/>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B0162"/>
    <w:rsid w:val="00CB0466"/>
    <w:rsid w:val="00CB06B5"/>
    <w:rsid w:val="00CB08C3"/>
    <w:rsid w:val="00CB0A3D"/>
    <w:rsid w:val="00CB0B8B"/>
    <w:rsid w:val="00CB0DF5"/>
    <w:rsid w:val="00CB1183"/>
    <w:rsid w:val="00CB1BFB"/>
    <w:rsid w:val="00CB2339"/>
    <w:rsid w:val="00CB2913"/>
    <w:rsid w:val="00CB2A3A"/>
    <w:rsid w:val="00CB378C"/>
    <w:rsid w:val="00CB460C"/>
    <w:rsid w:val="00CB4858"/>
    <w:rsid w:val="00CB4B17"/>
    <w:rsid w:val="00CB4BC0"/>
    <w:rsid w:val="00CB5506"/>
    <w:rsid w:val="00CB561A"/>
    <w:rsid w:val="00CB5856"/>
    <w:rsid w:val="00CB59B1"/>
    <w:rsid w:val="00CB67E9"/>
    <w:rsid w:val="00CB6CE0"/>
    <w:rsid w:val="00CB70F5"/>
    <w:rsid w:val="00CB7D92"/>
    <w:rsid w:val="00CB7F1B"/>
    <w:rsid w:val="00CC09B8"/>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7115"/>
    <w:rsid w:val="00CC72E7"/>
    <w:rsid w:val="00CC7D0C"/>
    <w:rsid w:val="00CC7DA3"/>
    <w:rsid w:val="00CC7DFA"/>
    <w:rsid w:val="00CD001B"/>
    <w:rsid w:val="00CD088F"/>
    <w:rsid w:val="00CD0DF9"/>
    <w:rsid w:val="00CD1191"/>
    <w:rsid w:val="00CD1B96"/>
    <w:rsid w:val="00CD2215"/>
    <w:rsid w:val="00CD272A"/>
    <w:rsid w:val="00CD2DC5"/>
    <w:rsid w:val="00CD3084"/>
    <w:rsid w:val="00CD3935"/>
    <w:rsid w:val="00CD3A34"/>
    <w:rsid w:val="00CD4027"/>
    <w:rsid w:val="00CD464B"/>
    <w:rsid w:val="00CD4D4C"/>
    <w:rsid w:val="00CD551A"/>
    <w:rsid w:val="00CD571F"/>
    <w:rsid w:val="00CD5767"/>
    <w:rsid w:val="00CD5843"/>
    <w:rsid w:val="00CD6813"/>
    <w:rsid w:val="00CD6CBD"/>
    <w:rsid w:val="00CD7504"/>
    <w:rsid w:val="00CD786A"/>
    <w:rsid w:val="00CD7C75"/>
    <w:rsid w:val="00CD7FBD"/>
    <w:rsid w:val="00CE0C3E"/>
    <w:rsid w:val="00CE0CC1"/>
    <w:rsid w:val="00CE1360"/>
    <w:rsid w:val="00CE1532"/>
    <w:rsid w:val="00CE1CD7"/>
    <w:rsid w:val="00CE22AB"/>
    <w:rsid w:val="00CE3624"/>
    <w:rsid w:val="00CE39F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F0145"/>
    <w:rsid w:val="00CF177D"/>
    <w:rsid w:val="00CF1946"/>
    <w:rsid w:val="00CF212F"/>
    <w:rsid w:val="00CF21E5"/>
    <w:rsid w:val="00CF26FB"/>
    <w:rsid w:val="00CF327B"/>
    <w:rsid w:val="00CF3976"/>
    <w:rsid w:val="00CF3B18"/>
    <w:rsid w:val="00CF412E"/>
    <w:rsid w:val="00CF49B5"/>
    <w:rsid w:val="00CF5E0A"/>
    <w:rsid w:val="00CF6283"/>
    <w:rsid w:val="00CF6379"/>
    <w:rsid w:val="00CF6514"/>
    <w:rsid w:val="00CF7FED"/>
    <w:rsid w:val="00D001E9"/>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8C1"/>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3277"/>
    <w:rsid w:val="00D13469"/>
    <w:rsid w:val="00D136A6"/>
    <w:rsid w:val="00D137CD"/>
    <w:rsid w:val="00D13A58"/>
    <w:rsid w:val="00D13AE5"/>
    <w:rsid w:val="00D13B99"/>
    <w:rsid w:val="00D14946"/>
    <w:rsid w:val="00D14F0A"/>
    <w:rsid w:val="00D15E83"/>
    <w:rsid w:val="00D15EF0"/>
    <w:rsid w:val="00D16469"/>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DC0"/>
    <w:rsid w:val="00D25409"/>
    <w:rsid w:val="00D25B59"/>
    <w:rsid w:val="00D25E4D"/>
    <w:rsid w:val="00D26299"/>
    <w:rsid w:val="00D262F6"/>
    <w:rsid w:val="00D263E7"/>
    <w:rsid w:val="00D2673A"/>
    <w:rsid w:val="00D26A0D"/>
    <w:rsid w:val="00D26C95"/>
    <w:rsid w:val="00D27B03"/>
    <w:rsid w:val="00D27E34"/>
    <w:rsid w:val="00D30B43"/>
    <w:rsid w:val="00D30CA4"/>
    <w:rsid w:val="00D313B4"/>
    <w:rsid w:val="00D31D21"/>
    <w:rsid w:val="00D31D2D"/>
    <w:rsid w:val="00D32027"/>
    <w:rsid w:val="00D32369"/>
    <w:rsid w:val="00D3265C"/>
    <w:rsid w:val="00D32A34"/>
    <w:rsid w:val="00D32D7E"/>
    <w:rsid w:val="00D331C2"/>
    <w:rsid w:val="00D33860"/>
    <w:rsid w:val="00D3391A"/>
    <w:rsid w:val="00D33A73"/>
    <w:rsid w:val="00D34821"/>
    <w:rsid w:val="00D349DF"/>
    <w:rsid w:val="00D35C80"/>
    <w:rsid w:val="00D3671A"/>
    <w:rsid w:val="00D372FB"/>
    <w:rsid w:val="00D37954"/>
    <w:rsid w:val="00D37F16"/>
    <w:rsid w:val="00D404A1"/>
    <w:rsid w:val="00D40C20"/>
    <w:rsid w:val="00D40E22"/>
    <w:rsid w:val="00D40F92"/>
    <w:rsid w:val="00D41178"/>
    <w:rsid w:val="00D41705"/>
    <w:rsid w:val="00D41947"/>
    <w:rsid w:val="00D4299A"/>
    <w:rsid w:val="00D42AA7"/>
    <w:rsid w:val="00D42CAA"/>
    <w:rsid w:val="00D431AE"/>
    <w:rsid w:val="00D434F5"/>
    <w:rsid w:val="00D43D6C"/>
    <w:rsid w:val="00D442DE"/>
    <w:rsid w:val="00D44366"/>
    <w:rsid w:val="00D44916"/>
    <w:rsid w:val="00D44C15"/>
    <w:rsid w:val="00D4556A"/>
    <w:rsid w:val="00D45B23"/>
    <w:rsid w:val="00D463EE"/>
    <w:rsid w:val="00D464AA"/>
    <w:rsid w:val="00D46E01"/>
    <w:rsid w:val="00D47303"/>
    <w:rsid w:val="00D47722"/>
    <w:rsid w:val="00D47946"/>
    <w:rsid w:val="00D47ADE"/>
    <w:rsid w:val="00D47D00"/>
    <w:rsid w:val="00D47D13"/>
    <w:rsid w:val="00D505D7"/>
    <w:rsid w:val="00D50BCB"/>
    <w:rsid w:val="00D510A7"/>
    <w:rsid w:val="00D51101"/>
    <w:rsid w:val="00D514F9"/>
    <w:rsid w:val="00D51708"/>
    <w:rsid w:val="00D51949"/>
    <w:rsid w:val="00D51B13"/>
    <w:rsid w:val="00D51ED6"/>
    <w:rsid w:val="00D51FFF"/>
    <w:rsid w:val="00D5223D"/>
    <w:rsid w:val="00D533F3"/>
    <w:rsid w:val="00D53C7B"/>
    <w:rsid w:val="00D54C51"/>
    <w:rsid w:val="00D55249"/>
    <w:rsid w:val="00D55FD1"/>
    <w:rsid w:val="00D5655D"/>
    <w:rsid w:val="00D56AE7"/>
    <w:rsid w:val="00D5740F"/>
    <w:rsid w:val="00D5749F"/>
    <w:rsid w:val="00D574C9"/>
    <w:rsid w:val="00D57719"/>
    <w:rsid w:val="00D57B85"/>
    <w:rsid w:val="00D57EC9"/>
    <w:rsid w:val="00D57FE8"/>
    <w:rsid w:val="00D60C93"/>
    <w:rsid w:val="00D60CAB"/>
    <w:rsid w:val="00D61595"/>
    <w:rsid w:val="00D6183F"/>
    <w:rsid w:val="00D61D1C"/>
    <w:rsid w:val="00D61D90"/>
    <w:rsid w:val="00D61F98"/>
    <w:rsid w:val="00D6259D"/>
    <w:rsid w:val="00D629D5"/>
    <w:rsid w:val="00D62B87"/>
    <w:rsid w:val="00D6305F"/>
    <w:rsid w:val="00D63BC0"/>
    <w:rsid w:val="00D644FA"/>
    <w:rsid w:val="00D645C1"/>
    <w:rsid w:val="00D6510E"/>
    <w:rsid w:val="00D65198"/>
    <w:rsid w:val="00D65889"/>
    <w:rsid w:val="00D65D82"/>
    <w:rsid w:val="00D6634D"/>
    <w:rsid w:val="00D66AB6"/>
    <w:rsid w:val="00D66C58"/>
    <w:rsid w:val="00D66F6C"/>
    <w:rsid w:val="00D670AF"/>
    <w:rsid w:val="00D67262"/>
    <w:rsid w:val="00D67F5E"/>
    <w:rsid w:val="00D67FB9"/>
    <w:rsid w:val="00D708AF"/>
    <w:rsid w:val="00D710B1"/>
    <w:rsid w:val="00D711A8"/>
    <w:rsid w:val="00D717E1"/>
    <w:rsid w:val="00D71C50"/>
    <w:rsid w:val="00D71E5D"/>
    <w:rsid w:val="00D71FAD"/>
    <w:rsid w:val="00D72021"/>
    <w:rsid w:val="00D720D0"/>
    <w:rsid w:val="00D725EC"/>
    <w:rsid w:val="00D7269C"/>
    <w:rsid w:val="00D728E5"/>
    <w:rsid w:val="00D729CC"/>
    <w:rsid w:val="00D72A08"/>
    <w:rsid w:val="00D72B4F"/>
    <w:rsid w:val="00D72BB2"/>
    <w:rsid w:val="00D72C19"/>
    <w:rsid w:val="00D72D95"/>
    <w:rsid w:val="00D72D96"/>
    <w:rsid w:val="00D731B1"/>
    <w:rsid w:val="00D74702"/>
    <w:rsid w:val="00D7485A"/>
    <w:rsid w:val="00D75033"/>
    <w:rsid w:val="00D75569"/>
    <w:rsid w:val="00D755C0"/>
    <w:rsid w:val="00D75738"/>
    <w:rsid w:val="00D7667A"/>
    <w:rsid w:val="00D76968"/>
    <w:rsid w:val="00D76C10"/>
    <w:rsid w:val="00D770B4"/>
    <w:rsid w:val="00D77C2F"/>
    <w:rsid w:val="00D77E58"/>
    <w:rsid w:val="00D7E2D4"/>
    <w:rsid w:val="00D8034F"/>
    <w:rsid w:val="00D8069E"/>
    <w:rsid w:val="00D80821"/>
    <w:rsid w:val="00D80E70"/>
    <w:rsid w:val="00D8150C"/>
    <w:rsid w:val="00D819CC"/>
    <w:rsid w:val="00D81A0E"/>
    <w:rsid w:val="00D81E70"/>
    <w:rsid w:val="00D82561"/>
    <w:rsid w:val="00D8279D"/>
    <w:rsid w:val="00D82EC7"/>
    <w:rsid w:val="00D8357C"/>
    <w:rsid w:val="00D83647"/>
    <w:rsid w:val="00D8381D"/>
    <w:rsid w:val="00D839B5"/>
    <w:rsid w:val="00D83EFB"/>
    <w:rsid w:val="00D84485"/>
    <w:rsid w:val="00D84615"/>
    <w:rsid w:val="00D846D8"/>
    <w:rsid w:val="00D847B0"/>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841"/>
    <w:rsid w:val="00D87FF6"/>
    <w:rsid w:val="00D90205"/>
    <w:rsid w:val="00D906B1"/>
    <w:rsid w:val="00D90859"/>
    <w:rsid w:val="00D9087A"/>
    <w:rsid w:val="00D90FC6"/>
    <w:rsid w:val="00D9125E"/>
    <w:rsid w:val="00D91585"/>
    <w:rsid w:val="00D915F5"/>
    <w:rsid w:val="00D91BC1"/>
    <w:rsid w:val="00D91E38"/>
    <w:rsid w:val="00D92056"/>
    <w:rsid w:val="00D92484"/>
    <w:rsid w:val="00D92753"/>
    <w:rsid w:val="00D92986"/>
    <w:rsid w:val="00D92E14"/>
    <w:rsid w:val="00D932E9"/>
    <w:rsid w:val="00D937A1"/>
    <w:rsid w:val="00D93828"/>
    <w:rsid w:val="00D93BA5"/>
    <w:rsid w:val="00D9410F"/>
    <w:rsid w:val="00D94398"/>
    <w:rsid w:val="00D94667"/>
    <w:rsid w:val="00D94D3E"/>
    <w:rsid w:val="00D95774"/>
    <w:rsid w:val="00D96324"/>
    <w:rsid w:val="00D97C4E"/>
    <w:rsid w:val="00D97F5F"/>
    <w:rsid w:val="00DA07FD"/>
    <w:rsid w:val="00DA099B"/>
    <w:rsid w:val="00DA0C23"/>
    <w:rsid w:val="00DA0DB8"/>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96E"/>
    <w:rsid w:val="00DB45A2"/>
    <w:rsid w:val="00DB4782"/>
    <w:rsid w:val="00DB4809"/>
    <w:rsid w:val="00DB492B"/>
    <w:rsid w:val="00DB532C"/>
    <w:rsid w:val="00DB5CF3"/>
    <w:rsid w:val="00DB5F05"/>
    <w:rsid w:val="00DB5F1A"/>
    <w:rsid w:val="00DB5F9A"/>
    <w:rsid w:val="00DB60E7"/>
    <w:rsid w:val="00DB675A"/>
    <w:rsid w:val="00DB6FFE"/>
    <w:rsid w:val="00DB7148"/>
    <w:rsid w:val="00DBEE0C"/>
    <w:rsid w:val="00DC0171"/>
    <w:rsid w:val="00DC04FE"/>
    <w:rsid w:val="00DC051F"/>
    <w:rsid w:val="00DC064A"/>
    <w:rsid w:val="00DC0D1E"/>
    <w:rsid w:val="00DC156A"/>
    <w:rsid w:val="00DC1782"/>
    <w:rsid w:val="00DC1C76"/>
    <w:rsid w:val="00DC2647"/>
    <w:rsid w:val="00DC29E1"/>
    <w:rsid w:val="00DC2A68"/>
    <w:rsid w:val="00DC2B7E"/>
    <w:rsid w:val="00DC2CD0"/>
    <w:rsid w:val="00DC3319"/>
    <w:rsid w:val="00DC33E1"/>
    <w:rsid w:val="00DC34A5"/>
    <w:rsid w:val="00DC35F5"/>
    <w:rsid w:val="00DC377E"/>
    <w:rsid w:val="00DC3899"/>
    <w:rsid w:val="00DC3D85"/>
    <w:rsid w:val="00DC4074"/>
    <w:rsid w:val="00DC437D"/>
    <w:rsid w:val="00DC4BAB"/>
    <w:rsid w:val="00DC4DC8"/>
    <w:rsid w:val="00DC4F64"/>
    <w:rsid w:val="00DC4FA2"/>
    <w:rsid w:val="00DC5374"/>
    <w:rsid w:val="00DC547E"/>
    <w:rsid w:val="00DC58AA"/>
    <w:rsid w:val="00DC58F4"/>
    <w:rsid w:val="00DC59E9"/>
    <w:rsid w:val="00DC65D3"/>
    <w:rsid w:val="00DC708B"/>
    <w:rsid w:val="00DC7F3C"/>
    <w:rsid w:val="00DD01E0"/>
    <w:rsid w:val="00DD0A7C"/>
    <w:rsid w:val="00DD211C"/>
    <w:rsid w:val="00DD225C"/>
    <w:rsid w:val="00DD2EA6"/>
    <w:rsid w:val="00DD3228"/>
    <w:rsid w:val="00DD323B"/>
    <w:rsid w:val="00DD36E2"/>
    <w:rsid w:val="00DD4397"/>
    <w:rsid w:val="00DD459A"/>
    <w:rsid w:val="00DD4ECC"/>
    <w:rsid w:val="00DD4F1A"/>
    <w:rsid w:val="00DD500E"/>
    <w:rsid w:val="00DD546E"/>
    <w:rsid w:val="00DD5C3B"/>
    <w:rsid w:val="00DD668F"/>
    <w:rsid w:val="00DD67B1"/>
    <w:rsid w:val="00DD68A6"/>
    <w:rsid w:val="00DD6AB8"/>
    <w:rsid w:val="00DD725F"/>
    <w:rsid w:val="00DD7AA7"/>
    <w:rsid w:val="00DD7EA3"/>
    <w:rsid w:val="00DE028C"/>
    <w:rsid w:val="00DE0557"/>
    <w:rsid w:val="00DE0891"/>
    <w:rsid w:val="00DE0D0B"/>
    <w:rsid w:val="00DE1044"/>
    <w:rsid w:val="00DE1E38"/>
    <w:rsid w:val="00DE2B15"/>
    <w:rsid w:val="00DE2CEA"/>
    <w:rsid w:val="00DE3018"/>
    <w:rsid w:val="00DE3033"/>
    <w:rsid w:val="00DE360D"/>
    <w:rsid w:val="00DE381C"/>
    <w:rsid w:val="00DE3A68"/>
    <w:rsid w:val="00DE41C8"/>
    <w:rsid w:val="00DE45CE"/>
    <w:rsid w:val="00DE4D58"/>
    <w:rsid w:val="00DE5242"/>
    <w:rsid w:val="00DE538D"/>
    <w:rsid w:val="00DE6688"/>
    <w:rsid w:val="00DE68E1"/>
    <w:rsid w:val="00DE6B61"/>
    <w:rsid w:val="00DE6C17"/>
    <w:rsid w:val="00DE6CB7"/>
    <w:rsid w:val="00DE6F49"/>
    <w:rsid w:val="00DE7310"/>
    <w:rsid w:val="00DE7B2D"/>
    <w:rsid w:val="00DE7D1B"/>
    <w:rsid w:val="00DE7DD4"/>
    <w:rsid w:val="00DE7FFC"/>
    <w:rsid w:val="00DEBEA8"/>
    <w:rsid w:val="00DF00F2"/>
    <w:rsid w:val="00DF11BE"/>
    <w:rsid w:val="00DF1D50"/>
    <w:rsid w:val="00DF2025"/>
    <w:rsid w:val="00DF2511"/>
    <w:rsid w:val="00DF26BA"/>
    <w:rsid w:val="00DF2D9D"/>
    <w:rsid w:val="00DF36D3"/>
    <w:rsid w:val="00DF3EE2"/>
    <w:rsid w:val="00DF41CE"/>
    <w:rsid w:val="00DF4246"/>
    <w:rsid w:val="00DF4B6A"/>
    <w:rsid w:val="00DF5C41"/>
    <w:rsid w:val="00DF63A5"/>
    <w:rsid w:val="00DF65CE"/>
    <w:rsid w:val="00DF6C96"/>
    <w:rsid w:val="00DF6D4D"/>
    <w:rsid w:val="00DF78B3"/>
    <w:rsid w:val="00E00A79"/>
    <w:rsid w:val="00E01473"/>
    <w:rsid w:val="00E01E39"/>
    <w:rsid w:val="00E0204F"/>
    <w:rsid w:val="00E025E7"/>
    <w:rsid w:val="00E029DE"/>
    <w:rsid w:val="00E02C8C"/>
    <w:rsid w:val="00E03112"/>
    <w:rsid w:val="00E037AA"/>
    <w:rsid w:val="00E043E8"/>
    <w:rsid w:val="00E04C17"/>
    <w:rsid w:val="00E04DE6"/>
    <w:rsid w:val="00E05005"/>
    <w:rsid w:val="00E051EC"/>
    <w:rsid w:val="00E05D99"/>
    <w:rsid w:val="00E06196"/>
    <w:rsid w:val="00E067E6"/>
    <w:rsid w:val="00E069E3"/>
    <w:rsid w:val="00E06F61"/>
    <w:rsid w:val="00E07290"/>
    <w:rsid w:val="00E074DA"/>
    <w:rsid w:val="00E07BD2"/>
    <w:rsid w:val="00E10517"/>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973"/>
    <w:rsid w:val="00E16CD3"/>
    <w:rsid w:val="00E17DB1"/>
    <w:rsid w:val="00E20983"/>
    <w:rsid w:val="00E21011"/>
    <w:rsid w:val="00E211E1"/>
    <w:rsid w:val="00E21B4E"/>
    <w:rsid w:val="00E21B72"/>
    <w:rsid w:val="00E22BB7"/>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CB"/>
    <w:rsid w:val="00E27552"/>
    <w:rsid w:val="00E2764E"/>
    <w:rsid w:val="00E27BCC"/>
    <w:rsid w:val="00E30503"/>
    <w:rsid w:val="00E30861"/>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72B"/>
    <w:rsid w:val="00E36B08"/>
    <w:rsid w:val="00E37127"/>
    <w:rsid w:val="00E37515"/>
    <w:rsid w:val="00E3751C"/>
    <w:rsid w:val="00E37BB3"/>
    <w:rsid w:val="00E38043"/>
    <w:rsid w:val="00E400DD"/>
    <w:rsid w:val="00E40151"/>
    <w:rsid w:val="00E404DE"/>
    <w:rsid w:val="00E40512"/>
    <w:rsid w:val="00E408A8"/>
    <w:rsid w:val="00E408B2"/>
    <w:rsid w:val="00E40AC5"/>
    <w:rsid w:val="00E40AD6"/>
    <w:rsid w:val="00E40B8A"/>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52"/>
    <w:rsid w:val="00E45262"/>
    <w:rsid w:val="00E45300"/>
    <w:rsid w:val="00E45847"/>
    <w:rsid w:val="00E45A62"/>
    <w:rsid w:val="00E45E97"/>
    <w:rsid w:val="00E45EE5"/>
    <w:rsid w:val="00E45F7E"/>
    <w:rsid w:val="00E46185"/>
    <w:rsid w:val="00E46CC5"/>
    <w:rsid w:val="00E46D15"/>
    <w:rsid w:val="00E46D71"/>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E22"/>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F83"/>
    <w:rsid w:val="00E571E6"/>
    <w:rsid w:val="00E57264"/>
    <w:rsid w:val="00E57376"/>
    <w:rsid w:val="00E57F28"/>
    <w:rsid w:val="00E60555"/>
    <w:rsid w:val="00E60BB3"/>
    <w:rsid w:val="00E60DEF"/>
    <w:rsid w:val="00E60F6A"/>
    <w:rsid w:val="00E61165"/>
    <w:rsid w:val="00E61425"/>
    <w:rsid w:val="00E61C03"/>
    <w:rsid w:val="00E61E75"/>
    <w:rsid w:val="00E61FBF"/>
    <w:rsid w:val="00E6296A"/>
    <w:rsid w:val="00E643EB"/>
    <w:rsid w:val="00E64D97"/>
    <w:rsid w:val="00E65243"/>
    <w:rsid w:val="00E65358"/>
    <w:rsid w:val="00E6583A"/>
    <w:rsid w:val="00E6586E"/>
    <w:rsid w:val="00E65983"/>
    <w:rsid w:val="00E65FB7"/>
    <w:rsid w:val="00E664A0"/>
    <w:rsid w:val="00E66615"/>
    <w:rsid w:val="00E668B3"/>
    <w:rsid w:val="00E66B7C"/>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B45"/>
    <w:rsid w:val="00E74BBB"/>
    <w:rsid w:val="00E74CA3"/>
    <w:rsid w:val="00E753BA"/>
    <w:rsid w:val="00E75705"/>
    <w:rsid w:val="00E75E1E"/>
    <w:rsid w:val="00E75F14"/>
    <w:rsid w:val="00E75FC5"/>
    <w:rsid w:val="00E76165"/>
    <w:rsid w:val="00E7664D"/>
    <w:rsid w:val="00E767FF"/>
    <w:rsid w:val="00E769E7"/>
    <w:rsid w:val="00E76A72"/>
    <w:rsid w:val="00E76B59"/>
    <w:rsid w:val="00E76C4B"/>
    <w:rsid w:val="00E77134"/>
    <w:rsid w:val="00E7776F"/>
    <w:rsid w:val="00E77CFC"/>
    <w:rsid w:val="00E808F3"/>
    <w:rsid w:val="00E80A54"/>
    <w:rsid w:val="00E80AD0"/>
    <w:rsid w:val="00E811DB"/>
    <w:rsid w:val="00E81595"/>
    <w:rsid w:val="00E81CA8"/>
    <w:rsid w:val="00E820FE"/>
    <w:rsid w:val="00E824AC"/>
    <w:rsid w:val="00E827EE"/>
    <w:rsid w:val="00E82910"/>
    <w:rsid w:val="00E82C6F"/>
    <w:rsid w:val="00E830A5"/>
    <w:rsid w:val="00E8320B"/>
    <w:rsid w:val="00E844A8"/>
    <w:rsid w:val="00E84D31"/>
    <w:rsid w:val="00E854F5"/>
    <w:rsid w:val="00E85DBB"/>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82A"/>
    <w:rsid w:val="00E92D15"/>
    <w:rsid w:val="00E92D4E"/>
    <w:rsid w:val="00E92DBA"/>
    <w:rsid w:val="00E92DF2"/>
    <w:rsid w:val="00E92F13"/>
    <w:rsid w:val="00E936FD"/>
    <w:rsid w:val="00E9381D"/>
    <w:rsid w:val="00E94164"/>
    <w:rsid w:val="00E9425B"/>
    <w:rsid w:val="00E943F6"/>
    <w:rsid w:val="00E94446"/>
    <w:rsid w:val="00E944CD"/>
    <w:rsid w:val="00E94702"/>
    <w:rsid w:val="00E94D5E"/>
    <w:rsid w:val="00E94E51"/>
    <w:rsid w:val="00E94E7B"/>
    <w:rsid w:val="00E958DE"/>
    <w:rsid w:val="00E9614C"/>
    <w:rsid w:val="00E96E8B"/>
    <w:rsid w:val="00E97266"/>
    <w:rsid w:val="00EA0349"/>
    <w:rsid w:val="00EA099B"/>
    <w:rsid w:val="00EA1DAF"/>
    <w:rsid w:val="00EA1EFC"/>
    <w:rsid w:val="00EA1F35"/>
    <w:rsid w:val="00EA1F5E"/>
    <w:rsid w:val="00EA2397"/>
    <w:rsid w:val="00EA27D5"/>
    <w:rsid w:val="00EA29F2"/>
    <w:rsid w:val="00EA3540"/>
    <w:rsid w:val="00EA39AC"/>
    <w:rsid w:val="00EA3CED"/>
    <w:rsid w:val="00EA4076"/>
    <w:rsid w:val="00EA421C"/>
    <w:rsid w:val="00EA4520"/>
    <w:rsid w:val="00EA45DC"/>
    <w:rsid w:val="00EA46F8"/>
    <w:rsid w:val="00EA4D87"/>
    <w:rsid w:val="00EA5014"/>
    <w:rsid w:val="00EA501F"/>
    <w:rsid w:val="00EA5515"/>
    <w:rsid w:val="00EA5A65"/>
    <w:rsid w:val="00EA5AA8"/>
    <w:rsid w:val="00EA5F59"/>
    <w:rsid w:val="00EA60BC"/>
    <w:rsid w:val="00EA62C1"/>
    <w:rsid w:val="00EA6328"/>
    <w:rsid w:val="00EA6486"/>
    <w:rsid w:val="00EA6779"/>
    <w:rsid w:val="00EA68F3"/>
    <w:rsid w:val="00EA76B0"/>
    <w:rsid w:val="00EA770E"/>
    <w:rsid w:val="00EB00A8"/>
    <w:rsid w:val="00EB076A"/>
    <w:rsid w:val="00EB1976"/>
    <w:rsid w:val="00EB1C5E"/>
    <w:rsid w:val="00EB24E7"/>
    <w:rsid w:val="00EB2B77"/>
    <w:rsid w:val="00EB38C8"/>
    <w:rsid w:val="00EB3B13"/>
    <w:rsid w:val="00EB3FAA"/>
    <w:rsid w:val="00EB47CD"/>
    <w:rsid w:val="00EB56FB"/>
    <w:rsid w:val="00EB57C9"/>
    <w:rsid w:val="00EB5960"/>
    <w:rsid w:val="00EB5A4A"/>
    <w:rsid w:val="00EB5AAA"/>
    <w:rsid w:val="00EB5BFE"/>
    <w:rsid w:val="00EB607B"/>
    <w:rsid w:val="00EB6136"/>
    <w:rsid w:val="00EB6174"/>
    <w:rsid w:val="00EB6D37"/>
    <w:rsid w:val="00EB6F5C"/>
    <w:rsid w:val="00EB7011"/>
    <w:rsid w:val="00EB73C8"/>
    <w:rsid w:val="00EB77DE"/>
    <w:rsid w:val="00EB7DC3"/>
    <w:rsid w:val="00EB7FB3"/>
    <w:rsid w:val="00EC0257"/>
    <w:rsid w:val="00EC04FD"/>
    <w:rsid w:val="00EC0524"/>
    <w:rsid w:val="00EC0DA1"/>
    <w:rsid w:val="00EC0E37"/>
    <w:rsid w:val="00EC1148"/>
    <w:rsid w:val="00EC136D"/>
    <w:rsid w:val="00EC15D0"/>
    <w:rsid w:val="00EC2277"/>
    <w:rsid w:val="00EC22C0"/>
    <w:rsid w:val="00EC2B90"/>
    <w:rsid w:val="00EC2C40"/>
    <w:rsid w:val="00EC340C"/>
    <w:rsid w:val="00EC3AB0"/>
    <w:rsid w:val="00EC43A9"/>
    <w:rsid w:val="00EC4DDA"/>
    <w:rsid w:val="00EC5157"/>
    <w:rsid w:val="00EC553A"/>
    <w:rsid w:val="00EC5C5E"/>
    <w:rsid w:val="00EC5CCF"/>
    <w:rsid w:val="00EC5FE8"/>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C63"/>
    <w:rsid w:val="00ED3E2B"/>
    <w:rsid w:val="00ED43B7"/>
    <w:rsid w:val="00ED455D"/>
    <w:rsid w:val="00ED4603"/>
    <w:rsid w:val="00ED4805"/>
    <w:rsid w:val="00ED4989"/>
    <w:rsid w:val="00ED4DF5"/>
    <w:rsid w:val="00ED5395"/>
    <w:rsid w:val="00ED5651"/>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EDD"/>
    <w:rsid w:val="00EE3125"/>
    <w:rsid w:val="00EE35A8"/>
    <w:rsid w:val="00EE37CF"/>
    <w:rsid w:val="00EE38EE"/>
    <w:rsid w:val="00EE38FF"/>
    <w:rsid w:val="00EE3A5B"/>
    <w:rsid w:val="00EE3CC3"/>
    <w:rsid w:val="00EE3D50"/>
    <w:rsid w:val="00EE4081"/>
    <w:rsid w:val="00EE48DB"/>
    <w:rsid w:val="00EE4F12"/>
    <w:rsid w:val="00EE5351"/>
    <w:rsid w:val="00EE54BE"/>
    <w:rsid w:val="00EE60D3"/>
    <w:rsid w:val="00EE648E"/>
    <w:rsid w:val="00EE6543"/>
    <w:rsid w:val="00EE68F3"/>
    <w:rsid w:val="00EE6C70"/>
    <w:rsid w:val="00EE7073"/>
    <w:rsid w:val="00EF064D"/>
    <w:rsid w:val="00EF0846"/>
    <w:rsid w:val="00EF09D0"/>
    <w:rsid w:val="00EF0B23"/>
    <w:rsid w:val="00EF0CFA"/>
    <w:rsid w:val="00EF105D"/>
    <w:rsid w:val="00EF130D"/>
    <w:rsid w:val="00EF17FF"/>
    <w:rsid w:val="00EF1973"/>
    <w:rsid w:val="00EF1C19"/>
    <w:rsid w:val="00EF2F63"/>
    <w:rsid w:val="00EF3070"/>
    <w:rsid w:val="00EF319F"/>
    <w:rsid w:val="00EF35FD"/>
    <w:rsid w:val="00EF3953"/>
    <w:rsid w:val="00EF3B7A"/>
    <w:rsid w:val="00EF3D74"/>
    <w:rsid w:val="00EF4BD7"/>
    <w:rsid w:val="00EF5631"/>
    <w:rsid w:val="00EF645B"/>
    <w:rsid w:val="00EF66B6"/>
    <w:rsid w:val="00EF6964"/>
    <w:rsid w:val="00EF7A14"/>
    <w:rsid w:val="00EF7E0F"/>
    <w:rsid w:val="00EF7F18"/>
    <w:rsid w:val="00EF7FA4"/>
    <w:rsid w:val="00F00585"/>
    <w:rsid w:val="00F005A9"/>
    <w:rsid w:val="00F006CD"/>
    <w:rsid w:val="00F0126B"/>
    <w:rsid w:val="00F018F3"/>
    <w:rsid w:val="00F01C5A"/>
    <w:rsid w:val="00F01D80"/>
    <w:rsid w:val="00F01EA1"/>
    <w:rsid w:val="00F01EE7"/>
    <w:rsid w:val="00F02491"/>
    <w:rsid w:val="00F0292C"/>
    <w:rsid w:val="00F02F0D"/>
    <w:rsid w:val="00F03331"/>
    <w:rsid w:val="00F036A2"/>
    <w:rsid w:val="00F03D50"/>
    <w:rsid w:val="00F0409E"/>
    <w:rsid w:val="00F04DC0"/>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E52"/>
    <w:rsid w:val="00F12561"/>
    <w:rsid w:val="00F125C6"/>
    <w:rsid w:val="00F128DE"/>
    <w:rsid w:val="00F12BD4"/>
    <w:rsid w:val="00F12C96"/>
    <w:rsid w:val="00F12DFC"/>
    <w:rsid w:val="00F1323D"/>
    <w:rsid w:val="00F1336E"/>
    <w:rsid w:val="00F14044"/>
    <w:rsid w:val="00F1451C"/>
    <w:rsid w:val="00F14F5B"/>
    <w:rsid w:val="00F1587E"/>
    <w:rsid w:val="00F158E3"/>
    <w:rsid w:val="00F15AF1"/>
    <w:rsid w:val="00F162AF"/>
    <w:rsid w:val="00F16381"/>
    <w:rsid w:val="00F167A9"/>
    <w:rsid w:val="00F16B09"/>
    <w:rsid w:val="00F17B64"/>
    <w:rsid w:val="00F17E42"/>
    <w:rsid w:val="00F201C8"/>
    <w:rsid w:val="00F2057F"/>
    <w:rsid w:val="00F20BDB"/>
    <w:rsid w:val="00F2197B"/>
    <w:rsid w:val="00F21CAE"/>
    <w:rsid w:val="00F21D9E"/>
    <w:rsid w:val="00F21E94"/>
    <w:rsid w:val="00F21F61"/>
    <w:rsid w:val="00F22392"/>
    <w:rsid w:val="00F223FC"/>
    <w:rsid w:val="00F22876"/>
    <w:rsid w:val="00F228F3"/>
    <w:rsid w:val="00F23682"/>
    <w:rsid w:val="00F2395D"/>
    <w:rsid w:val="00F23C62"/>
    <w:rsid w:val="00F23D18"/>
    <w:rsid w:val="00F23DB3"/>
    <w:rsid w:val="00F241CC"/>
    <w:rsid w:val="00F243CA"/>
    <w:rsid w:val="00F24784"/>
    <w:rsid w:val="00F24FA0"/>
    <w:rsid w:val="00F24FBA"/>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EDE"/>
    <w:rsid w:val="00F32FA3"/>
    <w:rsid w:val="00F34783"/>
    <w:rsid w:val="00F3478E"/>
    <w:rsid w:val="00F349DD"/>
    <w:rsid w:val="00F35132"/>
    <w:rsid w:val="00F3569C"/>
    <w:rsid w:val="00F35818"/>
    <w:rsid w:val="00F35879"/>
    <w:rsid w:val="00F358CA"/>
    <w:rsid w:val="00F35EFD"/>
    <w:rsid w:val="00F3799D"/>
    <w:rsid w:val="00F379BC"/>
    <w:rsid w:val="00F40506"/>
    <w:rsid w:val="00F40F97"/>
    <w:rsid w:val="00F414F9"/>
    <w:rsid w:val="00F417C3"/>
    <w:rsid w:val="00F41C42"/>
    <w:rsid w:val="00F421E9"/>
    <w:rsid w:val="00F4237E"/>
    <w:rsid w:val="00F42CB9"/>
    <w:rsid w:val="00F43046"/>
    <w:rsid w:val="00F43611"/>
    <w:rsid w:val="00F43D03"/>
    <w:rsid w:val="00F43D54"/>
    <w:rsid w:val="00F44265"/>
    <w:rsid w:val="00F44396"/>
    <w:rsid w:val="00F4493C"/>
    <w:rsid w:val="00F44B39"/>
    <w:rsid w:val="00F44C9B"/>
    <w:rsid w:val="00F44E9F"/>
    <w:rsid w:val="00F452BB"/>
    <w:rsid w:val="00F46191"/>
    <w:rsid w:val="00F46229"/>
    <w:rsid w:val="00F46B9F"/>
    <w:rsid w:val="00F46C49"/>
    <w:rsid w:val="00F47408"/>
    <w:rsid w:val="00F47636"/>
    <w:rsid w:val="00F47855"/>
    <w:rsid w:val="00F478D8"/>
    <w:rsid w:val="00F479B9"/>
    <w:rsid w:val="00F50DE5"/>
    <w:rsid w:val="00F51872"/>
    <w:rsid w:val="00F51C9A"/>
    <w:rsid w:val="00F51F42"/>
    <w:rsid w:val="00F520A7"/>
    <w:rsid w:val="00F5267C"/>
    <w:rsid w:val="00F52C72"/>
    <w:rsid w:val="00F52D41"/>
    <w:rsid w:val="00F52D4C"/>
    <w:rsid w:val="00F5317C"/>
    <w:rsid w:val="00F53229"/>
    <w:rsid w:val="00F535F7"/>
    <w:rsid w:val="00F5390D"/>
    <w:rsid w:val="00F5394E"/>
    <w:rsid w:val="00F53B23"/>
    <w:rsid w:val="00F53BB7"/>
    <w:rsid w:val="00F54423"/>
    <w:rsid w:val="00F54B07"/>
    <w:rsid w:val="00F54CBC"/>
    <w:rsid w:val="00F54F36"/>
    <w:rsid w:val="00F550FA"/>
    <w:rsid w:val="00F55102"/>
    <w:rsid w:val="00F551A0"/>
    <w:rsid w:val="00F55361"/>
    <w:rsid w:val="00F554D0"/>
    <w:rsid w:val="00F5559E"/>
    <w:rsid w:val="00F55693"/>
    <w:rsid w:val="00F55723"/>
    <w:rsid w:val="00F55B1F"/>
    <w:rsid w:val="00F56065"/>
    <w:rsid w:val="00F56677"/>
    <w:rsid w:val="00F5668A"/>
    <w:rsid w:val="00F573DF"/>
    <w:rsid w:val="00F57F10"/>
    <w:rsid w:val="00F58BED"/>
    <w:rsid w:val="00F6047E"/>
    <w:rsid w:val="00F6056B"/>
    <w:rsid w:val="00F6093A"/>
    <w:rsid w:val="00F60FA7"/>
    <w:rsid w:val="00F6142C"/>
    <w:rsid w:val="00F616F4"/>
    <w:rsid w:val="00F61CE2"/>
    <w:rsid w:val="00F62181"/>
    <w:rsid w:val="00F622F3"/>
    <w:rsid w:val="00F62523"/>
    <w:rsid w:val="00F62973"/>
    <w:rsid w:val="00F62AAE"/>
    <w:rsid w:val="00F634DE"/>
    <w:rsid w:val="00F63992"/>
    <w:rsid w:val="00F63B1D"/>
    <w:rsid w:val="00F64192"/>
    <w:rsid w:val="00F64423"/>
    <w:rsid w:val="00F6445C"/>
    <w:rsid w:val="00F6453B"/>
    <w:rsid w:val="00F64C62"/>
    <w:rsid w:val="00F65026"/>
    <w:rsid w:val="00F65709"/>
    <w:rsid w:val="00F6584B"/>
    <w:rsid w:val="00F65B29"/>
    <w:rsid w:val="00F65B58"/>
    <w:rsid w:val="00F6607C"/>
    <w:rsid w:val="00F665B3"/>
    <w:rsid w:val="00F66B8E"/>
    <w:rsid w:val="00F672A3"/>
    <w:rsid w:val="00F67B9D"/>
    <w:rsid w:val="00F67C72"/>
    <w:rsid w:val="00F67D1F"/>
    <w:rsid w:val="00F70075"/>
    <w:rsid w:val="00F7010B"/>
    <w:rsid w:val="00F70172"/>
    <w:rsid w:val="00F71164"/>
    <w:rsid w:val="00F713D2"/>
    <w:rsid w:val="00F714AE"/>
    <w:rsid w:val="00F71FB6"/>
    <w:rsid w:val="00F7256D"/>
    <w:rsid w:val="00F726DC"/>
    <w:rsid w:val="00F7296A"/>
    <w:rsid w:val="00F72C0C"/>
    <w:rsid w:val="00F74043"/>
    <w:rsid w:val="00F742F9"/>
    <w:rsid w:val="00F7447E"/>
    <w:rsid w:val="00F7448F"/>
    <w:rsid w:val="00F744C8"/>
    <w:rsid w:val="00F745C3"/>
    <w:rsid w:val="00F7482F"/>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7B9"/>
    <w:rsid w:val="00F83947"/>
    <w:rsid w:val="00F839C2"/>
    <w:rsid w:val="00F83B4B"/>
    <w:rsid w:val="00F83E8D"/>
    <w:rsid w:val="00F84184"/>
    <w:rsid w:val="00F842E7"/>
    <w:rsid w:val="00F85927"/>
    <w:rsid w:val="00F85A74"/>
    <w:rsid w:val="00F8600E"/>
    <w:rsid w:val="00F862B4"/>
    <w:rsid w:val="00F862EF"/>
    <w:rsid w:val="00F86E42"/>
    <w:rsid w:val="00F87F30"/>
    <w:rsid w:val="00F900C0"/>
    <w:rsid w:val="00F90D25"/>
    <w:rsid w:val="00F913DB"/>
    <w:rsid w:val="00F91509"/>
    <w:rsid w:val="00F91953"/>
    <w:rsid w:val="00F91A19"/>
    <w:rsid w:val="00F91E0E"/>
    <w:rsid w:val="00F91F1B"/>
    <w:rsid w:val="00F929A5"/>
    <w:rsid w:val="00F92A1C"/>
    <w:rsid w:val="00F92A7F"/>
    <w:rsid w:val="00F92B0C"/>
    <w:rsid w:val="00F934DE"/>
    <w:rsid w:val="00F9351E"/>
    <w:rsid w:val="00F93C2F"/>
    <w:rsid w:val="00F93D6A"/>
    <w:rsid w:val="00F94E5D"/>
    <w:rsid w:val="00F9564C"/>
    <w:rsid w:val="00F95932"/>
    <w:rsid w:val="00F95D75"/>
    <w:rsid w:val="00F963A7"/>
    <w:rsid w:val="00F96430"/>
    <w:rsid w:val="00F96E9E"/>
    <w:rsid w:val="00F97066"/>
    <w:rsid w:val="00F970F2"/>
    <w:rsid w:val="00F97A34"/>
    <w:rsid w:val="00F97B1B"/>
    <w:rsid w:val="00FA0FC0"/>
    <w:rsid w:val="00FA0FF2"/>
    <w:rsid w:val="00FA108A"/>
    <w:rsid w:val="00FA1700"/>
    <w:rsid w:val="00FA18CA"/>
    <w:rsid w:val="00FA1B5C"/>
    <w:rsid w:val="00FA2403"/>
    <w:rsid w:val="00FA2641"/>
    <w:rsid w:val="00FA2C24"/>
    <w:rsid w:val="00FA2E82"/>
    <w:rsid w:val="00FA2EF3"/>
    <w:rsid w:val="00FA3140"/>
    <w:rsid w:val="00FA3725"/>
    <w:rsid w:val="00FA3B0E"/>
    <w:rsid w:val="00FA3DC9"/>
    <w:rsid w:val="00FA3FF5"/>
    <w:rsid w:val="00FA4A52"/>
    <w:rsid w:val="00FA4AE7"/>
    <w:rsid w:val="00FA4EB9"/>
    <w:rsid w:val="00FA567D"/>
    <w:rsid w:val="00FA5714"/>
    <w:rsid w:val="00FA5D21"/>
    <w:rsid w:val="00FA63F0"/>
    <w:rsid w:val="00FA68B4"/>
    <w:rsid w:val="00FA6FAD"/>
    <w:rsid w:val="00FA7526"/>
    <w:rsid w:val="00FA7930"/>
    <w:rsid w:val="00FB03E5"/>
    <w:rsid w:val="00FB11A8"/>
    <w:rsid w:val="00FB138E"/>
    <w:rsid w:val="00FB13C7"/>
    <w:rsid w:val="00FB1E00"/>
    <w:rsid w:val="00FB212A"/>
    <w:rsid w:val="00FB223A"/>
    <w:rsid w:val="00FB235C"/>
    <w:rsid w:val="00FB2CEC"/>
    <w:rsid w:val="00FB3151"/>
    <w:rsid w:val="00FB3547"/>
    <w:rsid w:val="00FB3ABB"/>
    <w:rsid w:val="00FB3AF2"/>
    <w:rsid w:val="00FB3D67"/>
    <w:rsid w:val="00FB3F86"/>
    <w:rsid w:val="00FB4028"/>
    <w:rsid w:val="00FB4156"/>
    <w:rsid w:val="00FB4236"/>
    <w:rsid w:val="00FB456D"/>
    <w:rsid w:val="00FB5093"/>
    <w:rsid w:val="00FB545E"/>
    <w:rsid w:val="00FB5513"/>
    <w:rsid w:val="00FB5EB5"/>
    <w:rsid w:val="00FB6352"/>
    <w:rsid w:val="00FB6747"/>
    <w:rsid w:val="00FB68FB"/>
    <w:rsid w:val="00FB70E5"/>
    <w:rsid w:val="00FB7159"/>
    <w:rsid w:val="00FB71FF"/>
    <w:rsid w:val="00FB79ED"/>
    <w:rsid w:val="00FB7ACA"/>
    <w:rsid w:val="00FB7BBD"/>
    <w:rsid w:val="00FB7C1A"/>
    <w:rsid w:val="00FC02C4"/>
    <w:rsid w:val="00FC06D9"/>
    <w:rsid w:val="00FC0D9F"/>
    <w:rsid w:val="00FC19EA"/>
    <w:rsid w:val="00FC1EBF"/>
    <w:rsid w:val="00FC1FAF"/>
    <w:rsid w:val="00FC229D"/>
    <w:rsid w:val="00FC2404"/>
    <w:rsid w:val="00FC2765"/>
    <w:rsid w:val="00FC2BD7"/>
    <w:rsid w:val="00FC3452"/>
    <w:rsid w:val="00FC3537"/>
    <w:rsid w:val="00FC35B7"/>
    <w:rsid w:val="00FC3909"/>
    <w:rsid w:val="00FC423D"/>
    <w:rsid w:val="00FC437C"/>
    <w:rsid w:val="00FC4482"/>
    <w:rsid w:val="00FC4CD4"/>
    <w:rsid w:val="00FC4DC1"/>
    <w:rsid w:val="00FC574A"/>
    <w:rsid w:val="00FC5CCC"/>
    <w:rsid w:val="00FC5D26"/>
    <w:rsid w:val="00FC6AC5"/>
    <w:rsid w:val="00FC6FF5"/>
    <w:rsid w:val="00FC7185"/>
    <w:rsid w:val="00FC7868"/>
    <w:rsid w:val="00FC78A3"/>
    <w:rsid w:val="00FC7D14"/>
    <w:rsid w:val="00FD05FC"/>
    <w:rsid w:val="00FD0A92"/>
    <w:rsid w:val="00FD0B9C"/>
    <w:rsid w:val="00FD0CDB"/>
    <w:rsid w:val="00FD104D"/>
    <w:rsid w:val="00FD1197"/>
    <w:rsid w:val="00FD19CE"/>
    <w:rsid w:val="00FD1E46"/>
    <w:rsid w:val="00FD20C8"/>
    <w:rsid w:val="00FD23BB"/>
    <w:rsid w:val="00FD2546"/>
    <w:rsid w:val="00FD284E"/>
    <w:rsid w:val="00FD2901"/>
    <w:rsid w:val="00FD3072"/>
    <w:rsid w:val="00FD365D"/>
    <w:rsid w:val="00FD3729"/>
    <w:rsid w:val="00FD397E"/>
    <w:rsid w:val="00FD39E2"/>
    <w:rsid w:val="00FD3D10"/>
    <w:rsid w:val="00FD3F6D"/>
    <w:rsid w:val="00FD402F"/>
    <w:rsid w:val="00FD48FC"/>
    <w:rsid w:val="00FD51B8"/>
    <w:rsid w:val="00FD51E3"/>
    <w:rsid w:val="00FD590A"/>
    <w:rsid w:val="00FD5BA1"/>
    <w:rsid w:val="00FD5FD2"/>
    <w:rsid w:val="00FD6133"/>
    <w:rsid w:val="00FD61EC"/>
    <w:rsid w:val="00FD6834"/>
    <w:rsid w:val="00FD7905"/>
    <w:rsid w:val="00FD79F7"/>
    <w:rsid w:val="00FD7EE5"/>
    <w:rsid w:val="00FD8B8B"/>
    <w:rsid w:val="00FE01CE"/>
    <w:rsid w:val="00FE0C97"/>
    <w:rsid w:val="00FE1005"/>
    <w:rsid w:val="00FE195B"/>
    <w:rsid w:val="00FE1FF1"/>
    <w:rsid w:val="00FE23D7"/>
    <w:rsid w:val="00FE291E"/>
    <w:rsid w:val="00FE2AA3"/>
    <w:rsid w:val="00FE2FDB"/>
    <w:rsid w:val="00FE321D"/>
    <w:rsid w:val="00FE34D3"/>
    <w:rsid w:val="00FE3CCE"/>
    <w:rsid w:val="00FE466F"/>
    <w:rsid w:val="00FE479C"/>
    <w:rsid w:val="00FE50D5"/>
    <w:rsid w:val="00FE5C54"/>
    <w:rsid w:val="00FE5D75"/>
    <w:rsid w:val="00FE6C0B"/>
    <w:rsid w:val="00FE6C73"/>
    <w:rsid w:val="00FE79B7"/>
    <w:rsid w:val="00FE7D86"/>
    <w:rsid w:val="00FF0034"/>
    <w:rsid w:val="00FF0AB1"/>
    <w:rsid w:val="00FF17FC"/>
    <w:rsid w:val="00FF1B3A"/>
    <w:rsid w:val="00FF1B7A"/>
    <w:rsid w:val="00FF1B96"/>
    <w:rsid w:val="00FF2211"/>
    <w:rsid w:val="00FF2C1E"/>
    <w:rsid w:val="00FF32BE"/>
    <w:rsid w:val="00FF41B1"/>
    <w:rsid w:val="00FF430F"/>
    <w:rsid w:val="00FF518F"/>
    <w:rsid w:val="00FF53BA"/>
    <w:rsid w:val="00FF5CB9"/>
    <w:rsid w:val="00FF5D30"/>
    <w:rsid w:val="00FF6191"/>
    <w:rsid w:val="00FF662E"/>
    <w:rsid w:val="00FF73C3"/>
    <w:rsid w:val="00FF753C"/>
    <w:rsid w:val="00FF770C"/>
    <w:rsid w:val="0101F4BC"/>
    <w:rsid w:val="0104688B"/>
    <w:rsid w:val="010BDD11"/>
    <w:rsid w:val="01102152"/>
    <w:rsid w:val="0112B4E8"/>
    <w:rsid w:val="0112BF46"/>
    <w:rsid w:val="0115223F"/>
    <w:rsid w:val="01197EFB"/>
    <w:rsid w:val="011CFBA1"/>
    <w:rsid w:val="012496B0"/>
    <w:rsid w:val="01262E49"/>
    <w:rsid w:val="012CFC85"/>
    <w:rsid w:val="012EACA2"/>
    <w:rsid w:val="013063BD"/>
    <w:rsid w:val="01423004"/>
    <w:rsid w:val="01462CA3"/>
    <w:rsid w:val="0146B031"/>
    <w:rsid w:val="0148ABDB"/>
    <w:rsid w:val="01494473"/>
    <w:rsid w:val="014A32FB"/>
    <w:rsid w:val="014ACD55"/>
    <w:rsid w:val="014DEAB3"/>
    <w:rsid w:val="014F0902"/>
    <w:rsid w:val="01525580"/>
    <w:rsid w:val="0155D3F2"/>
    <w:rsid w:val="0163CD50"/>
    <w:rsid w:val="016DD8F5"/>
    <w:rsid w:val="0176341D"/>
    <w:rsid w:val="017EF278"/>
    <w:rsid w:val="01851475"/>
    <w:rsid w:val="01862D5C"/>
    <w:rsid w:val="01874280"/>
    <w:rsid w:val="018AEEAD"/>
    <w:rsid w:val="0191D8E6"/>
    <w:rsid w:val="0192FBC0"/>
    <w:rsid w:val="0195B396"/>
    <w:rsid w:val="01977941"/>
    <w:rsid w:val="01989A1D"/>
    <w:rsid w:val="0198CEB0"/>
    <w:rsid w:val="019F2512"/>
    <w:rsid w:val="01AA72A2"/>
    <w:rsid w:val="01C377CB"/>
    <w:rsid w:val="01C65AC4"/>
    <w:rsid w:val="01C66F38"/>
    <w:rsid w:val="01C91880"/>
    <w:rsid w:val="01C99C31"/>
    <w:rsid w:val="01CBD769"/>
    <w:rsid w:val="01DA094C"/>
    <w:rsid w:val="01DA5357"/>
    <w:rsid w:val="01DBD839"/>
    <w:rsid w:val="01DCB596"/>
    <w:rsid w:val="01DDE3B5"/>
    <w:rsid w:val="01E24F6C"/>
    <w:rsid w:val="01E5F323"/>
    <w:rsid w:val="01E8F3B7"/>
    <w:rsid w:val="01F21689"/>
    <w:rsid w:val="01F22C3C"/>
    <w:rsid w:val="01F2A4A6"/>
    <w:rsid w:val="01F5C9E4"/>
    <w:rsid w:val="01F959C5"/>
    <w:rsid w:val="01FB709D"/>
    <w:rsid w:val="020035BF"/>
    <w:rsid w:val="02012E0F"/>
    <w:rsid w:val="020159C4"/>
    <w:rsid w:val="020384C8"/>
    <w:rsid w:val="0204201F"/>
    <w:rsid w:val="02070AD0"/>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7B38D"/>
    <w:rsid w:val="0258FEFA"/>
    <w:rsid w:val="025E731D"/>
    <w:rsid w:val="0261BE66"/>
    <w:rsid w:val="026543A8"/>
    <w:rsid w:val="0269C28A"/>
    <w:rsid w:val="026BBCAF"/>
    <w:rsid w:val="026E1C66"/>
    <w:rsid w:val="027575DC"/>
    <w:rsid w:val="02774FEC"/>
    <w:rsid w:val="02786752"/>
    <w:rsid w:val="027D6A88"/>
    <w:rsid w:val="02824193"/>
    <w:rsid w:val="0282E010"/>
    <w:rsid w:val="028440F2"/>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950FD"/>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303B01C"/>
    <w:rsid w:val="0304091A"/>
    <w:rsid w:val="030A057F"/>
    <w:rsid w:val="030B77A7"/>
    <w:rsid w:val="03132BB3"/>
    <w:rsid w:val="0319571C"/>
    <w:rsid w:val="031BB771"/>
    <w:rsid w:val="031D0915"/>
    <w:rsid w:val="031EC3C6"/>
    <w:rsid w:val="03205C0B"/>
    <w:rsid w:val="03263AE2"/>
    <w:rsid w:val="0326F6A0"/>
    <w:rsid w:val="032818F1"/>
    <w:rsid w:val="03281FAB"/>
    <w:rsid w:val="032903CB"/>
    <w:rsid w:val="032D7456"/>
    <w:rsid w:val="032E5B44"/>
    <w:rsid w:val="032F0D1E"/>
    <w:rsid w:val="0331ED5A"/>
    <w:rsid w:val="0336D80C"/>
    <w:rsid w:val="03388CA6"/>
    <w:rsid w:val="033A4602"/>
    <w:rsid w:val="033FB5D4"/>
    <w:rsid w:val="0340D565"/>
    <w:rsid w:val="0340E72C"/>
    <w:rsid w:val="0346BEC9"/>
    <w:rsid w:val="034AAC54"/>
    <w:rsid w:val="034D900A"/>
    <w:rsid w:val="034E4453"/>
    <w:rsid w:val="0351C77E"/>
    <w:rsid w:val="0352AE95"/>
    <w:rsid w:val="036444C9"/>
    <w:rsid w:val="036478FC"/>
    <w:rsid w:val="036F1363"/>
    <w:rsid w:val="036F80D4"/>
    <w:rsid w:val="03705D93"/>
    <w:rsid w:val="0370B89C"/>
    <w:rsid w:val="03764D57"/>
    <w:rsid w:val="0385D4D6"/>
    <w:rsid w:val="0388BFF0"/>
    <w:rsid w:val="038907B5"/>
    <w:rsid w:val="0389A52D"/>
    <w:rsid w:val="038AEABC"/>
    <w:rsid w:val="039099FA"/>
    <w:rsid w:val="039333B8"/>
    <w:rsid w:val="03957DCD"/>
    <w:rsid w:val="0396C5B3"/>
    <w:rsid w:val="03A7A817"/>
    <w:rsid w:val="03A958F1"/>
    <w:rsid w:val="03B11558"/>
    <w:rsid w:val="03B396EF"/>
    <w:rsid w:val="03B3CCE1"/>
    <w:rsid w:val="03B8CA62"/>
    <w:rsid w:val="03B8FE20"/>
    <w:rsid w:val="03BA037A"/>
    <w:rsid w:val="03BD557A"/>
    <w:rsid w:val="03BE9EC8"/>
    <w:rsid w:val="03BFEEEE"/>
    <w:rsid w:val="03C281E7"/>
    <w:rsid w:val="03C2F192"/>
    <w:rsid w:val="03C5C1C5"/>
    <w:rsid w:val="03C7D726"/>
    <w:rsid w:val="03C84DA3"/>
    <w:rsid w:val="03CA30E1"/>
    <w:rsid w:val="03CAD79C"/>
    <w:rsid w:val="03CD59C9"/>
    <w:rsid w:val="03D0D316"/>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EA930"/>
    <w:rsid w:val="041A7773"/>
    <w:rsid w:val="041B35D9"/>
    <w:rsid w:val="041C2E96"/>
    <w:rsid w:val="04202D34"/>
    <w:rsid w:val="04231177"/>
    <w:rsid w:val="0423C478"/>
    <w:rsid w:val="0427EC4B"/>
    <w:rsid w:val="042EBFF1"/>
    <w:rsid w:val="042FF0A0"/>
    <w:rsid w:val="0431A166"/>
    <w:rsid w:val="0434181C"/>
    <w:rsid w:val="043856E7"/>
    <w:rsid w:val="0443697F"/>
    <w:rsid w:val="0449EA5B"/>
    <w:rsid w:val="044C75E9"/>
    <w:rsid w:val="044DE3C8"/>
    <w:rsid w:val="044E2D38"/>
    <w:rsid w:val="04570161"/>
    <w:rsid w:val="04581A1A"/>
    <w:rsid w:val="04585006"/>
    <w:rsid w:val="045E6277"/>
    <w:rsid w:val="0463C0A4"/>
    <w:rsid w:val="046651A4"/>
    <w:rsid w:val="046CDACE"/>
    <w:rsid w:val="046E8C22"/>
    <w:rsid w:val="04702920"/>
    <w:rsid w:val="0472CBA1"/>
    <w:rsid w:val="04796C49"/>
    <w:rsid w:val="04825744"/>
    <w:rsid w:val="0486E529"/>
    <w:rsid w:val="048B2A88"/>
    <w:rsid w:val="048D7F10"/>
    <w:rsid w:val="04967BF0"/>
    <w:rsid w:val="0498BADF"/>
    <w:rsid w:val="049B0CEC"/>
    <w:rsid w:val="049EEE43"/>
    <w:rsid w:val="049FEB7B"/>
    <w:rsid w:val="04A185E5"/>
    <w:rsid w:val="04A99783"/>
    <w:rsid w:val="04AA4AE8"/>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6E0C"/>
    <w:rsid w:val="04D47F35"/>
    <w:rsid w:val="04D5C3BB"/>
    <w:rsid w:val="04D8782E"/>
    <w:rsid w:val="04D9938A"/>
    <w:rsid w:val="04DAFF01"/>
    <w:rsid w:val="04E04EBD"/>
    <w:rsid w:val="04E2C9DC"/>
    <w:rsid w:val="04E69D4D"/>
    <w:rsid w:val="04E78875"/>
    <w:rsid w:val="04E7AE62"/>
    <w:rsid w:val="04F04293"/>
    <w:rsid w:val="04F1DB60"/>
    <w:rsid w:val="04F39536"/>
    <w:rsid w:val="04FCBF24"/>
    <w:rsid w:val="04FEEF6F"/>
    <w:rsid w:val="0500F1EA"/>
    <w:rsid w:val="0502FA7F"/>
    <w:rsid w:val="050832CB"/>
    <w:rsid w:val="05094E58"/>
    <w:rsid w:val="050967F0"/>
    <w:rsid w:val="050AFABE"/>
    <w:rsid w:val="05105ADF"/>
    <w:rsid w:val="051221C8"/>
    <w:rsid w:val="0514AFCC"/>
    <w:rsid w:val="05172C13"/>
    <w:rsid w:val="05205535"/>
    <w:rsid w:val="0523683C"/>
    <w:rsid w:val="0523C2A8"/>
    <w:rsid w:val="052ED4C4"/>
    <w:rsid w:val="052FF2CE"/>
    <w:rsid w:val="053BF5B1"/>
    <w:rsid w:val="054141BC"/>
    <w:rsid w:val="0544AAA5"/>
    <w:rsid w:val="054BA44C"/>
    <w:rsid w:val="054DEFA0"/>
    <w:rsid w:val="054E43D6"/>
    <w:rsid w:val="0551BF43"/>
    <w:rsid w:val="05524E71"/>
    <w:rsid w:val="05536D99"/>
    <w:rsid w:val="0554BA20"/>
    <w:rsid w:val="0555366E"/>
    <w:rsid w:val="055643FD"/>
    <w:rsid w:val="055B1504"/>
    <w:rsid w:val="055BBF4F"/>
    <w:rsid w:val="05601352"/>
    <w:rsid w:val="05629417"/>
    <w:rsid w:val="05666D0E"/>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70C22"/>
    <w:rsid w:val="05DD4518"/>
    <w:rsid w:val="05E046E0"/>
    <w:rsid w:val="05E230F4"/>
    <w:rsid w:val="05E2A5A7"/>
    <w:rsid w:val="05E68A9A"/>
    <w:rsid w:val="05E8B1A4"/>
    <w:rsid w:val="05E90FF8"/>
    <w:rsid w:val="05ED8637"/>
    <w:rsid w:val="05F0FB9B"/>
    <w:rsid w:val="05F6CC1A"/>
    <w:rsid w:val="05F7BF15"/>
    <w:rsid w:val="05FD8718"/>
    <w:rsid w:val="06036F9A"/>
    <w:rsid w:val="0606A9D2"/>
    <w:rsid w:val="0607BD6C"/>
    <w:rsid w:val="06080FAD"/>
    <w:rsid w:val="060CE143"/>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C6F67"/>
    <w:rsid w:val="064FA49A"/>
    <w:rsid w:val="065A1E64"/>
    <w:rsid w:val="065D2FEE"/>
    <w:rsid w:val="066016B7"/>
    <w:rsid w:val="0661A8FB"/>
    <w:rsid w:val="0665F4BF"/>
    <w:rsid w:val="06671934"/>
    <w:rsid w:val="066AE8C3"/>
    <w:rsid w:val="066CBCA7"/>
    <w:rsid w:val="06701E35"/>
    <w:rsid w:val="06704D00"/>
    <w:rsid w:val="0672FDCA"/>
    <w:rsid w:val="06753449"/>
    <w:rsid w:val="0677D952"/>
    <w:rsid w:val="06781AEE"/>
    <w:rsid w:val="067FE156"/>
    <w:rsid w:val="0681F4A8"/>
    <w:rsid w:val="06855D3D"/>
    <w:rsid w:val="0685F936"/>
    <w:rsid w:val="0693A5C1"/>
    <w:rsid w:val="06944F23"/>
    <w:rsid w:val="06987C7B"/>
    <w:rsid w:val="069DCEDD"/>
    <w:rsid w:val="069EB3FA"/>
    <w:rsid w:val="06A85EFB"/>
    <w:rsid w:val="06A9DA3A"/>
    <w:rsid w:val="06B41B15"/>
    <w:rsid w:val="06B6C29E"/>
    <w:rsid w:val="06BE6D44"/>
    <w:rsid w:val="06BF1874"/>
    <w:rsid w:val="06C88947"/>
    <w:rsid w:val="06C8DB93"/>
    <w:rsid w:val="06C96659"/>
    <w:rsid w:val="06CC649B"/>
    <w:rsid w:val="06CCA65E"/>
    <w:rsid w:val="06CE702E"/>
    <w:rsid w:val="06CECFC0"/>
    <w:rsid w:val="06D1585F"/>
    <w:rsid w:val="06D5143C"/>
    <w:rsid w:val="06D65A5E"/>
    <w:rsid w:val="06D93CF7"/>
    <w:rsid w:val="06DF5E5D"/>
    <w:rsid w:val="06E34C93"/>
    <w:rsid w:val="06E7B480"/>
    <w:rsid w:val="06EA4800"/>
    <w:rsid w:val="06EAB31D"/>
    <w:rsid w:val="06EDCDCC"/>
    <w:rsid w:val="06F3FF57"/>
    <w:rsid w:val="06FCD2C2"/>
    <w:rsid w:val="0702F919"/>
    <w:rsid w:val="07081D40"/>
    <w:rsid w:val="0708A4C2"/>
    <w:rsid w:val="070A3C57"/>
    <w:rsid w:val="070B219F"/>
    <w:rsid w:val="070BB10D"/>
    <w:rsid w:val="070C300A"/>
    <w:rsid w:val="07113FDB"/>
    <w:rsid w:val="0711C784"/>
    <w:rsid w:val="071436BA"/>
    <w:rsid w:val="0717EAC6"/>
    <w:rsid w:val="071B1B82"/>
    <w:rsid w:val="0721E1B8"/>
    <w:rsid w:val="0721F5AF"/>
    <w:rsid w:val="072496AA"/>
    <w:rsid w:val="072644B3"/>
    <w:rsid w:val="0726C5C0"/>
    <w:rsid w:val="072B3F10"/>
    <w:rsid w:val="072D8BFB"/>
    <w:rsid w:val="0732EAE0"/>
    <w:rsid w:val="0735FAB7"/>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A76B8"/>
    <w:rsid w:val="077F381D"/>
    <w:rsid w:val="078269D1"/>
    <w:rsid w:val="0786BB97"/>
    <w:rsid w:val="078C7D37"/>
    <w:rsid w:val="0796FE88"/>
    <w:rsid w:val="07982F84"/>
    <w:rsid w:val="079AD7AA"/>
    <w:rsid w:val="07ABED19"/>
    <w:rsid w:val="07B3B534"/>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C92F0"/>
    <w:rsid w:val="081E610F"/>
    <w:rsid w:val="081F1FA2"/>
    <w:rsid w:val="08206FC4"/>
    <w:rsid w:val="08260BDA"/>
    <w:rsid w:val="08280A7C"/>
    <w:rsid w:val="08283432"/>
    <w:rsid w:val="082839BC"/>
    <w:rsid w:val="08285E27"/>
    <w:rsid w:val="082F20D4"/>
    <w:rsid w:val="0830B9FE"/>
    <w:rsid w:val="083160FA"/>
    <w:rsid w:val="0831A7AA"/>
    <w:rsid w:val="08370AD4"/>
    <w:rsid w:val="08389380"/>
    <w:rsid w:val="0839552E"/>
    <w:rsid w:val="083E57BD"/>
    <w:rsid w:val="083FB44F"/>
    <w:rsid w:val="08409C91"/>
    <w:rsid w:val="08426D81"/>
    <w:rsid w:val="084BFA0E"/>
    <w:rsid w:val="084F72EC"/>
    <w:rsid w:val="0855D460"/>
    <w:rsid w:val="0859A588"/>
    <w:rsid w:val="085A7383"/>
    <w:rsid w:val="085D4805"/>
    <w:rsid w:val="085F1304"/>
    <w:rsid w:val="0860C2F6"/>
    <w:rsid w:val="086A26FF"/>
    <w:rsid w:val="086AD392"/>
    <w:rsid w:val="086BAB54"/>
    <w:rsid w:val="086D0783"/>
    <w:rsid w:val="086E2967"/>
    <w:rsid w:val="087029D5"/>
    <w:rsid w:val="0871F0D7"/>
    <w:rsid w:val="0874315B"/>
    <w:rsid w:val="087542C3"/>
    <w:rsid w:val="08763926"/>
    <w:rsid w:val="0876B98A"/>
    <w:rsid w:val="0877F7DB"/>
    <w:rsid w:val="087A9410"/>
    <w:rsid w:val="087DACAA"/>
    <w:rsid w:val="088010B4"/>
    <w:rsid w:val="088050AD"/>
    <w:rsid w:val="0880B30B"/>
    <w:rsid w:val="0882DDD0"/>
    <w:rsid w:val="088741BD"/>
    <w:rsid w:val="088835D9"/>
    <w:rsid w:val="089346D5"/>
    <w:rsid w:val="0893AA64"/>
    <w:rsid w:val="08964F70"/>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A0215"/>
    <w:rsid w:val="08CB2A2A"/>
    <w:rsid w:val="08CF6702"/>
    <w:rsid w:val="08D8591B"/>
    <w:rsid w:val="08DA6C2D"/>
    <w:rsid w:val="08DD9D77"/>
    <w:rsid w:val="08E52F54"/>
    <w:rsid w:val="08E605BF"/>
    <w:rsid w:val="08E77626"/>
    <w:rsid w:val="08E777A0"/>
    <w:rsid w:val="08E96157"/>
    <w:rsid w:val="08ED3736"/>
    <w:rsid w:val="08F03027"/>
    <w:rsid w:val="08F2E632"/>
    <w:rsid w:val="08F31673"/>
    <w:rsid w:val="08F5619A"/>
    <w:rsid w:val="08F797F5"/>
    <w:rsid w:val="08FB918D"/>
    <w:rsid w:val="08FE1C41"/>
    <w:rsid w:val="09018B7C"/>
    <w:rsid w:val="0902145B"/>
    <w:rsid w:val="09086CC9"/>
    <w:rsid w:val="090B6790"/>
    <w:rsid w:val="090C192B"/>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656C3"/>
    <w:rsid w:val="094E70E4"/>
    <w:rsid w:val="094ECE46"/>
    <w:rsid w:val="094F0CB5"/>
    <w:rsid w:val="0954EE54"/>
    <w:rsid w:val="095DA8E8"/>
    <w:rsid w:val="096077FE"/>
    <w:rsid w:val="09635CBE"/>
    <w:rsid w:val="096F72A1"/>
    <w:rsid w:val="0972006B"/>
    <w:rsid w:val="09766DF3"/>
    <w:rsid w:val="0978D81E"/>
    <w:rsid w:val="0983D518"/>
    <w:rsid w:val="098A2763"/>
    <w:rsid w:val="098C136F"/>
    <w:rsid w:val="098FF787"/>
    <w:rsid w:val="09901B7C"/>
    <w:rsid w:val="09921870"/>
    <w:rsid w:val="0995FF05"/>
    <w:rsid w:val="099975A3"/>
    <w:rsid w:val="099D1826"/>
    <w:rsid w:val="099F3B01"/>
    <w:rsid w:val="09A077E6"/>
    <w:rsid w:val="09A0C57B"/>
    <w:rsid w:val="09A35531"/>
    <w:rsid w:val="09A74342"/>
    <w:rsid w:val="09AC583C"/>
    <w:rsid w:val="09B4D69D"/>
    <w:rsid w:val="09B51EA7"/>
    <w:rsid w:val="09B62765"/>
    <w:rsid w:val="09BB8F5C"/>
    <w:rsid w:val="09C3D8BA"/>
    <w:rsid w:val="09C5FE8E"/>
    <w:rsid w:val="09CAF067"/>
    <w:rsid w:val="09D3E0C1"/>
    <w:rsid w:val="09D680B2"/>
    <w:rsid w:val="09D8367E"/>
    <w:rsid w:val="09DA8A09"/>
    <w:rsid w:val="09DD3E16"/>
    <w:rsid w:val="09E3DE3C"/>
    <w:rsid w:val="09E71DA2"/>
    <w:rsid w:val="09E9A009"/>
    <w:rsid w:val="09EE61DB"/>
    <w:rsid w:val="09F2D1D9"/>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C240F"/>
    <w:rsid w:val="0A601177"/>
    <w:rsid w:val="0A615BD7"/>
    <w:rsid w:val="0A635F2F"/>
    <w:rsid w:val="0A68143B"/>
    <w:rsid w:val="0A692FAC"/>
    <w:rsid w:val="0A6A8BA2"/>
    <w:rsid w:val="0A6F6C1F"/>
    <w:rsid w:val="0A708CE2"/>
    <w:rsid w:val="0A70BF10"/>
    <w:rsid w:val="0A75D0E0"/>
    <w:rsid w:val="0A7D3B9F"/>
    <w:rsid w:val="0A7FEAD8"/>
    <w:rsid w:val="0A87A3B7"/>
    <w:rsid w:val="0A8A5646"/>
    <w:rsid w:val="0A8A577D"/>
    <w:rsid w:val="0A8EDAD0"/>
    <w:rsid w:val="0A900A30"/>
    <w:rsid w:val="0A98E822"/>
    <w:rsid w:val="0A997D23"/>
    <w:rsid w:val="0A9BF3D7"/>
    <w:rsid w:val="0A9D04AC"/>
    <w:rsid w:val="0A9E1C53"/>
    <w:rsid w:val="0A9ECF8F"/>
    <w:rsid w:val="0A9FC6E8"/>
    <w:rsid w:val="0AA49C9F"/>
    <w:rsid w:val="0AA7BAAE"/>
    <w:rsid w:val="0AAA2C08"/>
    <w:rsid w:val="0AABC91A"/>
    <w:rsid w:val="0AAFAD28"/>
    <w:rsid w:val="0AB12417"/>
    <w:rsid w:val="0AB1803E"/>
    <w:rsid w:val="0AB34663"/>
    <w:rsid w:val="0AB7E196"/>
    <w:rsid w:val="0AC0DDEC"/>
    <w:rsid w:val="0AC5F902"/>
    <w:rsid w:val="0AC8B1C2"/>
    <w:rsid w:val="0ACD7396"/>
    <w:rsid w:val="0ACE1E45"/>
    <w:rsid w:val="0AD00594"/>
    <w:rsid w:val="0AD05E4E"/>
    <w:rsid w:val="0AD8A09A"/>
    <w:rsid w:val="0ADA7825"/>
    <w:rsid w:val="0ADC5EC4"/>
    <w:rsid w:val="0AE4D5DC"/>
    <w:rsid w:val="0AE74225"/>
    <w:rsid w:val="0AE7E4B8"/>
    <w:rsid w:val="0AE7FB6D"/>
    <w:rsid w:val="0AE89B60"/>
    <w:rsid w:val="0AEAB5BB"/>
    <w:rsid w:val="0AF0F1C0"/>
    <w:rsid w:val="0AF38D80"/>
    <w:rsid w:val="0AFB43BC"/>
    <w:rsid w:val="0AFC6300"/>
    <w:rsid w:val="0B054E39"/>
    <w:rsid w:val="0B063EC5"/>
    <w:rsid w:val="0B0F8CE4"/>
    <w:rsid w:val="0B14CCEC"/>
    <w:rsid w:val="0B1ABE25"/>
    <w:rsid w:val="0B1FE08A"/>
    <w:rsid w:val="0B20740F"/>
    <w:rsid w:val="0B256F35"/>
    <w:rsid w:val="0B25EA73"/>
    <w:rsid w:val="0B2EE0B9"/>
    <w:rsid w:val="0B318008"/>
    <w:rsid w:val="0B322218"/>
    <w:rsid w:val="0B344570"/>
    <w:rsid w:val="0B349330"/>
    <w:rsid w:val="0B379E74"/>
    <w:rsid w:val="0B3AEC76"/>
    <w:rsid w:val="0B4010C5"/>
    <w:rsid w:val="0B41D8DA"/>
    <w:rsid w:val="0B4AAD89"/>
    <w:rsid w:val="0B4D297A"/>
    <w:rsid w:val="0B501D21"/>
    <w:rsid w:val="0B5DD64F"/>
    <w:rsid w:val="0B638901"/>
    <w:rsid w:val="0B663558"/>
    <w:rsid w:val="0B685200"/>
    <w:rsid w:val="0B68809C"/>
    <w:rsid w:val="0B69529E"/>
    <w:rsid w:val="0B6B4FEC"/>
    <w:rsid w:val="0B6C9725"/>
    <w:rsid w:val="0B6F89CF"/>
    <w:rsid w:val="0B70366B"/>
    <w:rsid w:val="0B78AB9E"/>
    <w:rsid w:val="0B78DD16"/>
    <w:rsid w:val="0B795F80"/>
    <w:rsid w:val="0B7A2253"/>
    <w:rsid w:val="0B82EE03"/>
    <w:rsid w:val="0B837198"/>
    <w:rsid w:val="0B899814"/>
    <w:rsid w:val="0B899BB1"/>
    <w:rsid w:val="0B8A590C"/>
    <w:rsid w:val="0B8EEEA3"/>
    <w:rsid w:val="0B9101AF"/>
    <w:rsid w:val="0B92DAC4"/>
    <w:rsid w:val="0B96157F"/>
    <w:rsid w:val="0B979656"/>
    <w:rsid w:val="0B9AB605"/>
    <w:rsid w:val="0B9DFF54"/>
    <w:rsid w:val="0BA6C897"/>
    <w:rsid w:val="0BAD6DE5"/>
    <w:rsid w:val="0BAF88E0"/>
    <w:rsid w:val="0BB0A916"/>
    <w:rsid w:val="0BB3D834"/>
    <w:rsid w:val="0BC05C16"/>
    <w:rsid w:val="0BC08AF9"/>
    <w:rsid w:val="0BCFA7F0"/>
    <w:rsid w:val="0BD096A9"/>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CEA8"/>
    <w:rsid w:val="0C02F4AD"/>
    <w:rsid w:val="0C040BA2"/>
    <w:rsid w:val="0C042B07"/>
    <w:rsid w:val="0C04EC71"/>
    <w:rsid w:val="0C054987"/>
    <w:rsid w:val="0C075D51"/>
    <w:rsid w:val="0C075F63"/>
    <w:rsid w:val="0C0FFD92"/>
    <w:rsid w:val="0C111120"/>
    <w:rsid w:val="0C11FADB"/>
    <w:rsid w:val="0C141FDC"/>
    <w:rsid w:val="0C15413D"/>
    <w:rsid w:val="0C1D04F9"/>
    <w:rsid w:val="0C1D6AB1"/>
    <w:rsid w:val="0C221DE5"/>
    <w:rsid w:val="0C257A99"/>
    <w:rsid w:val="0C2582FF"/>
    <w:rsid w:val="0C28E489"/>
    <w:rsid w:val="0C2931B0"/>
    <w:rsid w:val="0C2E751F"/>
    <w:rsid w:val="0C33CCD3"/>
    <w:rsid w:val="0C3716B6"/>
    <w:rsid w:val="0C39D397"/>
    <w:rsid w:val="0C44BDC9"/>
    <w:rsid w:val="0C472D5E"/>
    <w:rsid w:val="0C519564"/>
    <w:rsid w:val="0C51B082"/>
    <w:rsid w:val="0C52D64B"/>
    <w:rsid w:val="0C559B13"/>
    <w:rsid w:val="0C5A831A"/>
    <w:rsid w:val="0C5B0311"/>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1859E"/>
    <w:rsid w:val="0CB3D869"/>
    <w:rsid w:val="0CB53153"/>
    <w:rsid w:val="0CB5D2DA"/>
    <w:rsid w:val="0CB9F442"/>
    <w:rsid w:val="0CBA1488"/>
    <w:rsid w:val="0CBFDFC3"/>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CC522"/>
    <w:rsid w:val="0CFEA2B7"/>
    <w:rsid w:val="0D00202B"/>
    <w:rsid w:val="0D06F9F7"/>
    <w:rsid w:val="0D093CFF"/>
    <w:rsid w:val="0D0E7052"/>
    <w:rsid w:val="0D0E8416"/>
    <w:rsid w:val="0D15C93D"/>
    <w:rsid w:val="0D1639AC"/>
    <w:rsid w:val="0D16B35D"/>
    <w:rsid w:val="0D182D27"/>
    <w:rsid w:val="0D1BF04D"/>
    <w:rsid w:val="0D1BF359"/>
    <w:rsid w:val="0D1D5EBA"/>
    <w:rsid w:val="0D2782A3"/>
    <w:rsid w:val="0D2CD210"/>
    <w:rsid w:val="0D347922"/>
    <w:rsid w:val="0D371E54"/>
    <w:rsid w:val="0D3A0B2F"/>
    <w:rsid w:val="0D3FF92F"/>
    <w:rsid w:val="0D40B23C"/>
    <w:rsid w:val="0D439AF8"/>
    <w:rsid w:val="0D48DFB9"/>
    <w:rsid w:val="0D49BF9C"/>
    <w:rsid w:val="0D4A9C7D"/>
    <w:rsid w:val="0D4AF8B7"/>
    <w:rsid w:val="0D4B5941"/>
    <w:rsid w:val="0D4E06ED"/>
    <w:rsid w:val="0D53EE85"/>
    <w:rsid w:val="0D599C76"/>
    <w:rsid w:val="0D59A017"/>
    <w:rsid w:val="0D5A0093"/>
    <w:rsid w:val="0D62C143"/>
    <w:rsid w:val="0D66EA12"/>
    <w:rsid w:val="0D670FD4"/>
    <w:rsid w:val="0D6D5276"/>
    <w:rsid w:val="0D702C5D"/>
    <w:rsid w:val="0D74B28C"/>
    <w:rsid w:val="0D78AA8A"/>
    <w:rsid w:val="0D7D2E74"/>
    <w:rsid w:val="0D7DF079"/>
    <w:rsid w:val="0D8149B7"/>
    <w:rsid w:val="0D824B03"/>
    <w:rsid w:val="0D83B521"/>
    <w:rsid w:val="0D85CDE1"/>
    <w:rsid w:val="0D8E8DF0"/>
    <w:rsid w:val="0D8FA53D"/>
    <w:rsid w:val="0D9950BF"/>
    <w:rsid w:val="0D9B6E55"/>
    <w:rsid w:val="0DA5B677"/>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81B70"/>
    <w:rsid w:val="0DF831D4"/>
    <w:rsid w:val="0DFEBCEC"/>
    <w:rsid w:val="0DFF324C"/>
    <w:rsid w:val="0E02B558"/>
    <w:rsid w:val="0E081B39"/>
    <w:rsid w:val="0E09EFBA"/>
    <w:rsid w:val="0E146C05"/>
    <w:rsid w:val="0E1E96F3"/>
    <w:rsid w:val="0E1ED137"/>
    <w:rsid w:val="0E200A6F"/>
    <w:rsid w:val="0E2566AF"/>
    <w:rsid w:val="0E2A7D25"/>
    <w:rsid w:val="0E2BE163"/>
    <w:rsid w:val="0E2DAA8A"/>
    <w:rsid w:val="0E3353D4"/>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3ED42"/>
    <w:rsid w:val="0E66579E"/>
    <w:rsid w:val="0E66E624"/>
    <w:rsid w:val="0E700A91"/>
    <w:rsid w:val="0E7069F2"/>
    <w:rsid w:val="0E72C55C"/>
    <w:rsid w:val="0E7ECE9C"/>
    <w:rsid w:val="0E7EF769"/>
    <w:rsid w:val="0E843090"/>
    <w:rsid w:val="0E89858A"/>
    <w:rsid w:val="0E8E01D1"/>
    <w:rsid w:val="0E8E317C"/>
    <w:rsid w:val="0E8E36BD"/>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0D7424"/>
    <w:rsid w:val="0F121DDC"/>
    <w:rsid w:val="0F19573A"/>
    <w:rsid w:val="0F1D8C24"/>
    <w:rsid w:val="0F1D96A3"/>
    <w:rsid w:val="0F24C734"/>
    <w:rsid w:val="0F2557A9"/>
    <w:rsid w:val="0F2BA648"/>
    <w:rsid w:val="0F2E579F"/>
    <w:rsid w:val="0F2EC6F7"/>
    <w:rsid w:val="0F31F121"/>
    <w:rsid w:val="0F3D765E"/>
    <w:rsid w:val="0F422974"/>
    <w:rsid w:val="0F4C17DA"/>
    <w:rsid w:val="0F4FCE2B"/>
    <w:rsid w:val="0F5298CC"/>
    <w:rsid w:val="0F52FB6D"/>
    <w:rsid w:val="0F574D72"/>
    <w:rsid w:val="0F5F436D"/>
    <w:rsid w:val="0F666C93"/>
    <w:rsid w:val="0F6960C9"/>
    <w:rsid w:val="0F6BFCB4"/>
    <w:rsid w:val="0F6DED64"/>
    <w:rsid w:val="0F72D2C0"/>
    <w:rsid w:val="0F756AB0"/>
    <w:rsid w:val="0F756F21"/>
    <w:rsid w:val="0F76E864"/>
    <w:rsid w:val="0F786093"/>
    <w:rsid w:val="0F7CB347"/>
    <w:rsid w:val="0F7CE38B"/>
    <w:rsid w:val="0F81C4C4"/>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9C0EE"/>
    <w:rsid w:val="0FDAB657"/>
    <w:rsid w:val="0FDB1C6C"/>
    <w:rsid w:val="0FDCC20E"/>
    <w:rsid w:val="0FDF5086"/>
    <w:rsid w:val="0FE532B1"/>
    <w:rsid w:val="0FE578DA"/>
    <w:rsid w:val="0FE622C9"/>
    <w:rsid w:val="0FE72571"/>
    <w:rsid w:val="0FEA9339"/>
    <w:rsid w:val="0FEC61A1"/>
    <w:rsid w:val="0FF4A4F5"/>
    <w:rsid w:val="0FF5384F"/>
    <w:rsid w:val="100439FA"/>
    <w:rsid w:val="10077A0A"/>
    <w:rsid w:val="1008F6B4"/>
    <w:rsid w:val="1009439B"/>
    <w:rsid w:val="100E68D0"/>
    <w:rsid w:val="1012F2FC"/>
    <w:rsid w:val="101409E3"/>
    <w:rsid w:val="10181E04"/>
    <w:rsid w:val="101C849A"/>
    <w:rsid w:val="101EA0AE"/>
    <w:rsid w:val="101EE1D2"/>
    <w:rsid w:val="10241D6C"/>
    <w:rsid w:val="1027D9F4"/>
    <w:rsid w:val="10298A02"/>
    <w:rsid w:val="102BC24D"/>
    <w:rsid w:val="102E4AD2"/>
    <w:rsid w:val="102EB75E"/>
    <w:rsid w:val="102F6F8E"/>
    <w:rsid w:val="1032DE4B"/>
    <w:rsid w:val="103775BE"/>
    <w:rsid w:val="103C30DB"/>
    <w:rsid w:val="10507305"/>
    <w:rsid w:val="1051FA37"/>
    <w:rsid w:val="10594836"/>
    <w:rsid w:val="105C9446"/>
    <w:rsid w:val="105FE6CF"/>
    <w:rsid w:val="1061B32E"/>
    <w:rsid w:val="1062135D"/>
    <w:rsid w:val="106E21D2"/>
    <w:rsid w:val="10706FFC"/>
    <w:rsid w:val="1072D64E"/>
    <w:rsid w:val="10748C91"/>
    <w:rsid w:val="107CBB0F"/>
    <w:rsid w:val="107CE6C1"/>
    <w:rsid w:val="107DC970"/>
    <w:rsid w:val="107DEFD7"/>
    <w:rsid w:val="10815308"/>
    <w:rsid w:val="1081EDC4"/>
    <w:rsid w:val="108B2601"/>
    <w:rsid w:val="1093336E"/>
    <w:rsid w:val="109B69CB"/>
    <w:rsid w:val="109DB8AF"/>
    <w:rsid w:val="10A3A9F6"/>
    <w:rsid w:val="10A57DC0"/>
    <w:rsid w:val="10B6229D"/>
    <w:rsid w:val="10BB41B1"/>
    <w:rsid w:val="10C5FEBD"/>
    <w:rsid w:val="10C8F364"/>
    <w:rsid w:val="10CBB252"/>
    <w:rsid w:val="10CE235B"/>
    <w:rsid w:val="10CFDE6E"/>
    <w:rsid w:val="10D19852"/>
    <w:rsid w:val="10D28F61"/>
    <w:rsid w:val="10DF0C1E"/>
    <w:rsid w:val="10DF4DB8"/>
    <w:rsid w:val="10E05A94"/>
    <w:rsid w:val="10E07D48"/>
    <w:rsid w:val="10E7188A"/>
    <w:rsid w:val="10E7693C"/>
    <w:rsid w:val="10E8C1BF"/>
    <w:rsid w:val="10EC557B"/>
    <w:rsid w:val="10ED7D44"/>
    <w:rsid w:val="10FAB58D"/>
    <w:rsid w:val="10FAE6DE"/>
    <w:rsid w:val="10FD4C72"/>
    <w:rsid w:val="10FED39C"/>
    <w:rsid w:val="10FFEF42"/>
    <w:rsid w:val="1102D7E2"/>
    <w:rsid w:val="1103C9F2"/>
    <w:rsid w:val="1105E566"/>
    <w:rsid w:val="11093F8C"/>
    <w:rsid w:val="110AA02C"/>
    <w:rsid w:val="110BEFE2"/>
    <w:rsid w:val="110C54E7"/>
    <w:rsid w:val="11120425"/>
    <w:rsid w:val="11120FDB"/>
    <w:rsid w:val="11125A15"/>
    <w:rsid w:val="11177018"/>
    <w:rsid w:val="111E067F"/>
    <w:rsid w:val="1120B0D9"/>
    <w:rsid w:val="1120D4A7"/>
    <w:rsid w:val="1126E8E9"/>
    <w:rsid w:val="1127644B"/>
    <w:rsid w:val="112ACDE2"/>
    <w:rsid w:val="112FA2C5"/>
    <w:rsid w:val="11317EAF"/>
    <w:rsid w:val="113205F1"/>
    <w:rsid w:val="113B469B"/>
    <w:rsid w:val="113CBB87"/>
    <w:rsid w:val="113CD597"/>
    <w:rsid w:val="11473549"/>
    <w:rsid w:val="11479C48"/>
    <w:rsid w:val="114FA296"/>
    <w:rsid w:val="1152A4AE"/>
    <w:rsid w:val="115D69AE"/>
    <w:rsid w:val="115F5E8E"/>
    <w:rsid w:val="116119D7"/>
    <w:rsid w:val="11638225"/>
    <w:rsid w:val="1165439C"/>
    <w:rsid w:val="11691537"/>
    <w:rsid w:val="116CF36C"/>
    <w:rsid w:val="116EDA91"/>
    <w:rsid w:val="1176ECCD"/>
    <w:rsid w:val="117A6F28"/>
    <w:rsid w:val="117E9031"/>
    <w:rsid w:val="11809D11"/>
    <w:rsid w:val="1181C145"/>
    <w:rsid w:val="1182E14E"/>
    <w:rsid w:val="1189B4B8"/>
    <w:rsid w:val="118B8011"/>
    <w:rsid w:val="118E1F08"/>
    <w:rsid w:val="1195FF57"/>
    <w:rsid w:val="11961D92"/>
    <w:rsid w:val="119A8769"/>
    <w:rsid w:val="119AD836"/>
    <w:rsid w:val="11A1DE84"/>
    <w:rsid w:val="11AAD5BC"/>
    <w:rsid w:val="11AAE1D2"/>
    <w:rsid w:val="11B1F0F5"/>
    <w:rsid w:val="11B48165"/>
    <w:rsid w:val="11B591EA"/>
    <w:rsid w:val="11B599FF"/>
    <w:rsid w:val="11BEF1F3"/>
    <w:rsid w:val="11BFEDCD"/>
    <w:rsid w:val="11C1446F"/>
    <w:rsid w:val="11C4E9D9"/>
    <w:rsid w:val="11CB894B"/>
    <w:rsid w:val="11CE5686"/>
    <w:rsid w:val="11D21466"/>
    <w:rsid w:val="11D6E725"/>
    <w:rsid w:val="11DB7873"/>
    <w:rsid w:val="11DF1851"/>
    <w:rsid w:val="11E7BB51"/>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1B7FA1"/>
    <w:rsid w:val="12268C99"/>
    <w:rsid w:val="122A5097"/>
    <w:rsid w:val="122B9325"/>
    <w:rsid w:val="122EC917"/>
    <w:rsid w:val="122F46EE"/>
    <w:rsid w:val="123B4BE2"/>
    <w:rsid w:val="123D3898"/>
    <w:rsid w:val="1242C0C6"/>
    <w:rsid w:val="12439939"/>
    <w:rsid w:val="1249855C"/>
    <w:rsid w:val="12515AC0"/>
    <w:rsid w:val="125234B1"/>
    <w:rsid w:val="12593F04"/>
    <w:rsid w:val="125B41D2"/>
    <w:rsid w:val="12615693"/>
    <w:rsid w:val="126745C3"/>
    <w:rsid w:val="12681F60"/>
    <w:rsid w:val="126AE1C6"/>
    <w:rsid w:val="126B4465"/>
    <w:rsid w:val="126B4C48"/>
    <w:rsid w:val="126CDAAA"/>
    <w:rsid w:val="12723CB4"/>
    <w:rsid w:val="127944D9"/>
    <w:rsid w:val="127BFAF7"/>
    <w:rsid w:val="128297A1"/>
    <w:rsid w:val="1282ADFB"/>
    <w:rsid w:val="12831F18"/>
    <w:rsid w:val="128E7267"/>
    <w:rsid w:val="129D190F"/>
    <w:rsid w:val="12A32772"/>
    <w:rsid w:val="12A711D9"/>
    <w:rsid w:val="12B39B01"/>
    <w:rsid w:val="12B7C9E5"/>
    <w:rsid w:val="12BCF52F"/>
    <w:rsid w:val="12C007CD"/>
    <w:rsid w:val="12C0BE49"/>
    <w:rsid w:val="12C52E50"/>
    <w:rsid w:val="12CB11B7"/>
    <w:rsid w:val="12CB3814"/>
    <w:rsid w:val="12D17BF0"/>
    <w:rsid w:val="12D59AB1"/>
    <w:rsid w:val="12D9302A"/>
    <w:rsid w:val="12D9FC27"/>
    <w:rsid w:val="12DB6A45"/>
    <w:rsid w:val="12E1B998"/>
    <w:rsid w:val="12E4F7C1"/>
    <w:rsid w:val="12E7C6E9"/>
    <w:rsid w:val="12EE06CB"/>
    <w:rsid w:val="12EE304D"/>
    <w:rsid w:val="12EE9FC0"/>
    <w:rsid w:val="12F4419C"/>
    <w:rsid w:val="12F943DE"/>
    <w:rsid w:val="12FC4CC0"/>
    <w:rsid w:val="1302BCE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42E4F0"/>
    <w:rsid w:val="13431DB2"/>
    <w:rsid w:val="1343989A"/>
    <w:rsid w:val="13538CBF"/>
    <w:rsid w:val="13567E96"/>
    <w:rsid w:val="13581B22"/>
    <w:rsid w:val="135B2C84"/>
    <w:rsid w:val="1360E02F"/>
    <w:rsid w:val="1363C5D1"/>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1BDE1"/>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416F"/>
    <w:rsid w:val="13CCC553"/>
    <w:rsid w:val="13CD700D"/>
    <w:rsid w:val="13CEACA3"/>
    <w:rsid w:val="13CEC214"/>
    <w:rsid w:val="13D143E3"/>
    <w:rsid w:val="13D390AF"/>
    <w:rsid w:val="13D4F3A3"/>
    <w:rsid w:val="13D92E3E"/>
    <w:rsid w:val="13DEC6C4"/>
    <w:rsid w:val="13DF699A"/>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FB57"/>
    <w:rsid w:val="1417EE31"/>
    <w:rsid w:val="141A4396"/>
    <w:rsid w:val="14268A88"/>
    <w:rsid w:val="142754A8"/>
    <w:rsid w:val="1432A100"/>
    <w:rsid w:val="1434F439"/>
    <w:rsid w:val="143AA9CF"/>
    <w:rsid w:val="143B3FC4"/>
    <w:rsid w:val="143BB5F8"/>
    <w:rsid w:val="143BD417"/>
    <w:rsid w:val="143D56B5"/>
    <w:rsid w:val="14407EB4"/>
    <w:rsid w:val="1440C97E"/>
    <w:rsid w:val="144290FF"/>
    <w:rsid w:val="1442C3A5"/>
    <w:rsid w:val="1447C8CA"/>
    <w:rsid w:val="14492BA7"/>
    <w:rsid w:val="144E6519"/>
    <w:rsid w:val="144FFBAC"/>
    <w:rsid w:val="1455A741"/>
    <w:rsid w:val="14561EB2"/>
    <w:rsid w:val="146551EF"/>
    <w:rsid w:val="1469F76C"/>
    <w:rsid w:val="146B6E1B"/>
    <w:rsid w:val="14705699"/>
    <w:rsid w:val="1471723F"/>
    <w:rsid w:val="147865CB"/>
    <w:rsid w:val="147B7314"/>
    <w:rsid w:val="1484E027"/>
    <w:rsid w:val="148BEA5B"/>
    <w:rsid w:val="148F39C2"/>
    <w:rsid w:val="149016BE"/>
    <w:rsid w:val="1494A460"/>
    <w:rsid w:val="14969B0D"/>
    <w:rsid w:val="14A41000"/>
    <w:rsid w:val="14A4AE9A"/>
    <w:rsid w:val="14A69AC8"/>
    <w:rsid w:val="14A7F868"/>
    <w:rsid w:val="14B32AF8"/>
    <w:rsid w:val="14B41FD8"/>
    <w:rsid w:val="14B61467"/>
    <w:rsid w:val="14B6F306"/>
    <w:rsid w:val="14B8DF65"/>
    <w:rsid w:val="14B9B398"/>
    <w:rsid w:val="14BA4A59"/>
    <w:rsid w:val="14BE00C0"/>
    <w:rsid w:val="14C2333C"/>
    <w:rsid w:val="14C5EBC7"/>
    <w:rsid w:val="14C89119"/>
    <w:rsid w:val="14CAA343"/>
    <w:rsid w:val="14D4780A"/>
    <w:rsid w:val="14D4A48A"/>
    <w:rsid w:val="14D4D71A"/>
    <w:rsid w:val="14D5A8B1"/>
    <w:rsid w:val="14D8E262"/>
    <w:rsid w:val="14DBDF6E"/>
    <w:rsid w:val="14DD97D1"/>
    <w:rsid w:val="14E033E0"/>
    <w:rsid w:val="14EFB774"/>
    <w:rsid w:val="14F2ECC0"/>
    <w:rsid w:val="14F3E2AA"/>
    <w:rsid w:val="14F70C62"/>
    <w:rsid w:val="14F7A94A"/>
    <w:rsid w:val="14F8115D"/>
    <w:rsid w:val="14F914BF"/>
    <w:rsid w:val="14FA1A6A"/>
    <w:rsid w:val="14FC0172"/>
    <w:rsid w:val="14FD24C2"/>
    <w:rsid w:val="14FDE84C"/>
    <w:rsid w:val="14FF34D6"/>
    <w:rsid w:val="1500F819"/>
    <w:rsid w:val="1505AA81"/>
    <w:rsid w:val="1508D960"/>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0F26C"/>
    <w:rsid w:val="155E9730"/>
    <w:rsid w:val="1562BC9D"/>
    <w:rsid w:val="15634084"/>
    <w:rsid w:val="156EF994"/>
    <w:rsid w:val="156F7FBC"/>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D7F01"/>
    <w:rsid w:val="15C024A7"/>
    <w:rsid w:val="15C27CBC"/>
    <w:rsid w:val="15C85EFB"/>
    <w:rsid w:val="15CCB0FD"/>
    <w:rsid w:val="15CDAF60"/>
    <w:rsid w:val="15CF6937"/>
    <w:rsid w:val="15D09F70"/>
    <w:rsid w:val="15D3CBA3"/>
    <w:rsid w:val="15D54073"/>
    <w:rsid w:val="15D62D84"/>
    <w:rsid w:val="15DB2F8A"/>
    <w:rsid w:val="15DE0264"/>
    <w:rsid w:val="15DEC22D"/>
    <w:rsid w:val="15E55756"/>
    <w:rsid w:val="15EA357A"/>
    <w:rsid w:val="15ED0110"/>
    <w:rsid w:val="15EE9E3F"/>
    <w:rsid w:val="15EED71C"/>
    <w:rsid w:val="15F32EF5"/>
    <w:rsid w:val="15FBFF28"/>
    <w:rsid w:val="15FE0C66"/>
    <w:rsid w:val="16047BAF"/>
    <w:rsid w:val="1606CA44"/>
    <w:rsid w:val="1607A93E"/>
    <w:rsid w:val="16095C79"/>
    <w:rsid w:val="160B6A17"/>
    <w:rsid w:val="1613FEDE"/>
    <w:rsid w:val="16147F56"/>
    <w:rsid w:val="161AAB24"/>
    <w:rsid w:val="161B8DD9"/>
    <w:rsid w:val="16220FC0"/>
    <w:rsid w:val="1623065F"/>
    <w:rsid w:val="162414FE"/>
    <w:rsid w:val="16261C4A"/>
    <w:rsid w:val="162EA5F8"/>
    <w:rsid w:val="162F055C"/>
    <w:rsid w:val="16364C35"/>
    <w:rsid w:val="163BE9DD"/>
    <w:rsid w:val="163E06B0"/>
    <w:rsid w:val="163EADDA"/>
    <w:rsid w:val="164031E7"/>
    <w:rsid w:val="16408068"/>
    <w:rsid w:val="16442D82"/>
    <w:rsid w:val="1647BE15"/>
    <w:rsid w:val="164CC790"/>
    <w:rsid w:val="164EB716"/>
    <w:rsid w:val="16517FCA"/>
    <w:rsid w:val="165513E9"/>
    <w:rsid w:val="16571103"/>
    <w:rsid w:val="16602BF5"/>
    <w:rsid w:val="1667D065"/>
    <w:rsid w:val="1668838B"/>
    <w:rsid w:val="166B3143"/>
    <w:rsid w:val="1674D5B8"/>
    <w:rsid w:val="167530CE"/>
    <w:rsid w:val="1676BE2C"/>
    <w:rsid w:val="1677A6F6"/>
    <w:rsid w:val="167A2309"/>
    <w:rsid w:val="167DDBA4"/>
    <w:rsid w:val="1686D119"/>
    <w:rsid w:val="16873244"/>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176AD"/>
    <w:rsid w:val="16B65C4E"/>
    <w:rsid w:val="16B822CE"/>
    <w:rsid w:val="16BF0FE8"/>
    <w:rsid w:val="16C00909"/>
    <w:rsid w:val="16C4FC37"/>
    <w:rsid w:val="16C6243F"/>
    <w:rsid w:val="16CA7A8A"/>
    <w:rsid w:val="16D1B3DB"/>
    <w:rsid w:val="16D3C729"/>
    <w:rsid w:val="16D3F61C"/>
    <w:rsid w:val="16D716B0"/>
    <w:rsid w:val="16D719B2"/>
    <w:rsid w:val="16E08706"/>
    <w:rsid w:val="16E5B2DF"/>
    <w:rsid w:val="16E61872"/>
    <w:rsid w:val="16ECF3EB"/>
    <w:rsid w:val="16F03CBD"/>
    <w:rsid w:val="16F3075E"/>
    <w:rsid w:val="16F5E76F"/>
    <w:rsid w:val="16F72AA6"/>
    <w:rsid w:val="16F84BDE"/>
    <w:rsid w:val="16FD4862"/>
    <w:rsid w:val="16FE1EE7"/>
    <w:rsid w:val="1703122D"/>
    <w:rsid w:val="1703A162"/>
    <w:rsid w:val="1706D61D"/>
    <w:rsid w:val="170851B9"/>
    <w:rsid w:val="170A94C9"/>
    <w:rsid w:val="1715CA45"/>
    <w:rsid w:val="17162EA9"/>
    <w:rsid w:val="1720722F"/>
    <w:rsid w:val="172169E0"/>
    <w:rsid w:val="1721A869"/>
    <w:rsid w:val="172383AA"/>
    <w:rsid w:val="172925FC"/>
    <w:rsid w:val="172FD8D4"/>
    <w:rsid w:val="17367FDB"/>
    <w:rsid w:val="17372CEB"/>
    <w:rsid w:val="173869F5"/>
    <w:rsid w:val="17392CD2"/>
    <w:rsid w:val="1739D9BD"/>
    <w:rsid w:val="173E7497"/>
    <w:rsid w:val="1746FEF5"/>
    <w:rsid w:val="174C3226"/>
    <w:rsid w:val="174D2FED"/>
    <w:rsid w:val="174F5D42"/>
    <w:rsid w:val="175200CF"/>
    <w:rsid w:val="17520126"/>
    <w:rsid w:val="1755590A"/>
    <w:rsid w:val="17555F19"/>
    <w:rsid w:val="1758AB61"/>
    <w:rsid w:val="1758F7B6"/>
    <w:rsid w:val="1759E418"/>
    <w:rsid w:val="176205A4"/>
    <w:rsid w:val="1762BB4C"/>
    <w:rsid w:val="176303D1"/>
    <w:rsid w:val="17632A12"/>
    <w:rsid w:val="176A0CC1"/>
    <w:rsid w:val="176A2862"/>
    <w:rsid w:val="176CB830"/>
    <w:rsid w:val="176F6F19"/>
    <w:rsid w:val="1772DB50"/>
    <w:rsid w:val="1773C110"/>
    <w:rsid w:val="1779AFE0"/>
    <w:rsid w:val="177BD2A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5AED7"/>
    <w:rsid w:val="17A6DA15"/>
    <w:rsid w:val="17A91301"/>
    <w:rsid w:val="17A9C876"/>
    <w:rsid w:val="17AC1164"/>
    <w:rsid w:val="17B21947"/>
    <w:rsid w:val="17B60D70"/>
    <w:rsid w:val="17B86D38"/>
    <w:rsid w:val="17C415D4"/>
    <w:rsid w:val="17CB1F7A"/>
    <w:rsid w:val="17CEA667"/>
    <w:rsid w:val="17D0DC96"/>
    <w:rsid w:val="17D6B1A5"/>
    <w:rsid w:val="17D6E6DC"/>
    <w:rsid w:val="17DFD807"/>
    <w:rsid w:val="17E08772"/>
    <w:rsid w:val="17E10FA4"/>
    <w:rsid w:val="17E156AE"/>
    <w:rsid w:val="17E27D38"/>
    <w:rsid w:val="17E464D5"/>
    <w:rsid w:val="17E48C90"/>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0C91"/>
    <w:rsid w:val="182C807E"/>
    <w:rsid w:val="182E3463"/>
    <w:rsid w:val="182F5F0C"/>
    <w:rsid w:val="1833296A"/>
    <w:rsid w:val="183427F8"/>
    <w:rsid w:val="18342EF4"/>
    <w:rsid w:val="1837D64F"/>
    <w:rsid w:val="183C35D9"/>
    <w:rsid w:val="183E0ED6"/>
    <w:rsid w:val="183FF115"/>
    <w:rsid w:val="1848CC43"/>
    <w:rsid w:val="185043D8"/>
    <w:rsid w:val="1853D179"/>
    <w:rsid w:val="18551CA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8FCEA5"/>
    <w:rsid w:val="18967968"/>
    <w:rsid w:val="18985F46"/>
    <w:rsid w:val="189D4B01"/>
    <w:rsid w:val="18A15520"/>
    <w:rsid w:val="18A41D67"/>
    <w:rsid w:val="18A5767F"/>
    <w:rsid w:val="18B2DABD"/>
    <w:rsid w:val="18B62F60"/>
    <w:rsid w:val="18BBA3F3"/>
    <w:rsid w:val="18C03CA5"/>
    <w:rsid w:val="18C3918B"/>
    <w:rsid w:val="18C60D05"/>
    <w:rsid w:val="18C98291"/>
    <w:rsid w:val="18CFF56E"/>
    <w:rsid w:val="18D3AA85"/>
    <w:rsid w:val="18D4492E"/>
    <w:rsid w:val="18D5AA1E"/>
    <w:rsid w:val="18D6FEAF"/>
    <w:rsid w:val="18D8E61B"/>
    <w:rsid w:val="18DA92B2"/>
    <w:rsid w:val="18DE2643"/>
    <w:rsid w:val="18DEA83D"/>
    <w:rsid w:val="18E06EF5"/>
    <w:rsid w:val="18E1C840"/>
    <w:rsid w:val="18E27341"/>
    <w:rsid w:val="18E490B9"/>
    <w:rsid w:val="18E4EE8C"/>
    <w:rsid w:val="18E51B25"/>
    <w:rsid w:val="18E53A2B"/>
    <w:rsid w:val="18ECA22D"/>
    <w:rsid w:val="18EF7CE2"/>
    <w:rsid w:val="18F0BD0D"/>
    <w:rsid w:val="18F70D78"/>
    <w:rsid w:val="18F9EF57"/>
    <w:rsid w:val="1905F40A"/>
    <w:rsid w:val="1907D542"/>
    <w:rsid w:val="190808A0"/>
    <w:rsid w:val="190CAF0A"/>
    <w:rsid w:val="190E1C3F"/>
    <w:rsid w:val="1915C08F"/>
    <w:rsid w:val="1917D821"/>
    <w:rsid w:val="191FA72C"/>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D0C58"/>
    <w:rsid w:val="1968FA18"/>
    <w:rsid w:val="196E3CC9"/>
    <w:rsid w:val="1970342A"/>
    <w:rsid w:val="19708B98"/>
    <w:rsid w:val="19716483"/>
    <w:rsid w:val="1971F8A1"/>
    <w:rsid w:val="197520C8"/>
    <w:rsid w:val="197C4C2B"/>
    <w:rsid w:val="1982E78F"/>
    <w:rsid w:val="19833EDC"/>
    <w:rsid w:val="198B6F2D"/>
    <w:rsid w:val="19916B97"/>
    <w:rsid w:val="19918017"/>
    <w:rsid w:val="19953EBD"/>
    <w:rsid w:val="199C22B9"/>
    <w:rsid w:val="199E5CF4"/>
    <w:rsid w:val="199EC811"/>
    <w:rsid w:val="19A6490E"/>
    <w:rsid w:val="19A769DC"/>
    <w:rsid w:val="19ADBF90"/>
    <w:rsid w:val="19AE4862"/>
    <w:rsid w:val="19AF2873"/>
    <w:rsid w:val="19B0CDD8"/>
    <w:rsid w:val="19B24266"/>
    <w:rsid w:val="19B319BA"/>
    <w:rsid w:val="19B4B8E7"/>
    <w:rsid w:val="19C6FFC5"/>
    <w:rsid w:val="19CFE565"/>
    <w:rsid w:val="19D714BA"/>
    <w:rsid w:val="19D9F2E4"/>
    <w:rsid w:val="19DA6288"/>
    <w:rsid w:val="19E9445B"/>
    <w:rsid w:val="19E98F2B"/>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3E79A9"/>
    <w:rsid w:val="1A44E539"/>
    <w:rsid w:val="1A4503B7"/>
    <w:rsid w:val="1A50A120"/>
    <w:rsid w:val="1A594161"/>
    <w:rsid w:val="1A5B28D9"/>
    <w:rsid w:val="1A5B5B4D"/>
    <w:rsid w:val="1A60494A"/>
    <w:rsid w:val="1A63357F"/>
    <w:rsid w:val="1A66E5F8"/>
    <w:rsid w:val="1A6D43BE"/>
    <w:rsid w:val="1A7071D5"/>
    <w:rsid w:val="1A767BCF"/>
    <w:rsid w:val="1A7F6744"/>
    <w:rsid w:val="1A7F9AD8"/>
    <w:rsid w:val="1A7FF355"/>
    <w:rsid w:val="1A807546"/>
    <w:rsid w:val="1A833F22"/>
    <w:rsid w:val="1A86E929"/>
    <w:rsid w:val="1A8757B5"/>
    <w:rsid w:val="1A8F10E4"/>
    <w:rsid w:val="1A934ED5"/>
    <w:rsid w:val="1A94EB1D"/>
    <w:rsid w:val="1A95EDDF"/>
    <w:rsid w:val="1A96841A"/>
    <w:rsid w:val="1A9B278E"/>
    <w:rsid w:val="1AA07A10"/>
    <w:rsid w:val="1AA408C2"/>
    <w:rsid w:val="1AB05650"/>
    <w:rsid w:val="1AB5F20D"/>
    <w:rsid w:val="1AB966B6"/>
    <w:rsid w:val="1AC1FCA4"/>
    <w:rsid w:val="1AC33F37"/>
    <w:rsid w:val="1AC77D46"/>
    <w:rsid w:val="1AC96247"/>
    <w:rsid w:val="1AD1F601"/>
    <w:rsid w:val="1AD33A3A"/>
    <w:rsid w:val="1AD3D97B"/>
    <w:rsid w:val="1AD618A7"/>
    <w:rsid w:val="1ADDC818"/>
    <w:rsid w:val="1ADE4482"/>
    <w:rsid w:val="1ADF189A"/>
    <w:rsid w:val="1AEB9AA3"/>
    <w:rsid w:val="1AEFBBD0"/>
    <w:rsid w:val="1AF2C3AF"/>
    <w:rsid w:val="1AFCEB0E"/>
    <w:rsid w:val="1B0317BE"/>
    <w:rsid w:val="1B03754F"/>
    <w:rsid w:val="1B0655A2"/>
    <w:rsid w:val="1B0A048D"/>
    <w:rsid w:val="1B0FA367"/>
    <w:rsid w:val="1B10443E"/>
    <w:rsid w:val="1B10B135"/>
    <w:rsid w:val="1B1868D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602ED"/>
    <w:rsid w:val="1B4E0007"/>
    <w:rsid w:val="1B52AAA1"/>
    <w:rsid w:val="1B5537ED"/>
    <w:rsid w:val="1B57C889"/>
    <w:rsid w:val="1B5945E3"/>
    <w:rsid w:val="1B5B4A02"/>
    <w:rsid w:val="1B655DD6"/>
    <w:rsid w:val="1B6C32E6"/>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A8582"/>
    <w:rsid w:val="1BCB3685"/>
    <w:rsid w:val="1BD58288"/>
    <w:rsid w:val="1BDC7A2D"/>
    <w:rsid w:val="1BDCFA8F"/>
    <w:rsid w:val="1BDEA4D6"/>
    <w:rsid w:val="1BE91153"/>
    <w:rsid w:val="1BEA8C08"/>
    <w:rsid w:val="1BED7498"/>
    <w:rsid w:val="1BEEB1E4"/>
    <w:rsid w:val="1BFD7AAC"/>
    <w:rsid w:val="1C1054A0"/>
    <w:rsid w:val="1C109EEA"/>
    <w:rsid w:val="1C18470B"/>
    <w:rsid w:val="1C1C317B"/>
    <w:rsid w:val="1C1DE040"/>
    <w:rsid w:val="1C1E1813"/>
    <w:rsid w:val="1C23D433"/>
    <w:rsid w:val="1C24A7A9"/>
    <w:rsid w:val="1C2A1F1F"/>
    <w:rsid w:val="1C2DE2DB"/>
    <w:rsid w:val="1C2E72D6"/>
    <w:rsid w:val="1C3C8781"/>
    <w:rsid w:val="1C430151"/>
    <w:rsid w:val="1C4614B2"/>
    <w:rsid w:val="1C49CDF4"/>
    <w:rsid w:val="1C4AE490"/>
    <w:rsid w:val="1C4B0F9A"/>
    <w:rsid w:val="1C4C69C4"/>
    <w:rsid w:val="1C504277"/>
    <w:rsid w:val="1C50BDE5"/>
    <w:rsid w:val="1C5127FF"/>
    <w:rsid w:val="1C51BFC5"/>
    <w:rsid w:val="1C527A4A"/>
    <w:rsid w:val="1C531C15"/>
    <w:rsid w:val="1C54E7B0"/>
    <w:rsid w:val="1C55F2E0"/>
    <w:rsid w:val="1C59C568"/>
    <w:rsid w:val="1C5A6300"/>
    <w:rsid w:val="1C5B681D"/>
    <w:rsid w:val="1C5D517A"/>
    <w:rsid w:val="1C5DA308"/>
    <w:rsid w:val="1C5EF915"/>
    <w:rsid w:val="1C7079E4"/>
    <w:rsid w:val="1C750321"/>
    <w:rsid w:val="1C76AB47"/>
    <w:rsid w:val="1C788784"/>
    <w:rsid w:val="1C79BEC1"/>
    <w:rsid w:val="1C7A33EB"/>
    <w:rsid w:val="1C7C7D9A"/>
    <w:rsid w:val="1C82F534"/>
    <w:rsid w:val="1C85C4DA"/>
    <w:rsid w:val="1C882D6F"/>
    <w:rsid w:val="1C8A06A9"/>
    <w:rsid w:val="1C8DD62D"/>
    <w:rsid w:val="1C8FCCF5"/>
    <w:rsid w:val="1C921321"/>
    <w:rsid w:val="1C92EC42"/>
    <w:rsid w:val="1C9469BC"/>
    <w:rsid w:val="1C965C69"/>
    <w:rsid w:val="1C96A42E"/>
    <w:rsid w:val="1C9C5235"/>
    <w:rsid w:val="1CA08AC2"/>
    <w:rsid w:val="1CA0D369"/>
    <w:rsid w:val="1CA38D30"/>
    <w:rsid w:val="1CA9EED5"/>
    <w:rsid w:val="1CAD214C"/>
    <w:rsid w:val="1CB69689"/>
    <w:rsid w:val="1CB76DB3"/>
    <w:rsid w:val="1CB90ED0"/>
    <w:rsid w:val="1CC01365"/>
    <w:rsid w:val="1CC6C688"/>
    <w:rsid w:val="1CCBBF4F"/>
    <w:rsid w:val="1CCE3301"/>
    <w:rsid w:val="1CCF7B4E"/>
    <w:rsid w:val="1CD7AE79"/>
    <w:rsid w:val="1CD9C40F"/>
    <w:rsid w:val="1CDAFF15"/>
    <w:rsid w:val="1CDB3807"/>
    <w:rsid w:val="1CDBC732"/>
    <w:rsid w:val="1CDDBC43"/>
    <w:rsid w:val="1CDFEC04"/>
    <w:rsid w:val="1CE069E9"/>
    <w:rsid w:val="1CE48792"/>
    <w:rsid w:val="1CE53BC1"/>
    <w:rsid w:val="1CE674B9"/>
    <w:rsid w:val="1CE921A7"/>
    <w:rsid w:val="1CF0E612"/>
    <w:rsid w:val="1CF1BB5A"/>
    <w:rsid w:val="1CF45983"/>
    <w:rsid w:val="1CF76858"/>
    <w:rsid w:val="1CFBE897"/>
    <w:rsid w:val="1CFDA866"/>
    <w:rsid w:val="1CFE2828"/>
    <w:rsid w:val="1D068376"/>
    <w:rsid w:val="1D0C7D9F"/>
    <w:rsid w:val="1D0D19C2"/>
    <w:rsid w:val="1D0D753E"/>
    <w:rsid w:val="1D0FA6FC"/>
    <w:rsid w:val="1D110C46"/>
    <w:rsid w:val="1D1476E2"/>
    <w:rsid w:val="1D1C8418"/>
    <w:rsid w:val="1D1E938F"/>
    <w:rsid w:val="1D215C26"/>
    <w:rsid w:val="1D28EE29"/>
    <w:rsid w:val="1D291FAD"/>
    <w:rsid w:val="1D29A6ED"/>
    <w:rsid w:val="1D2BEE3A"/>
    <w:rsid w:val="1D35A887"/>
    <w:rsid w:val="1D38EA75"/>
    <w:rsid w:val="1D3BF968"/>
    <w:rsid w:val="1D3DF504"/>
    <w:rsid w:val="1D4115C6"/>
    <w:rsid w:val="1D4469E6"/>
    <w:rsid w:val="1D476E64"/>
    <w:rsid w:val="1D4958D2"/>
    <w:rsid w:val="1D562258"/>
    <w:rsid w:val="1D5EC0B1"/>
    <w:rsid w:val="1D61437C"/>
    <w:rsid w:val="1D6A0EC5"/>
    <w:rsid w:val="1D6B2094"/>
    <w:rsid w:val="1D6EE81D"/>
    <w:rsid w:val="1D7097C7"/>
    <w:rsid w:val="1D7B3066"/>
    <w:rsid w:val="1D7CB99C"/>
    <w:rsid w:val="1D7E0C6E"/>
    <w:rsid w:val="1D7EA644"/>
    <w:rsid w:val="1D7F0E5B"/>
    <w:rsid w:val="1D7FA0BB"/>
    <w:rsid w:val="1D85F1FB"/>
    <w:rsid w:val="1D87FD2A"/>
    <w:rsid w:val="1D8AF4F4"/>
    <w:rsid w:val="1D8EE638"/>
    <w:rsid w:val="1D91C982"/>
    <w:rsid w:val="1D9B1C2B"/>
    <w:rsid w:val="1DA09BB4"/>
    <w:rsid w:val="1DA1F4D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752"/>
    <w:rsid w:val="1DD0BF91"/>
    <w:rsid w:val="1DD1E6A8"/>
    <w:rsid w:val="1DD222D8"/>
    <w:rsid w:val="1DD4875B"/>
    <w:rsid w:val="1DD81AD2"/>
    <w:rsid w:val="1DDBD821"/>
    <w:rsid w:val="1DDFF511"/>
    <w:rsid w:val="1DE43F8A"/>
    <w:rsid w:val="1DE9D609"/>
    <w:rsid w:val="1DEA7BBC"/>
    <w:rsid w:val="1DEAC935"/>
    <w:rsid w:val="1DF43985"/>
    <w:rsid w:val="1DF59D1C"/>
    <w:rsid w:val="1DF67337"/>
    <w:rsid w:val="1DF7DF6B"/>
    <w:rsid w:val="1DF978C0"/>
    <w:rsid w:val="1DFA3A4E"/>
    <w:rsid w:val="1DFA6FC0"/>
    <w:rsid w:val="1DFCA9D4"/>
    <w:rsid w:val="1DFEF3CB"/>
    <w:rsid w:val="1E023F62"/>
    <w:rsid w:val="1E063228"/>
    <w:rsid w:val="1E08BFB0"/>
    <w:rsid w:val="1E117640"/>
    <w:rsid w:val="1E12A07F"/>
    <w:rsid w:val="1E1617C7"/>
    <w:rsid w:val="1E1857C3"/>
    <w:rsid w:val="1E239EDA"/>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BDF78"/>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E8245"/>
    <w:rsid w:val="1E9F4570"/>
    <w:rsid w:val="1EA9F59B"/>
    <w:rsid w:val="1EB51414"/>
    <w:rsid w:val="1EB5B0AC"/>
    <w:rsid w:val="1EB62B39"/>
    <w:rsid w:val="1EB7C48A"/>
    <w:rsid w:val="1EB9BC82"/>
    <w:rsid w:val="1ECA7A4E"/>
    <w:rsid w:val="1ED13624"/>
    <w:rsid w:val="1ED1A8E3"/>
    <w:rsid w:val="1ED35D05"/>
    <w:rsid w:val="1ED679D6"/>
    <w:rsid w:val="1ED9AD95"/>
    <w:rsid w:val="1ED9BECE"/>
    <w:rsid w:val="1EDD1EBE"/>
    <w:rsid w:val="1EE1E5B2"/>
    <w:rsid w:val="1EE2A603"/>
    <w:rsid w:val="1EE66D22"/>
    <w:rsid w:val="1EEABA32"/>
    <w:rsid w:val="1EEBD7F7"/>
    <w:rsid w:val="1EEBE88C"/>
    <w:rsid w:val="1EEC506E"/>
    <w:rsid w:val="1EF18D1F"/>
    <w:rsid w:val="1EF2DFE8"/>
    <w:rsid w:val="1EF4AF00"/>
    <w:rsid w:val="1EFDC358"/>
    <w:rsid w:val="1F00878E"/>
    <w:rsid w:val="1F04F114"/>
    <w:rsid w:val="1F0DAC20"/>
    <w:rsid w:val="1F18C918"/>
    <w:rsid w:val="1F1FE8C7"/>
    <w:rsid w:val="1F221C6B"/>
    <w:rsid w:val="1F247FE1"/>
    <w:rsid w:val="1F278C41"/>
    <w:rsid w:val="1F28AFF9"/>
    <w:rsid w:val="1F293623"/>
    <w:rsid w:val="1F2BA87A"/>
    <w:rsid w:val="1F2F4C3A"/>
    <w:rsid w:val="1F30C304"/>
    <w:rsid w:val="1F329B9E"/>
    <w:rsid w:val="1F356308"/>
    <w:rsid w:val="1F3780CD"/>
    <w:rsid w:val="1F384048"/>
    <w:rsid w:val="1F3942F8"/>
    <w:rsid w:val="1F3C538A"/>
    <w:rsid w:val="1F40BD6F"/>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7AFC11"/>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D84D26"/>
    <w:rsid w:val="1FD93C8D"/>
    <w:rsid w:val="1FE277B9"/>
    <w:rsid w:val="1FE31BC1"/>
    <w:rsid w:val="1FE42FC6"/>
    <w:rsid w:val="1FE53343"/>
    <w:rsid w:val="1FE5CDA4"/>
    <w:rsid w:val="1FE5F0D9"/>
    <w:rsid w:val="1FF0AF92"/>
    <w:rsid w:val="1FF15223"/>
    <w:rsid w:val="1FF1A348"/>
    <w:rsid w:val="1FF2B8C8"/>
    <w:rsid w:val="1FF46B83"/>
    <w:rsid w:val="1FF701D3"/>
    <w:rsid w:val="1FF80916"/>
    <w:rsid w:val="1FF83166"/>
    <w:rsid w:val="1FF87CF1"/>
    <w:rsid w:val="20016064"/>
    <w:rsid w:val="200A7663"/>
    <w:rsid w:val="200F8707"/>
    <w:rsid w:val="200F9EEA"/>
    <w:rsid w:val="2017EEAF"/>
    <w:rsid w:val="201DC825"/>
    <w:rsid w:val="2022D376"/>
    <w:rsid w:val="2023772F"/>
    <w:rsid w:val="20284786"/>
    <w:rsid w:val="2029CC40"/>
    <w:rsid w:val="202B04FB"/>
    <w:rsid w:val="202B2ABE"/>
    <w:rsid w:val="202D5F2F"/>
    <w:rsid w:val="202E0CF7"/>
    <w:rsid w:val="202ECDE9"/>
    <w:rsid w:val="202F8644"/>
    <w:rsid w:val="2031191C"/>
    <w:rsid w:val="20327917"/>
    <w:rsid w:val="2032ABA1"/>
    <w:rsid w:val="2033C43D"/>
    <w:rsid w:val="2034D350"/>
    <w:rsid w:val="2035E0EA"/>
    <w:rsid w:val="2037BB6B"/>
    <w:rsid w:val="203B8280"/>
    <w:rsid w:val="203CEDBA"/>
    <w:rsid w:val="204068C9"/>
    <w:rsid w:val="2041EA01"/>
    <w:rsid w:val="2046BBF1"/>
    <w:rsid w:val="2048AA75"/>
    <w:rsid w:val="204B7A9E"/>
    <w:rsid w:val="204CCE60"/>
    <w:rsid w:val="205A71CD"/>
    <w:rsid w:val="2060701B"/>
    <w:rsid w:val="2062FF39"/>
    <w:rsid w:val="20685499"/>
    <w:rsid w:val="2068F601"/>
    <w:rsid w:val="20694F17"/>
    <w:rsid w:val="206D9071"/>
    <w:rsid w:val="206E904C"/>
    <w:rsid w:val="20705761"/>
    <w:rsid w:val="20707DC9"/>
    <w:rsid w:val="20736CC8"/>
    <w:rsid w:val="2073F70A"/>
    <w:rsid w:val="2074842D"/>
    <w:rsid w:val="20755322"/>
    <w:rsid w:val="2077E786"/>
    <w:rsid w:val="2079C1DD"/>
    <w:rsid w:val="207B643F"/>
    <w:rsid w:val="207FEE54"/>
    <w:rsid w:val="20836809"/>
    <w:rsid w:val="208631D7"/>
    <w:rsid w:val="2087F436"/>
    <w:rsid w:val="208A3D1A"/>
    <w:rsid w:val="208CD0EB"/>
    <w:rsid w:val="2098DA82"/>
    <w:rsid w:val="20997002"/>
    <w:rsid w:val="209A03D9"/>
    <w:rsid w:val="20A0C175"/>
    <w:rsid w:val="20A293E0"/>
    <w:rsid w:val="20A3243C"/>
    <w:rsid w:val="20A4942E"/>
    <w:rsid w:val="20A5CE4A"/>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6A54E"/>
    <w:rsid w:val="20E8005C"/>
    <w:rsid w:val="20E840FB"/>
    <w:rsid w:val="20E8A97A"/>
    <w:rsid w:val="20F11AB0"/>
    <w:rsid w:val="20F3583C"/>
    <w:rsid w:val="20F6CEBA"/>
    <w:rsid w:val="20FE34D9"/>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9A9FB"/>
    <w:rsid w:val="21CD94C8"/>
    <w:rsid w:val="21CF6EC5"/>
    <w:rsid w:val="21D662CA"/>
    <w:rsid w:val="21D83901"/>
    <w:rsid w:val="21DD5F8B"/>
    <w:rsid w:val="21E1313A"/>
    <w:rsid w:val="21E148FE"/>
    <w:rsid w:val="21E6E3DA"/>
    <w:rsid w:val="21EB9EAA"/>
    <w:rsid w:val="21EE95DD"/>
    <w:rsid w:val="21F65F87"/>
    <w:rsid w:val="21F6B31B"/>
    <w:rsid w:val="21F7B500"/>
    <w:rsid w:val="21F9A308"/>
    <w:rsid w:val="21FB7CE9"/>
    <w:rsid w:val="21FB9101"/>
    <w:rsid w:val="21FC5B88"/>
    <w:rsid w:val="2206742B"/>
    <w:rsid w:val="2208A223"/>
    <w:rsid w:val="220F8009"/>
    <w:rsid w:val="221181CF"/>
    <w:rsid w:val="22126C2D"/>
    <w:rsid w:val="2212A4CC"/>
    <w:rsid w:val="2213DD1D"/>
    <w:rsid w:val="22170A82"/>
    <w:rsid w:val="22180464"/>
    <w:rsid w:val="221BF50E"/>
    <w:rsid w:val="221EE8FE"/>
    <w:rsid w:val="221F93CB"/>
    <w:rsid w:val="2228D17E"/>
    <w:rsid w:val="223087AD"/>
    <w:rsid w:val="22310F55"/>
    <w:rsid w:val="2231EBCE"/>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9AD93"/>
    <w:rsid w:val="227E42B2"/>
    <w:rsid w:val="2284A930"/>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13A1"/>
    <w:rsid w:val="22C74302"/>
    <w:rsid w:val="22C76DE8"/>
    <w:rsid w:val="22C772C1"/>
    <w:rsid w:val="22C96C53"/>
    <w:rsid w:val="22CBADDC"/>
    <w:rsid w:val="22CD9BA7"/>
    <w:rsid w:val="22D0C65E"/>
    <w:rsid w:val="22D1D8C5"/>
    <w:rsid w:val="22D5B085"/>
    <w:rsid w:val="22DA6391"/>
    <w:rsid w:val="22DBFAB9"/>
    <w:rsid w:val="22DE173D"/>
    <w:rsid w:val="22DEEB89"/>
    <w:rsid w:val="22E187AE"/>
    <w:rsid w:val="22E95F1A"/>
    <w:rsid w:val="22EEEAA8"/>
    <w:rsid w:val="22EF3EBC"/>
    <w:rsid w:val="22F34B4A"/>
    <w:rsid w:val="22F9E76C"/>
    <w:rsid w:val="22FC4D7D"/>
    <w:rsid w:val="22FD4DF5"/>
    <w:rsid w:val="22FF3ABB"/>
    <w:rsid w:val="230B98B5"/>
    <w:rsid w:val="230BA0C4"/>
    <w:rsid w:val="23149ACC"/>
    <w:rsid w:val="2319484F"/>
    <w:rsid w:val="231AA9F1"/>
    <w:rsid w:val="231D80C8"/>
    <w:rsid w:val="231F103E"/>
    <w:rsid w:val="2326F00E"/>
    <w:rsid w:val="2329E84E"/>
    <w:rsid w:val="23306869"/>
    <w:rsid w:val="233083F3"/>
    <w:rsid w:val="233104D2"/>
    <w:rsid w:val="2335FE6A"/>
    <w:rsid w:val="2336B86E"/>
    <w:rsid w:val="233A97A6"/>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9EE95"/>
    <w:rsid w:val="237F0D31"/>
    <w:rsid w:val="237FD249"/>
    <w:rsid w:val="238353C9"/>
    <w:rsid w:val="23836220"/>
    <w:rsid w:val="238561AE"/>
    <w:rsid w:val="2385C647"/>
    <w:rsid w:val="238B64E0"/>
    <w:rsid w:val="238C2417"/>
    <w:rsid w:val="238D95A6"/>
    <w:rsid w:val="23915ED0"/>
    <w:rsid w:val="239375F3"/>
    <w:rsid w:val="239BE212"/>
    <w:rsid w:val="239CDF5E"/>
    <w:rsid w:val="23A8F3A7"/>
    <w:rsid w:val="23AA44B1"/>
    <w:rsid w:val="23AB808F"/>
    <w:rsid w:val="23B2A5CC"/>
    <w:rsid w:val="23B56F6A"/>
    <w:rsid w:val="23BABDBF"/>
    <w:rsid w:val="23C361CF"/>
    <w:rsid w:val="23C3CA2C"/>
    <w:rsid w:val="23C49E00"/>
    <w:rsid w:val="23C4CA1F"/>
    <w:rsid w:val="23C8FA39"/>
    <w:rsid w:val="23CFB300"/>
    <w:rsid w:val="23D1F159"/>
    <w:rsid w:val="23D22433"/>
    <w:rsid w:val="23DCDD35"/>
    <w:rsid w:val="23DF9477"/>
    <w:rsid w:val="23E69477"/>
    <w:rsid w:val="23EA0CB8"/>
    <w:rsid w:val="23F311A5"/>
    <w:rsid w:val="23F6743A"/>
    <w:rsid w:val="23FB7459"/>
    <w:rsid w:val="23FD0178"/>
    <w:rsid w:val="23FD21F9"/>
    <w:rsid w:val="24013451"/>
    <w:rsid w:val="2402C9A6"/>
    <w:rsid w:val="24044B7D"/>
    <w:rsid w:val="240E1F1E"/>
    <w:rsid w:val="240FA39D"/>
    <w:rsid w:val="241152F5"/>
    <w:rsid w:val="241480E4"/>
    <w:rsid w:val="2417D772"/>
    <w:rsid w:val="24194C04"/>
    <w:rsid w:val="241B9C70"/>
    <w:rsid w:val="241D4169"/>
    <w:rsid w:val="242B4E5B"/>
    <w:rsid w:val="242CFC76"/>
    <w:rsid w:val="24386621"/>
    <w:rsid w:val="243E7A90"/>
    <w:rsid w:val="244BA2AA"/>
    <w:rsid w:val="244FCEE6"/>
    <w:rsid w:val="2453E22C"/>
    <w:rsid w:val="24567327"/>
    <w:rsid w:val="2456FAC0"/>
    <w:rsid w:val="2457F275"/>
    <w:rsid w:val="2458FC52"/>
    <w:rsid w:val="245A3628"/>
    <w:rsid w:val="245EB25D"/>
    <w:rsid w:val="245FAA7A"/>
    <w:rsid w:val="2460176D"/>
    <w:rsid w:val="246060AA"/>
    <w:rsid w:val="2461D634"/>
    <w:rsid w:val="246417C9"/>
    <w:rsid w:val="2467AAF1"/>
    <w:rsid w:val="246BB274"/>
    <w:rsid w:val="246E3C7E"/>
    <w:rsid w:val="2470A8F4"/>
    <w:rsid w:val="247278A3"/>
    <w:rsid w:val="24755A35"/>
    <w:rsid w:val="2475A6A1"/>
    <w:rsid w:val="247EAD8B"/>
    <w:rsid w:val="24810ADD"/>
    <w:rsid w:val="24816645"/>
    <w:rsid w:val="24844551"/>
    <w:rsid w:val="248550E7"/>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62D47"/>
    <w:rsid w:val="24DD2E74"/>
    <w:rsid w:val="24DDD903"/>
    <w:rsid w:val="24E0ADC8"/>
    <w:rsid w:val="24E1B1FD"/>
    <w:rsid w:val="24E2F123"/>
    <w:rsid w:val="24E81E0B"/>
    <w:rsid w:val="24EAF238"/>
    <w:rsid w:val="24EC6CF9"/>
    <w:rsid w:val="24EE0675"/>
    <w:rsid w:val="24F4EA86"/>
    <w:rsid w:val="24F75FCC"/>
    <w:rsid w:val="24FA6F10"/>
    <w:rsid w:val="24FB956E"/>
    <w:rsid w:val="24FDF386"/>
    <w:rsid w:val="24FE1C45"/>
    <w:rsid w:val="24FE1C70"/>
    <w:rsid w:val="250164BF"/>
    <w:rsid w:val="25022C48"/>
    <w:rsid w:val="2508B4F8"/>
    <w:rsid w:val="250DC01F"/>
    <w:rsid w:val="251048E8"/>
    <w:rsid w:val="2512D423"/>
    <w:rsid w:val="251DE7D9"/>
    <w:rsid w:val="251F1D91"/>
    <w:rsid w:val="2520F4F7"/>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A1334"/>
    <w:rsid w:val="255B162B"/>
    <w:rsid w:val="25627BF9"/>
    <w:rsid w:val="2564CC6E"/>
    <w:rsid w:val="2566AAA8"/>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A10378"/>
    <w:rsid w:val="25A1C19D"/>
    <w:rsid w:val="25A4521F"/>
    <w:rsid w:val="25A9EB64"/>
    <w:rsid w:val="25AC9DDF"/>
    <w:rsid w:val="25AD82A4"/>
    <w:rsid w:val="25AE89B4"/>
    <w:rsid w:val="25B0F64C"/>
    <w:rsid w:val="25C0579C"/>
    <w:rsid w:val="25C23902"/>
    <w:rsid w:val="25C32528"/>
    <w:rsid w:val="25D1DD74"/>
    <w:rsid w:val="25D40868"/>
    <w:rsid w:val="25DEC9CC"/>
    <w:rsid w:val="25E2E37B"/>
    <w:rsid w:val="25E2E4FA"/>
    <w:rsid w:val="25E42BEF"/>
    <w:rsid w:val="25E51C1C"/>
    <w:rsid w:val="25E658BD"/>
    <w:rsid w:val="25E7ED7D"/>
    <w:rsid w:val="25E83202"/>
    <w:rsid w:val="25E83965"/>
    <w:rsid w:val="25EADB24"/>
    <w:rsid w:val="25F9A560"/>
    <w:rsid w:val="25FB07D3"/>
    <w:rsid w:val="25FB0E6C"/>
    <w:rsid w:val="25FFCA0F"/>
    <w:rsid w:val="2608F074"/>
    <w:rsid w:val="260CC5CF"/>
    <w:rsid w:val="260D8AC0"/>
    <w:rsid w:val="2610AF1D"/>
    <w:rsid w:val="2612E37B"/>
    <w:rsid w:val="26167DF5"/>
    <w:rsid w:val="26179D05"/>
    <w:rsid w:val="26183ECE"/>
    <w:rsid w:val="2618B090"/>
    <w:rsid w:val="261C0FF9"/>
    <w:rsid w:val="261DD66A"/>
    <w:rsid w:val="26241652"/>
    <w:rsid w:val="26273B95"/>
    <w:rsid w:val="262747AE"/>
    <w:rsid w:val="2628D47C"/>
    <w:rsid w:val="262B6B8F"/>
    <w:rsid w:val="26312C63"/>
    <w:rsid w:val="26334E5B"/>
    <w:rsid w:val="263413C1"/>
    <w:rsid w:val="263BE719"/>
    <w:rsid w:val="263CB99F"/>
    <w:rsid w:val="263EE967"/>
    <w:rsid w:val="2641BBCA"/>
    <w:rsid w:val="26420C78"/>
    <w:rsid w:val="264221EE"/>
    <w:rsid w:val="264298FC"/>
    <w:rsid w:val="2643E481"/>
    <w:rsid w:val="26448027"/>
    <w:rsid w:val="2648DBCB"/>
    <w:rsid w:val="264A5C1B"/>
    <w:rsid w:val="264E4DBE"/>
    <w:rsid w:val="26546638"/>
    <w:rsid w:val="26571ED3"/>
    <w:rsid w:val="26575407"/>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E7226"/>
    <w:rsid w:val="2698CC90"/>
    <w:rsid w:val="26A2D30B"/>
    <w:rsid w:val="26A569DF"/>
    <w:rsid w:val="26A6220B"/>
    <w:rsid w:val="26A80D2E"/>
    <w:rsid w:val="26B13D5E"/>
    <w:rsid w:val="26B4ABFF"/>
    <w:rsid w:val="26B68942"/>
    <w:rsid w:val="26BB52B7"/>
    <w:rsid w:val="26BC7FB5"/>
    <w:rsid w:val="26BD4C3B"/>
    <w:rsid w:val="26C41EC5"/>
    <w:rsid w:val="26C442B3"/>
    <w:rsid w:val="26C5E24C"/>
    <w:rsid w:val="26C62F09"/>
    <w:rsid w:val="26CA1031"/>
    <w:rsid w:val="26D01F65"/>
    <w:rsid w:val="26D9F02C"/>
    <w:rsid w:val="26DC8FDD"/>
    <w:rsid w:val="26E12E12"/>
    <w:rsid w:val="26E253CF"/>
    <w:rsid w:val="26EACCF1"/>
    <w:rsid w:val="26EB0ED7"/>
    <w:rsid w:val="26EC7B56"/>
    <w:rsid w:val="26ED663A"/>
    <w:rsid w:val="26EDAB1F"/>
    <w:rsid w:val="2700EB45"/>
    <w:rsid w:val="2701A11A"/>
    <w:rsid w:val="27077891"/>
    <w:rsid w:val="270AAB69"/>
    <w:rsid w:val="2715CA26"/>
    <w:rsid w:val="271D212E"/>
    <w:rsid w:val="271E12B0"/>
    <w:rsid w:val="27228060"/>
    <w:rsid w:val="2726EAAA"/>
    <w:rsid w:val="2728F9C8"/>
    <w:rsid w:val="27298669"/>
    <w:rsid w:val="272B5FC3"/>
    <w:rsid w:val="27333AA3"/>
    <w:rsid w:val="2741E6CD"/>
    <w:rsid w:val="2741F3C3"/>
    <w:rsid w:val="27473E38"/>
    <w:rsid w:val="274C6460"/>
    <w:rsid w:val="274FBDA5"/>
    <w:rsid w:val="27533799"/>
    <w:rsid w:val="2755EC62"/>
    <w:rsid w:val="2758BAAB"/>
    <w:rsid w:val="275A488E"/>
    <w:rsid w:val="275A6E26"/>
    <w:rsid w:val="275CC844"/>
    <w:rsid w:val="275EEAFE"/>
    <w:rsid w:val="2765694D"/>
    <w:rsid w:val="27657427"/>
    <w:rsid w:val="27667A4E"/>
    <w:rsid w:val="276C99B6"/>
    <w:rsid w:val="2770EFAA"/>
    <w:rsid w:val="27725D8B"/>
    <w:rsid w:val="2772F9F3"/>
    <w:rsid w:val="27763348"/>
    <w:rsid w:val="2777F911"/>
    <w:rsid w:val="2779A816"/>
    <w:rsid w:val="277B8F48"/>
    <w:rsid w:val="278038E8"/>
    <w:rsid w:val="27816E9A"/>
    <w:rsid w:val="2783DF85"/>
    <w:rsid w:val="2784574F"/>
    <w:rsid w:val="27852F53"/>
    <w:rsid w:val="278DF1A9"/>
    <w:rsid w:val="27920277"/>
    <w:rsid w:val="2792EEBB"/>
    <w:rsid w:val="27955339"/>
    <w:rsid w:val="27994CA0"/>
    <w:rsid w:val="279C24F7"/>
    <w:rsid w:val="27A093D5"/>
    <w:rsid w:val="27A0AA1B"/>
    <w:rsid w:val="27A2CA19"/>
    <w:rsid w:val="27A52BA6"/>
    <w:rsid w:val="27A64447"/>
    <w:rsid w:val="27A99CBA"/>
    <w:rsid w:val="27AB396D"/>
    <w:rsid w:val="27AFC442"/>
    <w:rsid w:val="27B3F1B6"/>
    <w:rsid w:val="27B6E29F"/>
    <w:rsid w:val="27BA2E42"/>
    <w:rsid w:val="27BEB6DF"/>
    <w:rsid w:val="27C2D077"/>
    <w:rsid w:val="27CD0191"/>
    <w:rsid w:val="27CE0787"/>
    <w:rsid w:val="27CE2ADC"/>
    <w:rsid w:val="27DEE218"/>
    <w:rsid w:val="27E3891F"/>
    <w:rsid w:val="27EA0840"/>
    <w:rsid w:val="27EE5029"/>
    <w:rsid w:val="27EFB7C7"/>
    <w:rsid w:val="27F32697"/>
    <w:rsid w:val="27F9D88D"/>
    <w:rsid w:val="27FC76D8"/>
    <w:rsid w:val="27FC8248"/>
    <w:rsid w:val="27FDFD80"/>
    <w:rsid w:val="2802329B"/>
    <w:rsid w:val="280972A8"/>
    <w:rsid w:val="280A48E0"/>
    <w:rsid w:val="280B1A8C"/>
    <w:rsid w:val="280E0486"/>
    <w:rsid w:val="28197226"/>
    <w:rsid w:val="281F4729"/>
    <w:rsid w:val="28204C0D"/>
    <w:rsid w:val="2829DE7C"/>
    <w:rsid w:val="282A4287"/>
    <w:rsid w:val="282A7821"/>
    <w:rsid w:val="282AC850"/>
    <w:rsid w:val="2831FA7D"/>
    <w:rsid w:val="284011AE"/>
    <w:rsid w:val="28407D2C"/>
    <w:rsid w:val="28408496"/>
    <w:rsid w:val="28408A97"/>
    <w:rsid w:val="28432B3C"/>
    <w:rsid w:val="284582AC"/>
    <w:rsid w:val="2846E91D"/>
    <w:rsid w:val="2849B43E"/>
    <w:rsid w:val="284C6BAB"/>
    <w:rsid w:val="284EBCA5"/>
    <w:rsid w:val="284F0B7D"/>
    <w:rsid w:val="2856E031"/>
    <w:rsid w:val="285897FD"/>
    <w:rsid w:val="285A2BC7"/>
    <w:rsid w:val="285CF63D"/>
    <w:rsid w:val="286094B9"/>
    <w:rsid w:val="28647FA7"/>
    <w:rsid w:val="28699553"/>
    <w:rsid w:val="287A620D"/>
    <w:rsid w:val="287B9564"/>
    <w:rsid w:val="287C5C93"/>
    <w:rsid w:val="287E7EAD"/>
    <w:rsid w:val="28812C7A"/>
    <w:rsid w:val="2889F2D4"/>
    <w:rsid w:val="288FC00C"/>
    <w:rsid w:val="2896D2F2"/>
    <w:rsid w:val="2897C21B"/>
    <w:rsid w:val="289899A2"/>
    <w:rsid w:val="289ADDDB"/>
    <w:rsid w:val="28A33D13"/>
    <w:rsid w:val="28A34D38"/>
    <w:rsid w:val="28A52B16"/>
    <w:rsid w:val="28A802D6"/>
    <w:rsid w:val="28A85692"/>
    <w:rsid w:val="28A8E874"/>
    <w:rsid w:val="28B19D57"/>
    <w:rsid w:val="28B52705"/>
    <w:rsid w:val="28B59491"/>
    <w:rsid w:val="28B69B85"/>
    <w:rsid w:val="28B95AEE"/>
    <w:rsid w:val="28B9B118"/>
    <w:rsid w:val="28BA06A9"/>
    <w:rsid w:val="28BF97B2"/>
    <w:rsid w:val="28C1A412"/>
    <w:rsid w:val="28C50D10"/>
    <w:rsid w:val="28C8D8F6"/>
    <w:rsid w:val="28C961DC"/>
    <w:rsid w:val="28CDDC03"/>
    <w:rsid w:val="28D18852"/>
    <w:rsid w:val="28D2A7D8"/>
    <w:rsid w:val="28D3AFE4"/>
    <w:rsid w:val="28D56F6B"/>
    <w:rsid w:val="28D5CF77"/>
    <w:rsid w:val="28D76EFE"/>
    <w:rsid w:val="28DD47DC"/>
    <w:rsid w:val="28E15FA7"/>
    <w:rsid w:val="28E4336A"/>
    <w:rsid w:val="28E5D470"/>
    <w:rsid w:val="28E874C1"/>
    <w:rsid w:val="28EB64DE"/>
    <w:rsid w:val="28F00CA2"/>
    <w:rsid w:val="28F39E29"/>
    <w:rsid w:val="29012B2F"/>
    <w:rsid w:val="29014B23"/>
    <w:rsid w:val="2909AE0D"/>
    <w:rsid w:val="290A430F"/>
    <w:rsid w:val="290C0448"/>
    <w:rsid w:val="29105A94"/>
    <w:rsid w:val="29119978"/>
    <w:rsid w:val="2916CCDD"/>
    <w:rsid w:val="291F5E89"/>
    <w:rsid w:val="29204B75"/>
    <w:rsid w:val="2921FD96"/>
    <w:rsid w:val="2924FF18"/>
    <w:rsid w:val="29280894"/>
    <w:rsid w:val="29291022"/>
    <w:rsid w:val="292A7A91"/>
    <w:rsid w:val="292AB322"/>
    <w:rsid w:val="2932D38F"/>
    <w:rsid w:val="293916A5"/>
    <w:rsid w:val="293BB8AC"/>
    <w:rsid w:val="294026E0"/>
    <w:rsid w:val="2940D38E"/>
    <w:rsid w:val="29415C0D"/>
    <w:rsid w:val="29456D1B"/>
    <w:rsid w:val="2947ED5E"/>
    <w:rsid w:val="294CF24D"/>
    <w:rsid w:val="294EDC6E"/>
    <w:rsid w:val="2950CD6B"/>
    <w:rsid w:val="2955A969"/>
    <w:rsid w:val="2955A96A"/>
    <w:rsid w:val="29575A3E"/>
    <w:rsid w:val="2957A4A8"/>
    <w:rsid w:val="295B7681"/>
    <w:rsid w:val="295DBEC2"/>
    <w:rsid w:val="295FD8F7"/>
    <w:rsid w:val="29624E9E"/>
    <w:rsid w:val="2969DEDC"/>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1FB35"/>
    <w:rsid w:val="29B2ABF0"/>
    <w:rsid w:val="29B583F5"/>
    <w:rsid w:val="29BE0282"/>
    <w:rsid w:val="29C2F883"/>
    <w:rsid w:val="29C5B169"/>
    <w:rsid w:val="29CC3C0B"/>
    <w:rsid w:val="29D38DB6"/>
    <w:rsid w:val="29D6645E"/>
    <w:rsid w:val="29D73CCB"/>
    <w:rsid w:val="29D9726F"/>
    <w:rsid w:val="29DAE729"/>
    <w:rsid w:val="29DC7169"/>
    <w:rsid w:val="29DD2A3A"/>
    <w:rsid w:val="29DD9D8E"/>
    <w:rsid w:val="29DF1B3C"/>
    <w:rsid w:val="29E8B76A"/>
    <w:rsid w:val="29EDD0DA"/>
    <w:rsid w:val="29F094CF"/>
    <w:rsid w:val="29F1557E"/>
    <w:rsid w:val="29F60B61"/>
    <w:rsid w:val="29F7B159"/>
    <w:rsid w:val="29FCF746"/>
    <w:rsid w:val="29FD2EFD"/>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BDE84"/>
    <w:rsid w:val="2A2C9E37"/>
    <w:rsid w:val="2A300B1E"/>
    <w:rsid w:val="2A304DC9"/>
    <w:rsid w:val="2A31CE84"/>
    <w:rsid w:val="2A338197"/>
    <w:rsid w:val="2A3AF16F"/>
    <w:rsid w:val="2A3B61B1"/>
    <w:rsid w:val="2A3D1254"/>
    <w:rsid w:val="2A3EC249"/>
    <w:rsid w:val="2A42683D"/>
    <w:rsid w:val="2A43B4D4"/>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7F6D71"/>
    <w:rsid w:val="2A80CE4F"/>
    <w:rsid w:val="2A81FDA9"/>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E1BBA"/>
    <w:rsid w:val="2ABF0B3F"/>
    <w:rsid w:val="2AC2FC75"/>
    <w:rsid w:val="2AC5279C"/>
    <w:rsid w:val="2AC9605E"/>
    <w:rsid w:val="2AD28366"/>
    <w:rsid w:val="2AD5162A"/>
    <w:rsid w:val="2AD57699"/>
    <w:rsid w:val="2AD9EA78"/>
    <w:rsid w:val="2ADAA005"/>
    <w:rsid w:val="2ADAC380"/>
    <w:rsid w:val="2ADC7F7E"/>
    <w:rsid w:val="2ADE59F2"/>
    <w:rsid w:val="2ADEFBEB"/>
    <w:rsid w:val="2AE82DCC"/>
    <w:rsid w:val="2AE96763"/>
    <w:rsid w:val="2AEB6813"/>
    <w:rsid w:val="2AEC8B0B"/>
    <w:rsid w:val="2AF0551C"/>
    <w:rsid w:val="2AF44470"/>
    <w:rsid w:val="2AF64886"/>
    <w:rsid w:val="2AF92E6F"/>
    <w:rsid w:val="2AFA12FD"/>
    <w:rsid w:val="2AFFA816"/>
    <w:rsid w:val="2B0A1139"/>
    <w:rsid w:val="2B0A187D"/>
    <w:rsid w:val="2B0DD229"/>
    <w:rsid w:val="2B0FEDBB"/>
    <w:rsid w:val="2B11B163"/>
    <w:rsid w:val="2B157EBE"/>
    <w:rsid w:val="2B1AA4A7"/>
    <w:rsid w:val="2B1C6077"/>
    <w:rsid w:val="2B1D136A"/>
    <w:rsid w:val="2B22F2B5"/>
    <w:rsid w:val="2B300AE4"/>
    <w:rsid w:val="2B35EB70"/>
    <w:rsid w:val="2B3B5174"/>
    <w:rsid w:val="2B3CCA9B"/>
    <w:rsid w:val="2B40D189"/>
    <w:rsid w:val="2B427A2C"/>
    <w:rsid w:val="2B48C150"/>
    <w:rsid w:val="2B49209C"/>
    <w:rsid w:val="2B4B40A9"/>
    <w:rsid w:val="2B4D27EA"/>
    <w:rsid w:val="2B54CF7E"/>
    <w:rsid w:val="2B559672"/>
    <w:rsid w:val="2B573AB2"/>
    <w:rsid w:val="2B584622"/>
    <w:rsid w:val="2B5C44D1"/>
    <w:rsid w:val="2B629897"/>
    <w:rsid w:val="2B68F25F"/>
    <w:rsid w:val="2B68F9D3"/>
    <w:rsid w:val="2B6CE47A"/>
    <w:rsid w:val="2B6D350A"/>
    <w:rsid w:val="2B6E64C0"/>
    <w:rsid w:val="2B6F6EBA"/>
    <w:rsid w:val="2B732F87"/>
    <w:rsid w:val="2B765DAA"/>
    <w:rsid w:val="2B781DEE"/>
    <w:rsid w:val="2B79B9ED"/>
    <w:rsid w:val="2B865D67"/>
    <w:rsid w:val="2B86B4D0"/>
    <w:rsid w:val="2B8FE942"/>
    <w:rsid w:val="2B94BC04"/>
    <w:rsid w:val="2B979868"/>
    <w:rsid w:val="2B97BB17"/>
    <w:rsid w:val="2BA19EB1"/>
    <w:rsid w:val="2BA7FF57"/>
    <w:rsid w:val="2BAE0357"/>
    <w:rsid w:val="2BB432D8"/>
    <w:rsid w:val="2BB65CEC"/>
    <w:rsid w:val="2BB8517F"/>
    <w:rsid w:val="2BB8CB64"/>
    <w:rsid w:val="2BBA3D0D"/>
    <w:rsid w:val="2BC18B44"/>
    <w:rsid w:val="2BC2CEBB"/>
    <w:rsid w:val="2BC31DC4"/>
    <w:rsid w:val="2BCA5FBE"/>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1636"/>
    <w:rsid w:val="2C0B6AA7"/>
    <w:rsid w:val="2C0B6CD6"/>
    <w:rsid w:val="2C0DE557"/>
    <w:rsid w:val="2C0F0F46"/>
    <w:rsid w:val="2C12DD18"/>
    <w:rsid w:val="2C154C09"/>
    <w:rsid w:val="2C233E50"/>
    <w:rsid w:val="2C285C65"/>
    <w:rsid w:val="2C2B069A"/>
    <w:rsid w:val="2C2B8169"/>
    <w:rsid w:val="2C2F9E35"/>
    <w:rsid w:val="2C30A469"/>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2AF2"/>
    <w:rsid w:val="2CA4A21D"/>
    <w:rsid w:val="2CA5E19A"/>
    <w:rsid w:val="2CAB3F55"/>
    <w:rsid w:val="2CAB945E"/>
    <w:rsid w:val="2CACF930"/>
    <w:rsid w:val="2CAEA841"/>
    <w:rsid w:val="2CB507D0"/>
    <w:rsid w:val="2CB59CA9"/>
    <w:rsid w:val="2CB664D8"/>
    <w:rsid w:val="2CBA0609"/>
    <w:rsid w:val="2CBA7BE4"/>
    <w:rsid w:val="2CBA8932"/>
    <w:rsid w:val="2CBAFDB9"/>
    <w:rsid w:val="2CBDCF64"/>
    <w:rsid w:val="2CC2200D"/>
    <w:rsid w:val="2CC2FD5B"/>
    <w:rsid w:val="2CC5F849"/>
    <w:rsid w:val="2CC8426B"/>
    <w:rsid w:val="2CCB2CE6"/>
    <w:rsid w:val="2CCFC5EE"/>
    <w:rsid w:val="2CD41837"/>
    <w:rsid w:val="2CD89AFC"/>
    <w:rsid w:val="2CE26618"/>
    <w:rsid w:val="2CE72BCE"/>
    <w:rsid w:val="2CE829E5"/>
    <w:rsid w:val="2CED24F8"/>
    <w:rsid w:val="2CF26237"/>
    <w:rsid w:val="2CF91F08"/>
    <w:rsid w:val="2D014342"/>
    <w:rsid w:val="2D058F24"/>
    <w:rsid w:val="2D07E171"/>
    <w:rsid w:val="2D09EDA4"/>
    <w:rsid w:val="2D0A20C0"/>
    <w:rsid w:val="2D0A96DA"/>
    <w:rsid w:val="2D0BD7A2"/>
    <w:rsid w:val="2D1820DC"/>
    <w:rsid w:val="2D1D6ECA"/>
    <w:rsid w:val="2D209A4A"/>
    <w:rsid w:val="2D21595B"/>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99015"/>
    <w:rsid w:val="2D6D7425"/>
    <w:rsid w:val="2D6DFCF6"/>
    <w:rsid w:val="2D760481"/>
    <w:rsid w:val="2D76B3A8"/>
    <w:rsid w:val="2D76C54E"/>
    <w:rsid w:val="2D781E75"/>
    <w:rsid w:val="2D7B1375"/>
    <w:rsid w:val="2D7BBC68"/>
    <w:rsid w:val="2D801617"/>
    <w:rsid w:val="2D802144"/>
    <w:rsid w:val="2D887342"/>
    <w:rsid w:val="2D8881F9"/>
    <w:rsid w:val="2D88B176"/>
    <w:rsid w:val="2D927FF8"/>
    <w:rsid w:val="2D9BD40D"/>
    <w:rsid w:val="2D9C350E"/>
    <w:rsid w:val="2D9FF873"/>
    <w:rsid w:val="2DA24B93"/>
    <w:rsid w:val="2DA5B25F"/>
    <w:rsid w:val="2DAF6376"/>
    <w:rsid w:val="2DB31E39"/>
    <w:rsid w:val="2DB3D1C9"/>
    <w:rsid w:val="2DBE1A0E"/>
    <w:rsid w:val="2DC7FF01"/>
    <w:rsid w:val="2DC8D41A"/>
    <w:rsid w:val="2DD0B795"/>
    <w:rsid w:val="2DD19BDC"/>
    <w:rsid w:val="2DD47363"/>
    <w:rsid w:val="2DD689CE"/>
    <w:rsid w:val="2DDABE58"/>
    <w:rsid w:val="2DDB6CC9"/>
    <w:rsid w:val="2DDDAA38"/>
    <w:rsid w:val="2DDEAFDC"/>
    <w:rsid w:val="2DE51EE8"/>
    <w:rsid w:val="2DE54E3C"/>
    <w:rsid w:val="2DE772C9"/>
    <w:rsid w:val="2DE7DFD8"/>
    <w:rsid w:val="2DEF8CA4"/>
    <w:rsid w:val="2DF295D9"/>
    <w:rsid w:val="2DF78ADD"/>
    <w:rsid w:val="2DF9B8DC"/>
    <w:rsid w:val="2DFAE10E"/>
    <w:rsid w:val="2E022D05"/>
    <w:rsid w:val="2E06EBE4"/>
    <w:rsid w:val="2E0A5DF9"/>
    <w:rsid w:val="2E0A7DF1"/>
    <w:rsid w:val="2E0D93FC"/>
    <w:rsid w:val="2E0E520D"/>
    <w:rsid w:val="2E1317C2"/>
    <w:rsid w:val="2E143184"/>
    <w:rsid w:val="2E14576B"/>
    <w:rsid w:val="2E146ACA"/>
    <w:rsid w:val="2E16A167"/>
    <w:rsid w:val="2E170062"/>
    <w:rsid w:val="2E198DB9"/>
    <w:rsid w:val="2E1B743E"/>
    <w:rsid w:val="2E1C3CEE"/>
    <w:rsid w:val="2E1D1555"/>
    <w:rsid w:val="2E1D6072"/>
    <w:rsid w:val="2E1FA97A"/>
    <w:rsid w:val="2E2067C1"/>
    <w:rsid w:val="2E22B269"/>
    <w:rsid w:val="2E29D334"/>
    <w:rsid w:val="2E32A1DC"/>
    <w:rsid w:val="2E32F9B7"/>
    <w:rsid w:val="2E3FE8D2"/>
    <w:rsid w:val="2E4FD14E"/>
    <w:rsid w:val="2E56F5AB"/>
    <w:rsid w:val="2E57D765"/>
    <w:rsid w:val="2E5BA0BF"/>
    <w:rsid w:val="2E5F9841"/>
    <w:rsid w:val="2E60F019"/>
    <w:rsid w:val="2E664D49"/>
    <w:rsid w:val="2E6834E1"/>
    <w:rsid w:val="2E70AB7D"/>
    <w:rsid w:val="2E75E022"/>
    <w:rsid w:val="2E7685CC"/>
    <w:rsid w:val="2E7C1CF6"/>
    <w:rsid w:val="2E7FE314"/>
    <w:rsid w:val="2E805099"/>
    <w:rsid w:val="2E8A1403"/>
    <w:rsid w:val="2E8FD8B8"/>
    <w:rsid w:val="2E958F56"/>
    <w:rsid w:val="2E9D15B6"/>
    <w:rsid w:val="2E9FAB55"/>
    <w:rsid w:val="2EA3D6F1"/>
    <w:rsid w:val="2EA73640"/>
    <w:rsid w:val="2EA74C39"/>
    <w:rsid w:val="2EAECE29"/>
    <w:rsid w:val="2EAF7ACC"/>
    <w:rsid w:val="2EB08372"/>
    <w:rsid w:val="2EB12580"/>
    <w:rsid w:val="2EB21947"/>
    <w:rsid w:val="2EB7B565"/>
    <w:rsid w:val="2EB87F7E"/>
    <w:rsid w:val="2EBAFF3D"/>
    <w:rsid w:val="2EC07195"/>
    <w:rsid w:val="2EC20778"/>
    <w:rsid w:val="2EC8C9B1"/>
    <w:rsid w:val="2ECD4BB6"/>
    <w:rsid w:val="2ECF0CED"/>
    <w:rsid w:val="2ED30B3D"/>
    <w:rsid w:val="2EDB5F6B"/>
    <w:rsid w:val="2EDEE1CF"/>
    <w:rsid w:val="2EE34F97"/>
    <w:rsid w:val="2EE9521C"/>
    <w:rsid w:val="2EF06804"/>
    <w:rsid w:val="2EF15B95"/>
    <w:rsid w:val="2EF2939F"/>
    <w:rsid w:val="2EFA3377"/>
    <w:rsid w:val="2EFCFAE8"/>
    <w:rsid w:val="2EFD387D"/>
    <w:rsid w:val="2F0796E1"/>
    <w:rsid w:val="2F09D377"/>
    <w:rsid w:val="2F0D7CDD"/>
    <w:rsid w:val="2F0DDD5A"/>
    <w:rsid w:val="2F0F7679"/>
    <w:rsid w:val="2F0FF185"/>
    <w:rsid w:val="2F117C09"/>
    <w:rsid w:val="2F17D4BA"/>
    <w:rsid w:val="2F18769F"/>
    <w:rsid w:val="2F18ACF1"/>
    <w:rsid w:val="2F1A2507"/>
    <w:rsid w:val="2F250F46"/>
    <w:rsid w:val="2F3688C2"/>
    <w:rsid w:val="2F39297A"/>
    <w:rsid w:val="2F3B6EAD"/>
    <w:rsid w:val="2F3CA251"/>
    <w:rsid w:val="2F3D2DE1"/>
    <w:rsid w:val="2F40FCF2"/>
    <w:rsid w:val="2F496715"/>
    <w:rsid w:val="2F4E6CD5"/>
    <w:rsid w:val="2F4EB060"/>
    <w:rsid w:val="2F500D01"/>
    <w:rsid w:val="2F502D64"/>
    <w:rsid w:val="2F5801BE"/>
    <w:rsid w:val="2F59812B"/>
    <w:rsid w:val="2F5BC3FB"/>
    <w:rsid w:val="2F5CF9FE"/>
    <w:rsid w:val="2F61926E"/>
    <w:rsid w:val="2F670F13"/>
    <w:rsid w:val="2F709F46"/>
    <w:rsid w:val="2F71BF5E"/>
    <w:rsid w:val="2F71DE62"/>
    <w:rsid w:val="2F7834EB"/>
    <w:rsid w:val="2F7F3640"/>
    <w:rsid w:val="2F88ED23"/>
    <w:rsid w:val="2F91DF33"/>
    <w:rsid w:val="2F92C3B7"/>
    <w:rsid w:val="2F958DFC"/>
    <w:rsid w:val="2F96649B"/>
    <w:rsid w:val="2F9DD17D"/>
    <w:rsid w:val="2F9FF0F9"/>
    <w:rsid w:val="2FA00C93"/>
    <w:rsid w:val="2FAD23F8"/>
    <w:rsid w:val="2FAD4C7F"/>
    <w:rsid w:val="2FADAA9E"/>
    <w:rsid w:val="2FB3552B"/>
    <w:rsid w:val="2FB60C1D"/>
    <w:rsid w:val="2FB7746A"/>
    <w:rsid w:val="2FBD1FFD"/>
    <w:rsid w:val="2FC0AB8E"/>
    <w:rsid w:val="2FC429B1"/>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307D2"/>
    <w:rsid w:val="2FF50FD6"/>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BDC9A"/>
    <w:rsid w:val="302DB7B5"/>
    <w:rsid w:val="302E7951"/>
    <w:rsid w:val="302FBA7E"/>
    <w:rsid w:val="30380B20"/>
    <w:rsid w:val="3039C0B5"/>
    <w:rsid w:val="303A2BCA"/>
    <w:rsid w:val="303F6428"/>
    <w:rsid w:val="3041DDA9"/>
    <w:rsid w:val="30487054"/>
    <w:rsid w:val="30488157"/>
    <w:rsid w:val="304B1A3C"/>
    <w:rsid w:val="304C3355"/>
    <w:rsid w:val="304E1E9D"/>
    <w:rsid w:val="3050B2E1"/>
    <w:rsid w:val="305202DE"/>
    <w:rsid w:val="3054BAA9"/>
    <w:rsid w:val="3057D487"/>
    <w:rsid w:val="30584CE3"/>
    <w:rsid w:val="305A1D62"/>
    <w:rsid w:val="305B7AA7"/>
    <w:rsid w:val="30602AF7"/>
    <w:rsid w:val="30631F18"/>
    <w:rsid w:val="3063FFAE"/>
    <w:rsid w:val="3069840A"/>
    <w:rsid w:val="3073C05F"/>
    <w:rsid w:val="3074509E"/>
    <w:rsid w:val="307815F4"/>
    <w:rsid w:val="30781AF7"/>
    <w:rsid w:val="30783A54"/>
    <w:rsid w:val="307EFBB8"/>
    <w:rsid w:val="307F4D01"/>
    <w:rsid w:val="3087A173"/>
    <w:rsid w:val="30933984"/>
    <w:rsid w:val="3096592F"/>
    <w:rsid w:val="309DC44E"/>
    <w:rsid w:val="30A1D4BA"/>
    <w:rsid w:val="30A591C3"/>
    <w:rsid w:val="30A59DB8"/>
    <w:rsid w:val="30AA108D"/>
    <w:rsid w:val="30AA5837"/>
    <w:rsid w:val="30B1EF6D"/>
    <w:rsid w:val="30B20EAC"/>
    <w:rsid w:val="30B399E4"/>
    <w:rsid w:val="30B61F9E"/>
    <w:rsid w:val="30BD3F74"/>
    <w:rsid w:val="30C1D360"/>
    <w:rsid w:val="30C8B9F5"/>
    <w:rsid w:val="30C99DAA"/>
    <w:rsid w:val="30CB15E2"/>
    <w:rsid w:val="30CB1A3E"/>
    <w:rsid w:val="30CB85D5"/>
    <w:rsid w:val="30CCA276"/>
    <w:rsid w:val="30CCCDBB"/>
    <w:rsid w:val="30CF8E26"/>
    <w:rsid w:val="30CFBFBA"/>
    <w:rsid w:val="30CFDBF3"/>
    <w:rsid w:val="30D46E3C"/>
    <w:rsid w:val="30D75623"/>
    <w:rsid w:val="30DAFA88"/>
    <w:rsid w:val="30DB438E"/>
    <w:rsid w:val="30DB7899"/>
    <w:rsid w:val="30DCE3F8"/>
    <w:rsid w:val="30E0BCA6"/>
    <w:rsid w:val="30E37934"/>
    <w:rsid w:val="30E69435"/>
    <w:rsid w:val="30EA80C1"/>
    <w:rsid w:val="30F0366B"/>
    <w:rsid w:val="30F04338"/>
    <w:rsid w:val="30F3B2D0"/>
    <w:rsid w:val="30F6DB6D"/>
    <w:rsid w:val="30F76022"/>
    <w:rsid w:val="30F92675"/>
    <w:rsid w:val="3100AB9D"/>
    <w:rsid w:val="31081591"/>
    <w:rsid w:val="310D3725"/>
    <w:rsid w:val="310DF4C2"/>
    <w:rsid w:val="310E5B69"/>
    <w:rsid w:val="31107F45"/>
    <w:rsid w:val="311095BA"/>
    <w:rsid w:val="3111634E"/>
    <w:rsid w:val="31117926"/>
    <w:rsid w:val="3112F95F"/>
    <w:rsid w:val="31193931"/>
    <w:rsid w:val="311F0D17"/>
    <w:rsid w:val="3124A66F"/>
    <w:rsid w:val="312BFBB5"/>
    <w:rsid w:val="312C852B"/>
    <w:rsid w:val="313684FA"/>
    <w:rsid w:val="31377533"/>
    <w:rsid w:val="3137FA4F"/>
    <w:rsid w:val="31382597"/>
    <w:rsid w:val="313DD62E"/>
    <w:rsid w:val="3148FA1C"/>
    <w:rsid w:val="314BEDEB"/>
    <w:rsid w:val="314E930D"/>
    <w:rsid w:val="3151FE77"/>
    <w:rsid w:val="315447AD"/>
    <w:rsid w:val="3155C555"/>
    <w:rsid w:val="3159B522"/>
    <w:rsid w:val="315B4090"/>
    <w:rsid w:val="315C4EEF"/>
    <w:rsid w:val="315D9600"/>
    <w:rsid w:val="3160C1F0"/>
    <w:rsid w:val="31632363"/>
    <w:rsid w:val="31644476"/>
    <w:rsid w:val="31685592"/>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31DAA"/>
    <w:rsid w:val="31C5640D"/>
    <w:rsid w:val="31C6EAC6"/>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40A9"/>
    <w:rsid w:val="31E8A398"/>
    <w:rsid w:val="31E8E0A7"/>
    <w:rsid w:val="31E9A458"/>
    <w:rsid w:val="31EC7D71"/>
    <w:rsid w:val="31F21AF5"/>
    <w:rsid w:val="31F2B22B"/>
    <w:rsid w:val="31F36706"/>
    <w:rsid w:val="31F44C99"/>
    <w:rsid w:val="31F45A9A"/>
    <w:rsid w:val="31F5135F"/>
    <w:rsid w:val="31F79095"/>
    <w:rsid w:val="31FAC9FE"/>
    <w:rsid w:val="320CE7EE"/>
    <w:rsid w:val="320DEC94"/>
    <w:rsid w:val="320EB90B"/>
    <w:rsid w:val="321163AE"/>
    <w:rsid w:val="32163EDD"/>
    <w:rsid w:val="321B1D62"/>
    <w:rsid w:val="321F7FEE"/>
    <w:rsid w:val="3223F6F9"/>
    <w:rsid w:val="32273439"/>
    <w:rsid w:val="32273F02"/>
    <w:rsid w:val="32297B80"/>
    <w:rsid w:val="322B533D"/>
    <w:rsid w:val="322D93DC"/>
    <w:rsid w:val="3232BD66"/>
    <w:rsid w:val="32385024"/>
    <w:rsid w:val="323A71AA"/>
    <w:rsid w:val="323D7184"/>
    <w:rsid w:val="323F0A03"/>
    <w:rsid w:val="323FB57B"/>
    <w:rsid w:val="32424C09"/>
    <w:rsid w:val="3242EBF3"/>
    <w:rsid w:val="32434BF5"/>
    <w:rsid w:val="3245931E"/>
    <w:rsid w:val="3245B9AD"/>
    <w:rsid w:val="32487415"/>
    <w:rsid w:val="3254AEA4"/>
    <w:rsid w:val="32569D06"/>
    <w:rsid w:val="325A5B66"/>
    <w:rsid w:val="325AA326"/>
    <w:rsid w:val="325AD606"/>
    <w:rsid w:val="325E02CD"/>
    <w:rsid w:val="32642130"/>
    <w:rsid w:val="3264A694"/>
    <w:rsid w:val="3267655D"/>
    <w:rsid w:val="326AA561"/>
    <w:rsid w:val="326F04D9"/>
    <w:rsid w:val="327BCD6B"/>
    <w:rsid w:val="32826496"/>
    <w:rsid w:val="3285879A"/>
    <w:rsid w:val="3286F213"/>
    <w:rsid w:val="32876063"/>
    <w:rsid w:val="32887570"/>
    <w:rsid w:val="3288E227"/>
    <w:rsid w:val="3288EFB7"/>
    <w:rsid w:val="328BBB5F"/>
    <w:rsid w:val="328CBAAC"/>
    <w:rsid w:val="328F50E8"/>
    <w:rsid w:val="3294E0F7"/>
    <w:rsid w:val="3295668B"/>
    <w:rsid w:val="32956770"/>
    <w:rsid w:val="329DE35E"/>
    <w:rsid w:val="329E44D6"/>
    <w:rsid w:val="329EAFD5"/>
    <w:rsid w:val="329FF4D9"/>
    <w:rsid w:val="32A04C52"/>
    <w:rsid w:val="32A59940"/>
    <w:rsid w:val="32A7033B"/>
    <w:rsid w:val="32A9360D"/>
    <w:rsid w:val="32A9EEF9"/>
    <w:rsid w:val="32A9FAF1"/>
    <w:rsid w:val="32AF2FD4"/>
    <w:rsid w:val="32B00F86"/>
    <w:rsid w:val="32B15EFF"/>
    <w:rsid w:val="32B8C2B7"/>
    <w:rsid w:val="32BAA710"/>
    <w:rsid w:val="32BFB695"/>
    <w:rsid w:val="32C1CD24"/>
    <w:rsid w:val="32CBA645"/>
    <w:rsid w:val="32CD991B"/>
    <w:rsid w:val="32D0893B"/>
    <w:rsid w:val="32D47716"/>
    <w:rsid w:val="32D6D03A"/>
    <w:rsid w:val="32D85A00"/>
    <w:rsid w:val="32D9227A"/>
    <w:rsid w:val="32DD3FBF"/>
    <w:rsid w:val="32DD462D"/>
    <w:rsid w:val="32DE9A13"/>
    <w:rsid w:val="32E1FCDE"/>
    <w:rsid w:val="32E476A6"/>
    <w:rsid w:val="32E5B40B"/>
    <w:rsid w:val="32E88E09"/>
    <w:rsid w:val="32EB7F61"/>
    <w:rsid w:val="32EC4F61"/>
    <w:rsid w:val="32F0879C"/>
    <w:rsid w:val="32F433F6"/>
    <w:rsid w:val="32F89A22"/>
    <w:rsid w:val="32FA2780"/>
    <w:rsid w:val="32FBAC02"/>
    <w:rsid w:val="32FBCC4E"/>
    <w:rsid w:val="32FF6832"/>
    <w:rsid w:val="330A3FF2"/>
    <w:rsid w:val="330ACFD7"/>
    <w:rsid w:val="33176E3A"/>
    <w:rsid w:val="3317BC67"/>
    <w:rsid w:val="33184FCE"/>
    <w:rsid w:val="332327A1"/>
    <w:rsid w:val="3323A63C"/>
    <w:rsid w:val="3323D175"/>
    <w:rsid w:val="3331FE05"/>
    <w:rsid w:val="33353324"/>
    <w:rsid w:val="333A3DC3"/>
    <w:rsid w:val="333BB28A"/>
    <w:rsid w:val="333E3D33"/>
    <w:rsid w:val="333F48E6"/>
    <w:rsid w:val="3340081A"/>
    <w:rsid w:val="33409F4F"/>
    <w:rsid w:val="33416C2B"/>
    <w:rsid w:val="3341B0A1"/>
    <w:rsid w:val="3342A746"/>
    <w:rsid w:val="3342E412"/>
    <w:rsid w:val="3343BAC5"/>
    <w:rsid w:val="334565EC"/>
    <w:rsid w:val="3347027F"/>
    <w:rsid w:val="334A0631"/>
    <w:rsid w:val="334A4B4C"/>
    <w:rsid w:val="334C808E"/>
    <w:rsid w:val="334CB14B"/>
    <w:rsid w:val="33563A98"/>
    <w:rsid w:val="335943FF"/>
    <w:rsid w:val="3359BA50"/>
    <w:rsid w:val="335AD2A4"/>
    <w:rsid w:val="336214F4"/>
    <w:rsid w:val="3364C0C2"/>
    <w:rsid w:val="33651A4F"/>
    <w:rsid w:val="336A9830"/>
    <w:rsid w:val="336D7604"/>
    <w:rsid w:val="336E5366"/>
    <w:rsid w:val="336EF3D0"/>
    <w:rsid w:val="337127DF"/>
    <w:rsid w:val="33749EF9"/>
    <w:rsid w:val="3374E2B4"/>
    <w:rsid w:val="33752F6E"/>
    <w:rsid w:val="3376CAEB"/>
    <w:rsid w:val="337AA1D2"/>
    <w:rsid w:val="337C7CC8"/>
    <w:rsid w:val="3382A6E6"/>
    <w:rsid w:val="3387FD25"/>
    <w:rsid w:val="33944895"/>
    <w:rsid w:val="3397CC49"/>
    <w:rsid w:val="339826A0"/>
    <w:rsid w:val="339BF779"/>
    <w:rsid w:val="33A49903"/>
    <w:rsid w:val="33A67C7D"/>
    <w:rsid w:val="33A78CC5"/>
    <w:rsid w:val="33A8F6C9"/>
    <w:rsid w:val="33B1102A"/>
    <w:rsid w:val="33B59F47"/>
    <w:rsid w:val="33B682DE"/>
    <w:rsid w:val="33B8D219"/>
    <w:rsid w:val="33BCA37D"/>
    <w:rsid w:val="33C40D8B"/>
    <w:rsid w:val="33C6C101"/>
    <w:rsid w:val="33C84CA8"/>
    <w:rsid w:val="33CEB5DD"/>
    <w:rsid w:val="33CEB864"/>
    <w:rsid w:val="33CF1311"/>
    <w:rsid w:val="33D407D8"/>
    <w:rsid w:val="33D52403"/>
    <w:rsid w:val="33D5A782"/>
    <w:rsid w:val="33D8D162"/>
    <w:rsid w:val="33DE88A5"/>
    <w:rsid w:val="33E1C94A"/>
    <w:rsid w:val="33EB33ED"/>
    <w:rsid w:val="33EDA189"/>
    <w:rsid w:val="33F15C12"/>
    <w:rsid w:val="33F72224"/>
    <w:rsid w:val="33FE0DDC"/>
    <w:rsid w:val="3401FFEE"/>
    <w:rsid w:val="34093793"/>
    <w:rsid w:val="340A22AC"/>
    <w:rsid w:val="340DAE25"/>
    <w:rsid w:val="340F1986"/>
    <w:rsid w:val="3411017C"/>
    <w:rsid w:val="3417DE47"/>
    <w:rsid w:val="3419AEF4"/>
    <w:rsid w:val="341E63C4"/>
    <w:rsid w:val="342157D9"/>
    <w:rsid w:val="3424BAFB"/>
    <w:rsid w:val="34277721"/>
    <w:rsid w:val="342E70E0"/>
    <w:rsid w:val="343242FF"/>
    <w:rsid w:val="343246AC"/>
    <w:rsid w:val="34364D9D"/>
    <w:rsid w:val="343B5485"/>
    <w:rsid w:val="3441D4C3"/>
    <w:rsid w:val="34462747"/>
    <w:rsid w:val="344BDBE6"/>
    <w:rsid w:val="3451ED62"/>
    <w:rsid w:val="34540C60"/>
    <w:rsid w:val="3457E235"/>
    <w:rsid w:val="345F1FB2"/>
    <w:rsid w:val="3460035D"/>
    <w:rsid w:val="3461E33A"/>
    <w:rsid w:val="3462CEE1"/>
    <w:rsid w:val="3469073A"/>
    <w:rsid w:val="34691681"/>
    <w:rsid w:val="346ACDDD"/>
    <w:rsid w:val="346F1D0D"/>
    <w:rsid w:val="347005B7"/>
    <w:rsid w:val="347245FD"/>
    <w:rsid w:val="34727BDC"/>
    <w:rsid w:val="34727F1A"/>
    <w:rsid w:val="3473621C"/>
    <w:rsid w:val="34773D81"/>
    <w:rsid w:val="3478069B"/>
    <w:rsid w:val="347BB9B5"/>
    <w:rsid w:val="3480C41F"/>
    <w:rsid w:val="3481B410"/>
    <w:rsid w:val="3481F701"/>
    <w:rsid w:val="3483AF5E"/>
    <w:rsid w:val="34844B36"/>
    <w:rsid w:val="3489FB1B"/>
    <w:rsid w:val="348B669C"/>
    <w:rsid w:val="348B9826"/>
    <w:rsid w:val="348FA162"/>
    <w:rsid w:val="34916D1E"/>
    <w:rsid w:val="34922389"/>
    <w:rsid w:val="349565A7"/>
    <w:rsid w:val="349697F6"/>
    <w:rsid w:val="349BF94C"/>
    <w:rsid w:val="349E173E"/>
    <w:rsid w:val="34A0F543"/>
    <w:rsid w:val="34A55126"/>
    <w:rsid w:val="34A72F6D"/>
    <w:rsid w:val="34A8DD9B"/>
    <w:rsid w:val="34A99E48"/>
    <w:rsid w:val="34AB8E0C"/>
    <w:rsid w:val="34AF14B7"/>
    <w:rsid w:val="34B0FAC3"/>
    <w:rsid w:val="34B33E9B"/>
    <w:rsid w:val="34B6F236"/>
    <w:rsid w:val="34BA769E"/>
    <w:rsid w:val="34BF86A7"/>
    <w:rsid w:val="34C18810"/>
    <w:rsid w:val="34C3F67D"/>
    <w:rsid w:val="34C69684"/>
    <w:rsid w:val="34C7F019"/>
    <w:rsid w:val="34CECAF7"/>
    <w:rsid w:val="34D14428"/>
    <w:rsid w:val="34E1D848"/>
    <w:rsid w:val="34E219A6"/>
    <w:rsid w:val="34E6D598"/>
    <w:rsid w:val="34F771DF"/>
    <w:rsid w:val="34F9A15C"/>
    <w:rsid w:val="34FCB883"/>
    <w:rsid w:val="34FE6904"/>
    <w:rsid w:val="34FF4D19"/>
    <w:rsid w:val="34FFA983"/>
    <w:rsid w:val="3501A95B"/>
    <w:rsid w:val="35026D3A"/>
    <w:rsid w:val="3508F182"/>
    <w:rsid w:val="350E25B9"/>
    <w:rsid w:val="350F827C"/>
    <w:rsid w:val="3510B315"/>
    <w:rsid w:val="351959A2"/>
    <w:rsid w:val="351B3A86"/>
    <w:rsid w:val="352039C0"/>
    <w:rsid w:val="35204DB9"/>
    <w:rsid w:val="35225078"/>
    <w:rsid w:val="352326B1"/>
    <w:rsid w:val="3525C019"/>
    <w:rsid w:val="35282BCC"/>
    <w:rsid w:val="352BDC70"/>
    <w:rsid w:val="3530340D"/>
    <w:rsid w:val="35336415"/>
    <w:rsid w:val="3535BEDC"/>
    <w:rsid w:val="3537129E"/>
    <w:rsid w:val="3537C011"/>
    <w:rsid w:val="3537F725"/>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5AB99"/>
    <w:rsid w:val="35790501"/>
    <w:rsid w:val="357B3EE6"/>
    <w:rsid w:val="3584C79E"/>
    <w:rsid w:val="3589E665"/>
    <w:rsid w:val="358B53D0"/>
    <w:rsid w:val="358BD504"/>
    <w:rsid w:val="358E22C7"/>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33F5C"/>
    <w:rsid w:val="35D7E499"/>
    <w:rsid w:val="35D9AD68"/>
    <w:rsid w:val="35E11FE6"/>
    <w:rsid w:val="35E19A85"/>
    <w:rsid w:val="35E38D82"/>
    <w:rsid w:val="35E68DFD"/>
    <w:rsid w:val="35ED926C"/>
    <w:rsid w:val="35EFB482"/>
    <w:rsid w:val="35F01053"/>
    <w:rsid w:val="35F1F2CC"/>
    <w:rsid w:val="35F2028C"/>
    <w:rsid w:val="35FEB091"/>
    <w:rsid w:val="35FFA3FF"/>
    <w:rsid w:val="36028D1B"/>
    <w:rsid w:val="360479CE"/>
    <w:rsid w:val="360673EF"/>
    <w:rsid w:val="36075976"/>
    <w:rsid w:val="3609E53F"/>
    <w:rsid w:val="360A2000"/>
    <w:rsid w:val="360E0646"/>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D5F03"/>
    <w:rsid w:val="3641403F"/>
    <w:rsid w:val="36445430"/>
    <w:rsid w:val="36465061"/>
    <w:rsid w:val="364AA015"/>
    <w:rsid w:val="364BDC80"/>
    <w:rsid w:val="364DE0AE"/>
    <w:rsid w:val="3650AACD"/>
    <w:rsid w:val="365281B7"/>
    <w:rsid w:val="3655649C"/>
    <w:rsid w:val="3655E147"/>
    <w:rsid w:val="365DC33C"/>
    <w:rsid w:val="365F362D"/>
    <w:rsid w:val="3660BA7D"/>
    <w:rsid w:val="36683926"/>
    <w:rsid w:val="3669B8C8"/>
    <w:rsid w:val="366AECE3"/>
    <w:rsid w:val="367756EA"/>
    <w:rsid w:val="36791FD3"/>
    <w:rsid w:val="36792949"/>
    <w:rsid w:val="3679FB02"/>
    <w:rsid w:val="367B3262"/>
    <w:rsid w:val="367F3977"/>
    <w:rsid w:val="367FD91D"/>
    <w:rsid w:val="36829453"/>
    <w:rsid w:val="36836F74"/>
    <w:rsid w:val="3685153E"/>
    <w:rsid w:val="36859B04"/>
    <w:rsid w:val="36895AF1"/>
    <w:rsid w:val="3691C3F0"/>
    <w:rsid w:val="3696FDD0"/>
    <w:rsid w:val="36A5DAC5"/>
    <w:rsid w:val="36A7F114"/>
    <w:rsid w:val="36AECFD2"/>
    <w:rsid w:val="36AF67CC"/>
    <w:rsid w:val="36B10259"/>
    <w:rsid w:val="36B20E82"/>
    <w:rsid w:val="36B2F607"/>
    <w:rsid w:val="36B408F4"/>
    <w:rsid w:val="36B5272D"/>
    <w:rsid w:val="36B618E2"/>
    <w:rsid w:val="36B9DEF0"/>
    <w:rsid w:val="36BB6FDE"/>
    <w:rsid w:val="36C60715"/>
    <w:rsid w:val="36C67D79"/>
    <w:rsid w:val="36CB7357"/>
    <w:rsid w:val="36D69F15"/>
    <w:rsid w:val="36DA56CC"/>
    <w:rsid w:val="36E80A44"/>
    <w:rsid w:val="36EE4C24"/>
    <w:rsid w:val="36EF5671"/>
    <w:rsid w:val="36F02FD8"/>
    <w:rsid w:val="36FAB025"/>
    <w:rsid w:val="36FB1F67"/>
    <w:rsid w:val="37053A5A"/>
    <w:rsid w:val="370CCC90"/>
    <w:rsid w:val="3714D461"/>
    <w:rsid w:val="371533A3"/>
    <w:rsid w:val="37162B69"/>
    <w:rsid w:val="3719CE0D"/>
    <w:rsid w:val="371AA67D"/>
    <w:rsid w:val="371EE46F"/>
    <w:rsid w:val="3720D1C9"/>
    <w:rsid w:val="3721F8BB"/>
    <w:rsid w:val="3725491D"/>
    <w:rsid w:val="372E0CE4"/>
    <w:rsid w:val="372E6EAF"/>
    <w:rsid w:val="373D15B8"/>
    <w:rsid w:val="37432B4C"/>
    <w:rsid w:val="3743B545"/>
    <w:rsid w:val="3747AC6B"/>
    <w:rsid w:val="374B4797"/>
    <w:rsid w:val="374C6FB0"/>
    <w:rsid w:val="3751A639"/>
    <w:rsid w:val="375506E3"/>
    <w:rsid w:val="375926DC"/>
    <w:rsid w:val="3759C245"/>
    <w:rsid w:val="3759F5B7"/>
    <w:rsid w:val="375D6854"/>
    <w:rsid w:val="375F0AF0"/>
    <w:rsid w:val="37636E56"/>
    <w:rsid w:val="3766AB1D"/>
    <w:rsid w:val="376BA9AD"/>
    <w:rsid w:val="376D2101"/>
    <w:rsid w:val="376D867D"/>
    <w:rsid w:val="3775F5F3"/>
    <w:rsid w:val="37777443"/>
    <w:rsid w:val="37778904"/>
    <w:rsid w:val="3777E449"/>
    <w:rsid w:val="37815A6E"/>
    <w:rsid w:val="3781B643"/>
    <w:rsid w:val="3785FADE"/>
    <w:rsid w:val="3788721F"/>
    <w:rsid w:val="378B57A8"/>
    <w:rsid w:val="378BE0B4"/>
    <w:rsid w:val="378E8196"/>
    <w:rsid w:val="378EE0FB"/>
    <w:rsid w:val="3797925A"/>
    <w:rsid w:val="379D7E73"/>
    <w:rsid w:val="379E3BAE"/>
    <w:rsid w:val="37A11298"/>
    <w:rsid w:val="37A1240A"/>
    <w:rsid w:val="37A1ADB8"/>
    <w:rsid w:val="37A3EDD8"/>
    <w:rsid w:val="37A46D7D"/>
    <w:rsid w:val="37A947B2"/>
    <w:rsid w:val="37B62085"/>
    <w:rsid w:val="37BADF8D"/>
    <w:rsid w:val="37BCF75D"/>
    <w:rsid w:val="37BEBDED"/>
    <w:rsid w:val="37BECE5D"/>
    <w:rsid w:val="37BEDC78"/>
    <w:rsid w:val="37C38F20"/>
    <w:rsid w:val="37C4E2AA"/>
    <w:rsid w:val="37D243A0"/>
    <w:rsid w:val="37D2E193"/>
    <w:rsid w:val="37D9EB7B"/>
    <w:rsid w:val="37DE1FA7"/>
    <w:rsid w:val="37E05196"/>
    <w:rsid w:val="37E0E6F5"/>
    <w:rsid w:val="37E30CC7"/>
    <w:rsid w:val="37E37FF0"/>
    <w:rsid w:val="37E5F5CB"/>
    <w:rsid w:val="37EA264E"/>
    <w:rsid w:val="37EE4ECC"/>
    <w:rsid w:val="37FA3AB8"/>
    <w:rsid w:val="3801D7CE"/>
    <w:rsid w:val="38032454"/>
    <w:rsid w:val="38039A0B"/>
    <w:rsid w:val="38071AE4"/>
    <w:rsid w:val="380C427C"/>
    <w:rsid w:val="380F3050"/>
    <w:rsid w:val="3811CA87"/>
    <w:rsid w:val="38120C7F"/>
    <w:rsid w:val="3814E736"/>
    <w:rsid w:val="381ABFA6"/>
    <w:rsid w:val="3823E253"/>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CBD6E"/>
    <w:rsid w:val="386EDF81"/>
    <w:rsid w:val="38744DD7"/>
    <w:rsid w:val="3876A76E"/>
    <w:rsid w:val="38770828"/>
    <w:rsid w:val="38791700"/>
    <w:rsid w:val="387C2782"/>
    <w:rsid w:val="387C4004"/>
    <w:rsid w:val="3882013A"/>
    <w:rsid w:val="388487FA"/>
    <w:rsid w:val="3885FB33"/>
    <w:rsid w:val="38882D3F"/>
    <w:rsid w:val="388890F9"/>
    <w:rsid w:val="38894613"/>
    <w:rsid w:val="388EA9CD"/>
    <w:rsid w:val="389AC3BC"/>
    <w:rsid w:val="389F0C24"/>
    <w:rsid w:val="38A33CCB"/>
    <w:rsid w:val="38A93672"/>
    <w:rsid w:val="38AEA280"/>
    <w:rsid w:val="38AF3D4F"/>
    <w:rsid w:val="38B297E1"/>
    <w:rsid w:val="38B86C4F"/>
    <w:rsid w:val="38B88EB7"/>
    <w:rsid w:val="38BCB999"/>
    <w:rsid w:val="38BD6221"/>
    <w:rsid w:val="38C0B966"/>
    <w:rsid w:val="38CE977F"/>
    <w:rsid w:val="38D0E093"/>
    <w:rsid w:val="38D4E57B"/>
    <w:rsid w:val="38D7F48D"/>
    <w:rsid w:val="38DB94FB"/>
    <w:rsid w:val="38DD723E"/>
    <w:rsid w:val="38DFBEBD"/>
    <w:rsid w:val="38E1D486"/>
    <w:rsid w:val="38EAA973"/>
    <w:rsid w:val="38F36BCD"/>
    <w:rsid w:val="38F4E32F"/>
    <w:rsid w:val="38F520BE"/>
    <w:rsid w:val="38F6CCC8"/>
    <w:rsid w:val="38F7BC79"/>
    <w:rsid w:val="38FAF496"/>
    <w:rsid w:val="38FF2B20"/>
    <w:rsid w:val="38FFB5EC"/>
    <w:rsid w:val="3903236B"/>
    <w:rsid w:val="39036ABA"/>
    <w:rsid w:val="39063B33"/>
    <w:rsid w:val="3906503A"/>
    <w:rsid w:val="390CBD6F"/>
    <w:rsid w:val="39105BCF"/>
    <w:rsid w:val="3910E25D"/>
    <w:rsid w:val="3911AF75"/>
    <w:rsid w:val="3916E61E"/>
    <w:rsid w:val="3917EB14"/>
    <w:rsid w:val="39180B77"/>
    <w:rsid w:val="391CE248"/>
    <w:rsid w:val="391CFF3C"/>
    <w:rsid w:val="391D0D75"/>
    <w:rsid w:val="391D9A7F"/>
    <w:rsid w:val="391FA561"/>
    <w:rsid w:val="392A69EF"/>
    <w:rsid w:val="392CA7A1"/>
    <w:rsid w:val="39345EB6"/>
    <w:rsid w:val="3941A356"/>
    <w:rsid w:val="3942748C"/>
    <w:rsid w:val="394A4135"/>
    <w:rsid w:val="39502619"/>
    <w:rsid w:val="39555FF8"/>
    <w:rsid w:val="395624C8"/>
    <w:rsid w:val="39569EF2"/>
    <w:rsid w:val="395817D6"/>
    <w:rsid w:val="395BD8FE"/>
    <w:rsid w:val="395BDBB9"/>
    <w:rsid w:val="395CB431"/>
    <w:rsid w:val="395DD238"/>
    <w:rsid w:val="39698B2A"/>
    <w:rsid w:val="396A310F"/>
    <w:rsid w:val="396CBE83"/>
    <w:rsid w:val="396DDF0E"/>
    <w:rsid w:val="39718861"/>
    <w:rsid w:val="39735F8D"/>
    <w:rsid w:val="3974B942"/>
    <w:rsid w:val="397F5051"/>
    <w:rsid w:val="3982E188"/>
    <w:rsid w:val="39845267"/>
    <w:rsid w:val="398C2D71"/>
    <w:rsid w:val="398CD3CE"/>
    <w:rsid w:val="398FB50E"/>
    <w:rsid w:val="39936AFB"/>
    <w:rsid w:val="3993CACD"/>
    <w:rsid w:val="39940752"/>
    <w:rsid w:val="3999FAC6"/>
    <w:rsid w:val="399C933B"/>
    <w:rsid w:val="399E722B"/>
    <w:rsid w:val="39ABD81C"/>
    <w:rsid w:val="39B95A0D"/>
    <w:rsid w:val="39BA3515"/>
    <w:rsid w:val="39BDCF81"/>
    <w:rsid w:val="39BE5BF2"/>
    <w:rsid w:val="39C18ECC"/>
    <w:rsid w:val="39C83F8E"/>
    <w:rsid w:val="39CC8D57"/>
    <w:rsid w:val="39D28660"/>
    <w:rsid w:val="39D4BA2E"/>
    <w:rsid w:val="39D6D915"/>
    <w:rsid w:val="39DBE75F"/>
    <w:rsid w:val="39DC78D4"/>
    <w:rsid w:val="39DD8EFA"/>
    <w:rsid w:val="39E23D79"/>
    <w:rsid w:val="39E3B8E9"/>
    <w:rsid w:val="39E61CE3"/>
    <w:rsid w:val="39E6C171"/>
    <w:rsid w:val="39E93490"/>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D91BA"/>
    <w:rsid w:val="3A5FC8ED"/>
    <w:rsid w:val="3A5FDF0D"/>
    <w:rsid w:val="3A63422C"/>
    <w:rsid w:val="3A6BDD8B"/>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F14D54"/>
    <w:rsid w:val="3AF2E4B3"/>
    <w:rsid w:val="3AF2F545"/>
    <w:rsid w:val="3AF41C12"/>
    <w:rsid w:val="3AF52875"/>
    <w:rsid w:val="3AF795E8"/>
    <w:rsid w:val="3AF8B5FB"/>
    <w:rsid w:val="3AF98CF2"/>
    <w:rsid w:val="3B01C904"/>
    <w:rsid w:val="3B038D81"/>
    <w:rsid w:val="3B106C13"/>
    <w:rsid w:val="3B10D0AE"/>
    <w:rsid w:val="3B12ADCF"/>
    <w:rsid w:val="3B13B266"/>
    <w:rsid w:val="3B13C1E2"/>
    <w:rsid w:val="3B1A07C6"/>
    <w:rsid w:val="3B1B20B2"/>
    <w:rsid w:val="3B1D1E5B"/>
    <w:rsid w:val="3B227B69"/>
    <w:rsid w:val="3B307862"/>
    <w:rsid w:val="3B30D09A"/>
    <w:rsid w:val="3B3132D6"/>
    <w:rsid w:val="3B341027"/>
    <w:rsid w:val="3B400FD7"/>
    <w:rsid w:val="3B46C838"/>
    <w:rsid w:val="3B475C52"/>
    <w:rsid w:val="3B47721D"/>
    <w:rsid w:val="3B4C86E6"/>
    <w:rsid w:val="3B4FC1BB"/>
    <w:rsid w:val="3B543C83"/>
    <w:rsid w:val="3B5DFEEF"/>
    <w:rsid w:val="3B5FEF41"/>
    <w:rsid w:val="3B60361F"/>
    <w:rsid w:val="3B62A9F2"/>
    <w:rsid w:val="3B63FD02"/>
    <w:rsid w:val="3B66DB7C"/>
    <w:rsid w:val="3B6A047C"/>
    <w:rsid w:val="3B6B379A"/>
    <w:rsid w:val="3B6DE49B"/>
    <w:rsid w:val="3B700DD5"/>
    <w:rsid w:val="3B7043F7"/>
    <w:rsid w:val="3B704407"/>
    <w:rsid w:val="3B769260"/>
    <w:rsid w:val="3B7988B6"/>
    <w:rsid w:val="3B7A03B3"/>
    <w:rsid w:val="3B7C0F90"/>
    <w:rsid w:val="3B7D80D7"/>
    <w:rsid w:val="3B7E979F"/>
    <w:rsid w:val="3B7FF794"/>
    <w:rsid w:val="3B83284D"/>
    <w:rsid w:val="3B8B465A"/>
    <w:rsid w:val="3B927445"/>
    <w:rsid w:val="3B962163"/>
    <w:rsid w:val="3BA0C488"/>
    <w:rsid w:val="3BA14A95"/>
    <w:rsid w:val="3BA2B22E"/>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D05077"/>
    <w:rsid w:val="3BD13083"/>
    <w:rsid w:val="3BD28700"/>
    <w:rsid w:val="3BD56FD9"/>
    <w:rsid w:val="3BE19480"/>
    <w:rsid w:val="3BEB3254"/>
    <w:rsid w:val="3BEC0418"/>
    <w:rsid w:val="3BF23E8E"/>
    <w:rsid w:val="3BF2D40E"/>
    <w:rsid w:val="3BF311BF"/>
    <w:rsid w:val="3BF6B454"/>
    <w:rsid w:val="3BFC6A0B"/>
    <w:rsid w:val="3BFCD90F"/>
    <w:rsid w:val="3BFF0EF1"/>
    <w:rsid w:val="3C021DFC"/>
    <w:rsid w:val="3C0E387C"/>
    <w:rsid w:val="3C0F9898"/>
    <w:rsid w:val="3C106F52"/>
    <w:rsid w:val="3C113C1F"/>
    <w:rsid w:val="3C158770"/>
    <w:rsid w:val="3C159F81"/>
    <w:rsid w:val="3C1A4A1E"/>
    <w:rsid w:val="3C201055"/>
    <w:rsid w:val="3C23E6FC"/>
    <w:rsid w:val="3C276338"/>
    <w:rsid w:val="3C27C1E4"/>
    <w:rsid w:val="3C296F57"/>
    <w:rsid w:val="3C29C445"/>
    <w:rsid w:val="3C2A84EB"/>
    <w:rsid w:val="3C374F73"/>
    <w:rsid w:val="3C37D667"/>
    <w:rsid w:val="3C38954F"/>
    <w:rsid w:val="3C3DCE57"/>
    <w:rsid w:val="3C43B9BE"/>
    <w:rsid w:val="3C4532EB"/>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9204FA"/>
    <w:rsid w:val="3C9D8EE8"/>
    <w:rsid w:val="3CA6D6CE"/>
    <w:rsid w:val="3CACB7BA"/>
    <w:rsid w:val="3CAF2452"/>
    <w:rsid w:val="3CB2D280"/>
    <w:rsid w:val="3CB4D555"/>
    <w:rsid w:val="3CB5D14D"/>
    <w:rsid w:val="3CB5E09E"/>
    <w:rsid w:val="3CB871EF"/>
    <w:rsid w:val="3CB95801"/>
    <w:rsid w:val="3CBC4C45"/>
    <w:rsid w:val="3CBCFAE0"/>
    <w:rsid w:val="3CC25E97"/>
    <w:rsid w:val="3CC61765"/>
    <w:rsid w:val="3CC9269F"/>
    <w:rsid w:val="3CCBCA0F"/>
    <w:rsid w:val="3CD2CD23"/>
    <w:rsid w:val="3CD554BC"/>
    <w:rsid w:val="3CD678B8"/>
    <w:rsid w:val="3CD7EFB3"/>
    <w:rsid w:val="3CD80535"/>
    <w:rsid w:val="3CDADF6E"/>
    <w:rsid w:val="3CDB1378"/>
    <w:rsid w:val="3CDB28F8"/>
    <w:rsid w:val="3CE36664"/>
    <w:rsid w:val="3CE4B646"/>
    <w:rsid w:val="3CE56DBD"/>
    <w:rsid w:val="3CE7AA65"/>
    <w:rsid w:val="3CEC5032"/>
    <w:rsid w:val="3CEDD571"/>
    <w:rsid w:val="3CEEE511"/>
    <w:rsid w:val="3CF73DD0"/>
    <w:rsid w:val="3CFA57C2"/>
    <w:rsid w:val="3CFA83A5"/>
    <w:rsid w:val="3CFC8E8E"/>
    <w:rsid w:val="3CFEFAE0"/>
    <w:rsid w:val="3D04EE92"/>
    <w:rsid w:val="3D0A7B55"/>
    <w:rsid w:val="3D0BCBFB"/>
    <w:rsid w:val="3D0C1458"/>
    <w:rsid w:val="3D0C4543"/>
    <w:rsid w:val="3D1061F4"/>
    <w:rsid w:val="3D12656A"/>
    <w:rsid w:val="3D198A51"/>
    <w:rsid w:val="3D1CBB79"/>
    <w:rsid w:val="3D2123BB"/>
    <w:rsid w:val="3D22C0F9"/>
    <w:rsid w:val="3D263F63"/>
    <w:rsid w:val="3D29892C"/>
    <w:rsid w:val="3D2BF01F"/>
    <w:rsid w:val="3D2C0CBF"/>
    <w:rsid w:val="3D2C1670"/>
    <w:rsid w:val="3D307B14"/>
    <w:rsid w:val="3D33E7EA"/>
    <w:rsid w:val="3D36CC8B"/>
    <w:rsid w:val="3D3A5FAA"/>
    <w:rsid w:val="3D3C6D90"/>
    <w:rsid w:val="3D3DFD65"/>
    <w:rsid w:val="3D41548C"/>
    <w:rsid w:val="3D439562"/>
    <w:rsid w:val="3D4BD26D"/>
    <w:rsid w:val="3D4BF1B0"/>
    <w:rsid w:val="3D4EF29F"/>
    <w:rsid w:val="3D52250F"/>
    <w:rsid w:val="3D564273"/>
    <w:rsid w:val="3D574EF7"/>
    <w:rsid w:val="3D579D7C"/>
    <w:rsid w:val="3D59D00F"/>
    <w:rsid w:val="3D610B75"/>
    <w:rsid w:val="3D69EB0D"/>
    <w:rsid w:val="3D6C4873"/>
    <w:rsid w:val="3D70BC74"/>
    <w:rsid w:val="3D7E7C3B"/>
    <w:rsid w:val="3D91B700"/>
    <w:rsid w:val="3D92D957"/>
    <w:rsid w:val="3D95369E"/>
    <w:rsid w:val="3D9F1F29"/>
    <w:rsid w:val="3D9F33BC"/>
    <w:rsid w:val="3DA0C8F1"/>
    <w:rsid w:val="3DA541A2"/>
    <w:rsid w:val="3DAB01EB"/>
    <w:rsid w:val="3DB5CDCD"/>
    <w:rsid w:val="3DBC15DB"/>
    <w:rsid w:val="3DC08ED7"/>
    <w:rsid w:val="3DC09DF4"/>
    <w:rsid w:val="3DC6F5D0"/>
    <w:rsid w:val="3DC95111"/>
    <w:rsid w:val="3DC9B743"/>
    <w:rsid w:val="3DCA652B"/>
    <w:rsid w:val="3DCB1027"/>
    <w:rsid w:val="3DD1525F"/>
    <w:rsid w:val="3DD1E329"/>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2AF2F"/>
    <w:rsid w:val="3DF3A74C"/>
    <w:rsid w:val="3DF69923"/>
    <w:rsid w:val="3DFCA097"/>
    <w:rsid w:val="3DFCF443"/>
    <w:rsid w:val="3E09AFA7"/>
    <w:rsid w:val="3E1434C1"/>
    <w:rsid w:val="3E1AA013"/>
    <w:rsid w:val="3E1F64A0"/>
    <w:rsid w:val="3E1FF8D4"/>
    <w:rsid w:val="3E20F474"/>
    <w:rsid w:val="3E27D703"/>
    <w:rsid w:val="3E28FABA"/>
    <w:rsid w:val="3E296E05"/>
    <w:rsid w:val="3E31A16E"/>
    <w:rsid w:val="3E39112C"/>
    <w:rsid w:val="3E401E3C"/>
    <w:rsid w:val="3E459DC3"/>
    <w:rsid w:val="3E474D07"/>
    <w:rsid w:val="3E483087"/>
    <w:rsid w:val="3E4ADEB8"/>
    <w:rsid w:val="3E4BEC5B"/>
    <w:rsid w:val="3E4FDAD9"/>
    <w:rsid w:val="3E557D69"/>
    <w:rsid w:val="3E56EF6A"/>
    <w:rsid w:val="3E59414B"/>
    <w:rsid w:val="3E67C142"/>
    <w:rsid w:val="3E692803"/>
    <w:rsid w:val="3E6ACA0B"/>
    <w:rsid w:val="3E6B27FE"/>
    <w:rsid w:val="3E705903"/>
    <w:rsid w:val="3E713D98"/>
    <w:rsid w:val="3E715F19"/>
    <w:rsid w:val="3E76BADE"/>
    <w:rsid w:val="3E7A40D5"/>
    <w:rsid w:val="3E832282"/>
    <w:rsid w:val="3E833C9F"/>
    <w:rsid w:val="3E864D4E"/>
    <w:rsid w:val="3E8828AB"/>
    <w:rsid w:val="3E8846D8"/>
    <w:rsid w:val="3E887183"/>
    <w:rsid w:val="3E8DD215"/>
    <w:rsid w:val="3E94FC23"/>
    <w:rsid w:val="3E962E04"/>
    <w:rsid w:val="3E968C06"/>
    <w:rsid w:val="3E99DDA7"/>
    <w:rsid w:val="3E9BD3B0"/>
    <w:rsid w:val="3E9CCA01"/>
    <w:rsid w:val="3E9CF518"/>
    <w:rsid w:val="3E9D42F2"/>
    <w:rsid w:val="3E9F4893"/>
    <w:rsid w:val="3EA2C8EA"/>
    <w:rsid w:val="3EA73468"/>
    <w:rsid w:val="3EACBBA7"/>
    <w:rsid w:val="3EACE704"/>
    <w:rsid w:val="3EB342A4"/>
    <w:rsid w:val="3EB7875B"/>
    <w:rsid w:val="3EBA6E0A"/>
    <w:rsid w:val="3EBFB557"/>
    <w:rsid w:val="3EC0998D"/>
    <w:rsid w:val="3EC25822"/>
    <w:rsid w:val="3EC2BF3F"/>
    <w:rsid w:val="3EC49164"/>
    <w:rsid w:val="3EC73C3A"/>
    <w:rsid w:val="3ECA56D3"/>
    <w:rsid w:val="3ECCB12F"/>
    <w:rsid w:val="3ECCCA67"/>
    <w:rsid w:val="3EE16DBB"/>
    <w:rsid w:val="3EE5E8F2"/>
    <w:rsid w:val="3EE6ADDE"/>
    <w:rsid w:val="3EEF0A4E"/>
    <w:rsid w:val="3EF1EF97"/>
    <w:rsid w:val="3EF508ED"/>
    <w:rsid w:val="3EFC41D6"/>
    <w:rsid w:val="3F06D391"/>
    <w:rsid w:val="3F079811"/>
    <w:rsid w:val="3F084B45"/>
    <w:rsid w:val="3F0A34A4"/>
    <w:rsid w:val="3F105F54"/>
    <w:rsid w:val="3F11656E"/>
    <w:rsid w:val="3F13A245"/>
    <w:rsid w:val="3F1415A4"/>
    <w:rsid w:val="3F160AFE"/>
    <w:rsid w:val="3F179303"/>
    <w:rsid w:val="3F1E86FA"/>
    <w:rsid w:val="3F22ACC8"/>
    <w:rsid w:val="3F239B22"/>
    <w:rsid w:val="3F23B039"/>
    <w:rsid w:val="3F252C17"/>
    <w:rsid w:val="3F26668B"/>
    <w:rsid w:val="3F2BEEAA"/>
    <w:rsid w:val="3F2FF61A"/>
    <w:rsid w:val="3F3464C4"/>
    <w:rsid w:val="3F36345C"/>
    <w:rsid w:val="3F38BC77"/>
    <w:rsid w:val="3F3A6B88"/>
    <w:rsid w:val="3F3B98BE"/>
    <w:rsid w:val="3F3FB1EC"/>
    <w:rsid w:val="3F42E6FA"/>
    <w:rsid w:val="3F483B88"/>
    <w:rsid w:val="3F4CEA86"/>
    <w:rsid w:val="3F51E16B"/>
    <w:rsid w:val="3F525FE4"/>
    <w:rsid w:val="3F571382"/>
    <w:rsid w:val="3F5797BB"/>
    <w:rsid w:val="3F57A3CA"/>
    <w:rsid w:val="3F57CA08"/>
    <w:rsid w:val="3F5D0246"/>
    <w:rsid w:val="3F5EC367"/>
    <w:rsid w:val="3F5ECADD"/>
    <w:rsid w:val="3F601EEA"/>
    <w:rsid w:val="3F61A1A1"/>
    <w:rsid w:val="3F61B99B"/>
    <w:rsid w:val="3F66C17E"/>
    <w:rsid w:val="3F69CCDA"/>
    <w:rsid w:val="3F6C481B"/>
    <w:rsid w:val="3F6FAECE"/>
    <w:rsid w:val="3F6FD3E6"/>
    <w:rsid w:val="3F736508"/>
    <w:rsid w:val="3F74B8A6"/>
    <w:rsid w:val="3F74EBDD"/>
    <w:rsid w:val="3F7A0718"/>
    <w:rsid w:val="3F7DF9F0"/>
    <w:rsid w:val="3F80B755"/>
    <w:rsid w:val="3F8A99F3"/>
    <w:rsid w:val="3F8C8B2C"/>
    <w:rsid w:val="3F90B9FE"/>
    <w:rsid w:val="3F93F107"/>
    <w:rsid w:val="3F93FD28"/>
    <w:rsid w:val="3F9730E3"/>
    <w:rsid w:val="3F9A77F4"/>
    <w:rsid w:val="3F9BF799"/>
    <w:rsid w:val="3F9C5B55"/>
    <w:rsid w:val="3F9D99E6"/>
    <w:rsid w:val="3F9F1176"/>
    <w:rsid w:val="3F9FA967"/>
    <w:rsid w:val="3FA18CBF"/>
    <w:rsid w:val="3FA3171D"/>
    <w:rsid w:val="3FA4CF50"/>
    <w:rsid w:val="3FA5EB90"/>
    <w:rsid w:val="3FA7F5EF"/>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599C1"/>
    <w:rsid w:val="3FE774E9"/>
    <w:rsid w:val="3FEA5C79"/>
    <w:rsid w:val="3FEF4A16"/>
    <w:rsid w:val="3FF00DCD"/>
    <w:rsid w:val="3FF0D87E"/>
    <w:rsid w:val="3FFDB827"/>
    <w:rsid w:val="40025A66"/>
    <w:rsid w:val="400B4BCE"/>
    <w:rsid w:val="400B88B5"/>
    <w:rsid w:val="400BCD8E"/>
    <w:rsid w:val="400C4487"/>
    <w:rsid w:val="400FE163"/>
    <w:rsid w:val="40104503"/>
    <w:rsid w:val="4013E63C"/>
    <w:rsid w:val="4016B60A"/>
    <w:rsid w:val="40190AE8"/>
    <w:rsid w:val="4019BB94"/>
    <w:rsid w:val="4019F824"/>
    <w:rsid w:val="401CE545"/>
    <w:rsid w:val="4025CCA5"/>
    <w:rsid w:val="40295916"/>
    <w:rsid w:val="4032D261"/>
    <w:rsid w:val="40396086"/>
    <w:rsid w:val="4039D210"/>
    <w:rsid w:val="404306B1"/>
    <w:rsid w:val="4045C314"/>
    <w:rsid w:val="4046EE05"/>
    <w:rsid w:val="404F1DE3"/>
    <w:rsid w:val="40557E62"/>
    <w:rsid w:val="4059F6FA"/>
    <w:rsid w:val="405B8595"/>
    <w:rsid w:val="405EBEF2"/>
    <w:rsid w:val="40688FC3"/>
    <w:rsid w:val="406C6FDE"/>
    <w:rsid w:val="4076C81C"/>
    <w:rsid w:val="407D4B39"/>
    <w:rsid w:val="407FDAD4"/>
    <w:rsid w:val="4084004D"/>
    <w:rsid w:val="40878B84"/>
    <w:rsid w:val="408BC28C"/>
    <w:rsid w:val="40942D1A"/>
    <w:rsid w:val="4095A783"/>
    <w:rsid w:val="40A62295"/>
    <w:rsid w:val="40A660A4"/>
    <w:rsid w:val="40A729F3"/>
    <w:rsid w:val="40ABB3F4"/>
    <w:rsid w:val="40B26E0A"/>
    <w:rsid w:val="40B3F0FB"/>
    <w:rsid w:val="40B61CFD"/>
    <w:rsid w:val="40C0EE3E"/>
    <w:rsid w:val="40C237EF"/>
    <w:rsid w:val="40C7A87A"/>
    <w:rsid w:val="40C8C6EA"/>
    <w:rsid w:val="40CC3899"/>
    <w:rsid w:val="40D21BB6"/>
    <w:rsid w:val="40D76ADD"/>
    <w:rsid w:val="40D8FCF8"/>
    <w:rsid w:val="40DB9A5E"/>
    <w:rsid w:val="40DCAE7B"/>
    <w:rsid w:val="40DF7616"/>
    <w:rsid w:val="40E065B6"/>
    <w:rsid w:val="40E1D62D"/>
    <w:rsid w:val="40E4E5E6"/>
    <w:rsid w:val="40E6847D"/>
    <w:rsid w:val="40E68CC7"/>
    <w:rsid w:val="40F39249"/>
    <w:rsid w:val="40F3B69D"/>
    <w:rsid w:val="40F82F99"/>
    <w:rsid w:val="40FAAB76"/>
    <w:rsid w:val="40FF0CA1"/>
    <w:rsid w:val="4104CC50"/>
    <w:rsid w:val="4106395F"/>
    <w:rsid w:val="410B81F2"/>
    <w:rsid w:val="410BDC21"/>
    <w:rsid w:val="410C8364"/>
    <w:rsid w:val="41108907"/>
    <w:rsid w:val="4114B49E"/>
    <w:rsid w:val="411AB9C8"/>
    <w:rsid w:val="411CF472"/>
    <w:rsid w:val="4125B36F"/>
    <w:rsid w:val="412680A8"/>
    <w:rsid w:val="412B7CAC"/>
    <w:rsid w:val="413030D4"/>
    <w:rsid w:val="4133BC14"/>
    <w:rsid w:val="4138AAF8"/>
    <w:rsid w:val="413BD97A"/>
    <w:rsid w:val="4144E1A7"/>
    <w:rsid w:val="41466901"/>
    <w:rsid w:val="414B5962"/>
    <w:rsid w:val="4152B009"/>
    <w:rsid w:val="41566555"/>
    <w:rsid w:val="415AA3AE"/>
    <w:rsid w:val="415BC85E"/>
    <w:rsid w:val="415DC0F7"/>
    <w:rsid w:val="415E73D2"/>
    <w:rsid w:val="416071DD"/>
    <w:rsid w:val="4164ACAA"/>
    <w:rsid w:val="416BB02A"/>
    <w:rsid w:val="416DD84C"/>
    <w:rsid w:val="416EEECF"/>
    <w:rsid w:val="416F2DD8"/>
    <w:rsid w:val="4170569E"/>
    <w:rsid w:val="4170C422"/>
    <w:rsid w:val="4170E9E0"/>
    <w:rsid w:val="4175798E"/>
    <w:rsid w:val="41772A32"/>
    <w:rsid w:val="417B49D1"/>
    <w:rsid w:val="417CBED1"/>
    <w:rsid w:val="417FAC20"/>
    <w:rsid w:val="4183B5F0"/>
    <w:rsid w:val="41901624"/>
    <w:rsid w:val="4192F014"/>
    <w:rsid w:val="4194526B"/>
    <w:rsid w:val="419BB715"/>
    <w:rsid w:val="419D0BF6"/>
    <w:rsid w:val="419E93E4"/>
    <w:rsid w:val="419F53E9"/>
    <w:rsid w:val="41A4BCBE"/>
    <w:rsid w:val="41A7CD44"/>
    <w:rsid w:val="41A91A84"/>
    <w:rsid w:val="41B949CA"/>
    <w:rsid w:val="41BD48EA"/>
    <w:rsid w:val="41BE8AB2"/>
    <w:rsid w:val="41C19135"/>
    <w:rsid w:val="41C32481"/>
    <w:rsid w:val="41C7BF38"/>
    <w:rsid w:val="41C85D9E"/>
    <w:rsid w:val="41CC586F"/>
    <w:rsid w:val="41CE5816"/>
    <w:rsid w:val="41D02BDD"/>
    <w:rsid w:val="41D085FA"/>
    <w:rsid w:val="41D4A1F7"/>
    <w:rsid w:val="41D5BDBF"/>
    <w:rsid w:val="41D98AF5"/>
    <w:rsid w:val="41E36D5A"/>
    <w:rsid w:val="41E3D317"/>
    <w:rsid w:val="41EA2CAC"/>
    <w:rsid w:val="41F4677E"/>
    <w:rsid w:val="41F5550E"/>
    <w:rsid w:val="41F797B9"/>
    <w:rsid w:val="41F86E62"/>
    <w:rsid w:val="41FA570F"/>
    <w:rsid w:val="41FEE8F0"/>
    <w:rsid w:val="4207A62B"/>
    <w:rsid w:val="4208963B"/>
    <w:rsid w:val="420C55E8"/>
    <w:rsid w:val="420CC631"/>
    <w:rsid w:val="42152CFC"/>
    <w:rsid w:val="4220B888"/>
    <w:rsid w:val="4220E4DB"/>
    <w:rsid w:val="422B89A9"/>
    <w:rsid w:val="42359771"/>
    <w:rsid w:val="4239A8DF"/>
    <w:rsid w:val="423EFBCF"/>
    <w:rsid w:val="423F23B1"/>
    <w:rsid w:val="423FF33A"/>
    <w:rsid w:val="42428D6F"/>
    <w:rsid w:val="42457469"/>
    <w:rsid w:val="4249E162"/>
    <w:rsid w:val="424A779B"/>
    <w:rsid w:val="424B5C89"/>
    <w:rsid w:val="424DCAC8"/>
    <w:rsid w:val="4251ED5E"/>
    <w:rsid w:val="425A65BD"/>
    <w:rsid w:val="425E729F"/>
    <w:rsid w:val="42601C61"/>
    <w:rsid w:val="426AF437"/>
    <w:rsid w:val="426F6347"/>
    <w:rsid w:val="42741389"/>
    <w:rsid w:val="42741E55"/>
    <w:rsid w:val="427557BC"/>
    <w:rsid w:val="4278BF65"/>
    <w:rsid w:val="4280C935"/>
    <w:rsid w:val="4286F729"/>
    <w:rsid w:val="428CA31E"/>
    <w:rsid w:val="428E23EA"/>
    <w:rsid w:val="4293FFFA"/>
    <w:rsid w:val="42948C3B"/>
    <w:rsid w:val="4295138B"/>
    <w:rsid w:val="42995A5D"/>
    <w:rsid w:val="429B65FD"/>
    <w:rsid w:val="429C2936"/>
    <w:rsid w:val="42A763DE"/>
    <w:rsid w:val="42AB6445"/>
    <w:rsid w:val="42AB7E4F"/>
    <w:rsid w:val="42B50F2D"/>
    <w:rsid w:val="42B8F273"/>
    <w:rsid w:val="42C04B66"/>
    <w:rsid w:val="42CAD210"/>
    <w:rsid w:val="42CBB441"/>
    <w:rsid w:val="42CCE678"/>
    <w:rsid w:val="42CFA9C8"/>
    <w:rsid w:val="42D60E06"/>
    <w:rsid w:val="42DEC69F"/>
    <w:rsid w:val="42E3A8D6"/>
    <w:rsid w:val="42E8B82E"/>
    <w:rsid w:val="42EEB717"/>
    <w:rsid w:val="42F0CAC4"/>
    <w:rsid w:val="42F5C8B2"/>
    <w:rsid w:val="42FA29C3"/>
    <w:rsid w:val="42FBED5D"/>
    <w:rsid w:val="42FF2A63"/>
    <w:rsid w:val="42FF417D"/>
    <w:rsid w:val="43019FC5"/>
    <w:rsid w:val="430E8F7B"/>
    <w:rsid w:val="43115D49"/>
    <w:rsid w:val="4312E645"/>
    <w:rsid w:val="4317FD62"/>
    <w:rsid w:val="4318D452"/>
    <w:rsid w:val="431B338E"/>
    <w:rsid w:val="431BB924"/>
    <w:rsid w:val="431BC433"/>
    <w:rsid w:val="4321C72B"/>
    <w:rsid w:val="43269095"/>
    <w:rsid w:val="432DD004"/>
    <w:rsid w:val="432F343F"/>
    <w:rsid w:val="4332CB42"/>
    <w:rsid w:val="4332DD03"/>
    <w:rsid w:val="43370E71"/>
    <w:rsid w:val="4338AE2C"/>
    <w:rsid w:val="43396387"/>
    <w:rsid w:val="433A6445"/>
    <w:rsid w:val="433AE998"/>
    <w:rsid w:val="433AF566"/>
    <w:rsid w:val="433BF5A5"/>
    <w:rsid w:val="433D627C"/>
    <w:rsid w:val="434A1A8F"/>
    <w:rsid w:val="4354A2AC"/>
    <w:rsid w:val="4354B55E"/>
    <w:rsid w:val="43567769"/>
    <w:rsid w:val="435723EC"/>
    <w:rsid w:val="4360FE3B"/>
    <w:rsid w:val="436A4D1B"/>
    <w:rsid w:val="436DABCC"/>
    <w:rsid w:val="43712663"/>
    <w:rsid w:val="437288A8"/>
    <w:rsid w:val="4375E42F"/>
    <w:rsid w:val="437D7D2F"/>
    <w:rsid w:val="438177D5"/>
    <w:rsid w:val="43817A83"/>
    <w:rsid w:val="43855920"/>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59923"/>
    <w:rsid w:val="43A60815"/>
    <w:rsid w:val="43A85D74"/>
    <w:rsid w:val="43A89692"/>
    <w:rsid w:val="43A9D620"/>
    <w:rsid w:val="43AAF9F0"/>
    <w:rsid w:val="43AE8F39"/>
    <w:rsid w:val="43AF732B"/>
    <w:rsid w:val="43AFEB1F"/>
    <w:rsid w:val="43B12A31"/>
    <w:rsid w:val="43B25900"/>
    <w:rsid w:val="43B26E1F"/>
    <w:rsid w:val="43B4AB5B"/>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68E51"/>
    <w:rsid w:val="440930AC"/>
    <w:rsid w:val="440A335F"/>
    <w:rsid w:val="440C1349"/>
    <w:rsid w:val="440FC3CD"/>
    <w:rsid w:val="4410B9F3"/>
    <w:rsid w:val="4412490D"/>
    <w:rsid w:val="4414B694"/>
    <w:rsid w:val="44171318"/>
    <w:rsid w:val="44199CD2"/>
    <w:rsid w:val="441A4168"/>
    <w:rsid w:val="441D578B"/>
    <w:rsid w:val="442529D9"/>
    <w:rsid w:val="4427D843"/>
    <w:rsid w:val="4428DBD0"/>
    <w:rsid w:val="442FD05B"/>
    <w:rsid w:val="4435E140"/>
    <w:rsid w:val="4436C3C4"/>
    <w:rsid w:val="4439E474"/>
    <w:rsid w:val="443AD659"/>
    <w:rsid w:val="443F2127"/>
    <w:rsid w:val="4443DAAB"/>
    <w:rsid w:val="444898BC"/>
    <w:rsid w:val="444CB34D"/>
    <w:rsid w:val="444E1107"/>
    <w:rsid w:val="4457D218"/>
    <w:rsid w:val="445FE613"/>
    <w:rsid w:val="4460FAD7"/>
    <w:rsid w:val="44612BA8"/>
    <w:rsid w:val="446258EB"/>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964E79"/>
    <w:rsid w:val="44A3CE76"/>
    <w:rsid w:val="44A93815"/>
    <w:rsid w:val="44B41062"/>
    <w:rsid w:val="44B479BB"/>
    <w:rsid w:val="44BAA486"/>
    <w:rsid w:val="44BFCC18"/>
    <w:rsid w:val="44C15E4A"/>
    <w:rsid w:val="44C48E29"/>
    <w:rsid w:val="44C6302E"/>
    <w:rsid w:val="44C7269A"/>
    <w:rsid w:val="44D47E8D"/>
    <w:rsid w:val="44D634A6"/>
    <w:rsid w:val="44D7A1A2"/>
    <w:rsid w:val="44DE6735"/>
    <w:rsid w:val="44DE7EC0"/>
    <w:rsid w:val="44DF0328"/>
    <w:rsid w:val="44DF33DC"/>
    <w:rsid w:val="44E35394"/>
    <w:rsid w:val="44E86F62"/>
    <w:rsid w:val="44E8C1A7"/>
    <w:rsid w:val="44EC137D"/>
    <w:rsid w:val="44ECA219"/>
    <w:rsid w:val="44F1FFB9"/>
    <w:rsid w:val="44F32CD5"/>
    <w:rsid w:val="44F735FA"/>
    <w:rsid w:val="44FAD85D"/>
    <w:rsid w:val="44FDBC9D"/>
    <w:rsid w:val="44FF29FB"/>
    <w:rsid w:val="4500C076"/>
    <w:rsid w:val="4515784A"/>
    <w:rsid w:val="451B2C77"/>
    <w:rsid w:val="451DDDAF"/>
    <w:rsid w:val="451ECB00"/>
    <w:rsid w:val="45226107"/>
    <w:rsid w:val="452455AE"/>
    <w:rsid w:val="4526AD46"/>
    <w:rsid w:val="4528C00C"/>
    <w:rsid w:val="45291ACB"/>
    <w:rsid w:val="452AD893"/>
    <w:rsid w:val="452C53F1"/>
    <w:rsid w:val="452EE988"/>
    <w:rsid w:val="45317FEC"/>
    <w:rsid w:val="4532D35C"/>
    <w:rsid w:val="4537A7C0"/>
    <w:rsid w:val="45393A3F"/>
    <w:rsid w:val="453B970E"/>
    <w:rsid w:val="453C1F02"/>
    <w:rsid w:val="453CB03C"/>
    <w:rsid w:val="453D1184"/>
    <w:rsid w:val="4542EB49"/>
    <w:rsid w:val="4544940D"/>
    <w:rsid w:val="454691FF"/>
    <w:rsid w:val="454E60AE"/>
    <w:rsid w:val="4550561F"/>
    <w:rsid w:val="4552F10B"/>
    <w:rsid w:val="455FC67B"/>
    <w:rsid w:val="456040E9"/>
    <w:rsid w:val="4565F3C6"/>
    <w:rsid w:val="456704C7"/>
    <w:rsid w:val="45676517"/>
    <w:rsid w:val="4568E353"/>
    <w:rsid w:val="456A4540"/>
    <w:rsid w:val="456D8FD3"/>
    <w:rsid w:val="45749B70"/>
    <w:rsid w:val="45762707"/>
    <w:rsid w:val="4576AF93"/>
    <w:rsid w:val="457ABFDE"/>
    <w:rsid w:val="457D1330"/>
    <w:rsid w:val="4580D46F"/>
    <w:rsid w:val="4581FBE8"/>
    <w:rsid w:val="458214BC"/>
    <w:rsid w:val="45828347"/>
    <w:rsid w:val="4582FD4B"/>
    <w:rsid w:val="45876A15"/>
    <w:rsid w:val="458C04A0"/>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22834"/>
    <w:rsid w:val="45C65453"/>
    <w:rsid w:val="45C6FE3D"/>
    <w:rsid w:val="45C87230"/>
    <w:rsid w:val="45C924B3"/>
    <w:rsid w:val="45C9CB61"/>
    <w:rsid w:val="45CAE2E0"/>
    <w:rsid w:val="45CBA0BC"/>
    <w:rsid w:val="45CDCE82"/>
    <w:rsid w:val="45D0FB1F"/>
    <w:rsid w:val="45D4A5B5"/>
    <w:rsid w:val="45D61C8A"/>
    <w:rsid w:val="45DFFFFF"/>
    <w:rsid w:val="45E04327"/>
    <w:rsid w:val="45E8B55C"/>
    <w:rsid w:val="45F10B7F"/>
    <w:rsid w:val="45F1814A"/>
    <w:rsid w:val="45F216FC"/>
    <w:rsid w:val="45F22AD6"/>
    <w:rsid w:val="45F628B6"/>
    <w:rsid w:val="45FC1491"/>
    <w:rsid w:val="4604F4F7"/>
    <w:rsid w:val="4608B5CD"/>
    <w:rsid w:val="46090E72"/>
    <w:rsid w:val="460C0D13"/>
    <w:rsid w:val="460FE35D"/>
    <w:rsid w:val="4612B2B0"/>
    <w:rsid w:val="46170AC0"/>
    <w:rsid w:val="46185EC4"/>
    <w:rsid w:val="461AF13D"/>
    <w:rsid w:val="4620D54D"/>
    <w:rsid w:val="46266C34"/>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F225"/>
    <w:rsid w:val="464FFC53"/>
    <w:rsid w:val="46504A1C"/>
    <w:rsid w:val="46570C9C"/>
    <w:rsid w:val="465EFCDE"/>
    <w:rsid w:val="465FB7E1"/>
    <w:rsid w:val="4665C769"/>
    <w:rsid w:val="4668CFFF"/>
    <w:rsid w:val="46769181"/>
    <w:rsid w:val="4678DF61"/>
    <w:rsid w:val="467A7850"/>
    <w:rsid w:val="467C95CD"/>
    <w:rsid w:val="467E65C8"/>
    <w:rsid w:val="4681BE39"/>
    <w:rsid w:val="46830877"/>
    <w:rsid w:val="468A5883"/>
    <w:rsid w:val="468BE662"/>
    <w:rsid w:val="468EDDD3"/>
    <w:rsid w:val="46909180"/>
    <w:rsid w:val="469A9614"/>
    <w:rsid w:val="469C6C85"/>
    <w:rsid w:val="469DDD45"/>
    <w:rsid w:val="46A03AB4"/>
    <w:rsid w:val="46A4B76B"/>
    <w:rsid w:val="46A7913D"/>
    <w:rsid w:val="46A91AD8"/>
    <w:rsid w:val="46AA25DF"/>
    <w:rsid w:val="46B77893"/>
    <w:rsid w:val="46C21508"/>
    <w:rsid w:val="46C2D916"/>
    <w:rsid w:val="46C60F84"/>
    <w:rsid w:val="46C7E867"/>
    <w:rsid w:val="46CB071A"/>
    <w:rsid w:val="46CEA3BD"/>
    <w:rsid w:val="46D08C8B"/>
    <w:rsid w:val="46D1AA52"/>
    <w:rsid w:val="46D1DE46"/>
    <w:rsid w:val="46D787AF"/>
    <w:rsid w:val="46DCFD99"/>
    <w:rsid w:val="46EA0EE1"/>
    <w:rsid w:val="46ED346F"/>
    <w:rsid w:val="46F4C1D8"/>
    <w:rsid w:val="46F66E39"/>
    <w:rsid w:val="46F9CD58"/>
    <w:rsid w:val="46FAB225"/>
    <w:rsid w:val="46FB09B1"/>
    <w:rsid w:val="46FE6DCC"/>
    <w:rsid w:val="4703D7AB"/>
    <w:rsid w:val="470A0A22"/>
    <w:rsid w:val="470D51E5"/>
    <w:rsid w:val="4713DBAC"/>
    <w:rsid w:val="4716903F"/>
    <w:rsid w:val="47180A2D"/>
    <w:rsid w:val="47247569"/>
    <w:rsid w:val="472C28F7"/>
    <w:rsid w:val="472D1B0A"/>
    <w:rsid w:val="472FC645"/>
    <w:rsid w:val="47322D71"/>
    <w:rsid w:val="47386A58"/>
    <w:rsid w:val="473A59E8"/>
    <w:rsid w:val="473B6C88"/>
    <w:rsid w:val="473C91FB"/>
    <w:rsid w:val="473D9A20"/>
    <w:rsid w:val="47402DE9"/>
    <w:rsid w:val="474BC021"/>
    <w:rsid w:val="474DAAE3"/>
    <w:rsid w:val="4758C22D"/>
    <w:rsid w:val="4759BA86"/>
    <w:rsid w:val="475F3B9D"/>
    <w:rsid w:val="475F5286"/>
    <w:rsid w:val="47661319"/>
    <w:rsid w:val="47670808"/>
    <w:rsid w:val="476B0691"/>
    <w:rsid w:val="476CCB80"/>
    <w:rsid w:val="476D87EE"/>
    <w:rsid w:val="4772CAA1"/>
    <w:rsid w:val="4777C699"/>
    <w:rsid w:val="47789BEA"/>
    <w:rsid w:val="477FCA8B"/>
    <w:rsid w:val="478379B5"/>
    <w:rsid w:val="47886B17"/>
    <w:rsid w:val="47888797"/>
    <w:rsid w:val="4789A9E8"/>
    <w:rsid w:val="4789D5C3"/>
    <w:rsid w:val="478ADDD1"/>
    <w:rsid w:val="47964D4C"/>
    <w:rsid w:val="47980257"/>
    <w:rsid w:val="479D8E90"/>
    <w:rsid w:val="47A21D86"/>
    <w:rsid w:val="47A4D15A"/>
    <w:rsid w:val="47ACF3E7"/>
    <w:rsid w:val="47B1BBF3"/>
    <w:rsid w:val="47B2D324"/>
    <w:rsid w:val="47B98CF7"/>
    <w:rsid w:val="47BA19A9"/>
    <w:rsid w:val="47BBAC9D"/>
    <w:rsid w:val="47BCFB1D"/>
    <w:rsid w:val="47BD89B5"/>
    <w:rsid w:val="47BF639A"/>
    <w:rsid w:val="47C9142E"/>
    <w:rsid w:val="47CAD7F5"/>
    <w:rsid w:val="47CBA077"/>
    <w:rsid w:val="47CD73D1"/>
    <w:rsid w:val="47CF4502"/>
    <w:rsid w:val="47D3C259"/>
    <w:rsid w:val="47D5264D"/>
    <w:rsid w:val="47D7F7A3"/>
    <w:rsid w:val="47DBDFA3"/>
    <w:rsid w:val="47DC35A6"/>
    <w:rsid w:val="47E4ED1E"/>
    <w:rsid w:val="47E52326"/>
    <w:rsid w:val="47EB6E85"/>
    <w:rsid w:val="47F3DDC5"/>
    <w:rsid w:val="47F4B4F6"/>
    <w:rsid w:val="47F5325E"/>
    <w:rsid w:val="47FEF507"/>
    <w:rsid w:val="480E9DE8"/>
    <w:rsid w:val="4811C7BC"/>
    <w:rsid w:val="4818CDE3"/>
    <w:rsid w:val="481B8517"/>
    <w:rsid w:val="481DFA2F"/>
    <w:rsid w:val="481FAFB1"/>
    <w:rsid w:val="482034B9"/>
    <w:rsid w:val="482243C0"/>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4E0E9"/>
    <w:rsid w:val="4895E75E"/>
    <w:rsid w:val="4897AD92"/>
    <w:rsid w:val="489C6866"/>
    <w:rsid w:val="48A3B22E"/>
    <w:rsid w:val="48A465AD"/>
    <w:rsid w:val="48AE7CB3"/>
    <w:rsid w:val="48B11A87"/>
    <w:rsid w:val="48B444A4"/>
    <w:rsid w:val="48BB6D35"/>
    <w:rsid w:val="48BDA889"/>
    <w:rsid w:val="48C2D109"/>
    <w:rsid w:val="48C32E61"/>
    <w:rsid w:val="48C3BC21"/>
    <w:rsid w:val="48C7F2FE"/>
    <w:rsid w:val="48CE2A71"/>
    <w:rsid w:val="48CE9B68"/>
    <w:rsid w:val="48D91E9A"/>
    <w:rsid w:val="48D97FFC"/>
    <w:rsid w:val="48E6B19A"/>
    <w:rsid w:val="48E979B5"/>
    <w:rsid w:val="48EE433C"/>
    <w:rsid w:val="48EFBA92"/>
    <w:rsid w:val="48F1B471"/>
    <w:rsid w:val="48F497BB"/>
    <w:rsid w:val="48F6FFE0"/>
    <w:rsid w:val="48FA419C"/>
    <w:rsid w:val="48FAD410"/>
    <w:rsid w:val="48FD17CC"/>
    <w:rsid w:val="4908C537"/>
    <w:rsid w:val="490BCF1B"/>
    <w:rsid w:val="490E20D0"/>
    <w:rsid w:val="490E7ACF"/>
    <w:rsid w:val="49187606"/>
    <w:rsid w:val="491A8EB0"/>
    <w:rsid w:val="491DC73C"/>
    <w:rsid w:val="491FE64D"/>
    <w:rsid w:val="492233D9"/>
    <w:rsid w:val="49237B1D"/>
    <w:rsid w:val="4923F98F"/>
    <w:rsid w:val="4924BFD1"/>
    <w:rsid w:val="49271073"/>
    <w:rsid w:val="492745F8"/>
    <w:rsid w:val="49275CAE"/>
    <w:rsid w:val="49294766"/>
    <w:rsid w:val="492B842F"/>
    <w:rsid w:val="492EC4F7"/>
    <w:rsid w:val="492FD2E8"/>
    <w:rsid w:val="493550E3"/>
    <w:rsid w:val="4938AAB4"/>
    <w:rsid w:val="49395EF1"/>
    <w:rsid w:val="493967F0"/>
    <w:rsid w:val="493B824F"/>
    <w:rsid w:val="4944F5FF"/>
    <w:rsid w:val="49478709"/>
    <w:rsid w:val="494A84E5"/>
    <w:rsid w:val="494DD378"/>
    <w:rsid w:val="49508072"/>
    <w:rsid w:val="49557186"/>
    <w:rsid w:val="4957345E"/>
    <w:rsid w:val="4958F20A"/>
    <w:rsid w:val="495C85F8"/>
    <w:rsid w:val="49612953"/>
    <w:rsid w:val="4962CBE0"/>
    <w:rsid w:val="496BDD7B"/>
    <w:rsid w:val="496DDD59"/>
    <w:rsid w:val="496EBE7F"/>
    <w:rsid w:val="49736A04"/>
    <w:rsid w:val="497D9D76"/>
    <w:rsid w:val="497EFFA4"/>
    <w:rsid w:val="497FEB3F"/>
    <w:rsid w:val="4982E0BB"/>
    <w:rsid w:val="4983899C"/>
    <w:rsid w:val="4983C2B6"/>
    <w:rsid w:val="4989B64E"/>
    <w:rsid w:val="498AC2BB"/>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716B5"/>
    <w:rsid w:val="49BBE085"/>
    <w:rsid w:val="49BE75C3"/>
    <w:rsid w:val="49BFCCDA"/>
    <w:rsid w:val="49D8F8C3"/>
    <w:rsid w:val="49DA234C"/>
    <w:rsid w:val="49DD5CE2"/>
    <w:rsid w:val="49DF5B30"/>
    <w:rsid w:val="49E0BB9A"/>
    <w:rsid w:val="49E71F85"/>
    <w:rsid w:val="49E85F88"/>
    <w:rsid w:val="49EB530B"/>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5FFE30"/>
    <w:rsid w:val="4A64DE9B"/>
    <w:rsid w:val="4A685893"/>
    <w:rsid w:val="4A685E12"/>
    <w:rsid w:val="4A68E727"/>
    <w:rsid w:val="4A6AE318"/>
    <w:rsid w:val="4A6E180B"/>
    <w:rsid w:val="4A70818C"/>
    <w:rsid w:val="4A7541ED"/>
    <w:rsid w:val="4A7906BE"/>
    <w:rsid w:val="4A7AB040"/>
    <w:rsid w:val="4A7B3C8B"/>
    <w:rsid w:val="4A7C5CCC"/>
    <w:rsid w:val="4A7DA5B3"/>
    <w:rsid w:val="4A7F52E2"/>
    <w:rsid w:val="4A826687"/>
    <w:rsid w:val="4A838D50"/>
    <w:rsid w:val="4A865073"/>
    <w:rsid w:val="4A86567B"/>
    <w:rsid w:val="4A86642B"/>
    <w:rsid w:val="4A86FFD6"/>
    <w:rsid w:val="4A875EE8"/>
    <w:rsid w:val="4A87A4D4"/>
    <w:rsid w:val="4A881BC4"/>
    <w:rsid w:val="4A8AA916"/>
    <w:rsid w:val="4A8E6A40"/>
    <w:rsid w:val="4A9C23BA"/>
    <w:rsid w:val="4A9E2273"/>
    <w:rsid w:val="4AA16545"/>
    <w:rsid w:val="4AA5CBEE"/>
    <w:rsid w:val="4AAE2F79"/>
    <w:rsid w:val="4AB3B44A"/>
    <w:rsid w:val="4AB499BC"/>
    <w:rsid w:val="4AB5A7E5"/>
    <w:rsid w:val="4AB5E1C8"/>
    <w:rsid w:val="4AB6C1FA"/>
    <w:rsid w:val="4AB8075D"/>
    <w:rsid w:val="4ABC4B4B"/>
    <w:rsid w:val="4ABEACFF"/>
    <w:rsid w:val="4AC318EC"/>
    <w:rsid w:val="4AC349BF"/>
    <w:rsid w:val="4ACADEF2"/>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46538"/>
    <w:rsid w:val="4B083B37"/>
    <w:rsid w:val="4B11DDFB"/>
    <w:rsid w:val="4B14FE73"/>
    <w:rsid w:val="4B157296"/>
    <w:rsid w:val="4B16C187"/>
    <w:rsid w:val="4B1B8CA6"/>
    <w:rsid w:val="4B1D7751"/>
    <w:rsid w:val="4B1F6DA3"/>
    <w:rsid w:val="4B1FB8B2"/>
    <w:rsid w:val="4B2014B4"/>
    <w:rsid w:val="4B224D35"/>
    <w:rsid w:val="4B383B04"/>
    <w:rsid w:val="4B3C9B6A"/>
    <w:rsid w:val="4B441F7C"/>
    <w:rsid w:val="4B479933"/>
    <w:rsid w:val="4B48B98C"/>
    <w:rsid w:val="4B4E5FCF"/>
    <w:rsid w:val="4B4ED0AC"/>
    <w:rsid w:val="4B4ED44B"/>
    <w:rsid w:val="4B51675F"/>
    <w:rsid w:val="4B527EEA"/>
    <w:rsid w:val="4B52968D"/>
    <w:rsid w:val="4B590ABE"/>
    <w:rsid w:val="4B5A4624"/>
    <w:rsid w:val="4B674160"/>
    <w:rsid w:val="4B6A2290"/>
    <w:rsid w:val="4B71EF4A"/>
    <w:rsid w:val="4B771D24"/>
    <w:rsid w:val="4B853CC4"/>
    <w:rsid w:val="4B85B113"/>
    <w:rsid w:val="4B8C30C7"/>
    <w:rsid w:val="4B8D4173"/>
    <w:rsid w:val="4B8D4B64"/>
    <w:rsid w:val="4B8E3932"/>
    <w:rsid w:val="4B90A938"/>
    <w:rsid w:val="4B90C773"/>
    <w:rsid w:val="4B914F31"/>
    <w:rsid w:val="4B93B51F"/>
    <w:rsid w:val="4B93CEEF"/>
    <w:rsid w:val="4B967B9F"/>
    <w:rsid w:val="4B9A8F46"/>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E0F6E"/>
    <w:rsid w:val="4BDE5432"/>
    <w:rsid w:val="4BE2DA5F"/>
    <w:rsid w:val="4BE40854"/>
    <w:rsid w:val="4BE432C5"/>
    <w:rsid w:val="4BEAC8F1"/>
    <w:rsid w:val="4BEC32B3"/>
    <w:rsid w:val="4BECFE71"/>
    <w:rsid w:val="4BF4CBD8"/>
    <w:rsid w:val="4BF4DE6F"/>
    <w:rsid w:val="4BF67FB5"/>
    <w:rsid w:val="4BFDA75D"/>
    <w:rsid w:val="4C0BBA8B"/>
    <w:rsid w:val="4C11BF68"/>
    <w:rsid w:val="4C151091"/>
    <w:rsid w:val="4C16F783"/>
    <w:rsid w:val="4C17BB90"/>
    <w:rsid w:val="4C1A1D84"/>
    <w:rsid w:val="4C221B3B"/>
    <w:rsid w:val="4C339104"/>
    <w:rsid w:val="4C3833EE"/>
    <w:rsid w:val="4C3AE1B7"/>
    <w:rsid w:val="4C3B0E6D"/>
    <w:rsid w:val="4C3F5E6E"/>
    <w:rsid w:val="4C405012"/>
    <w:rsid w:val="4C45218A"/>
    <w:rsid w:val="4C4A7B0E"/>
    <w:rsid w:val="4C4E4E29"/>
    <w:rsid w:val="4C509B00"/>
    <w:rsid w:val="4C52123A"/>
    <w:rsid w:val="4C5BF224"/>
    <w:rsid w:val="4C5D1E1E"/>
    <w:rsid w:val="4C62F155"/>
    <w:rsid w:val="4C69BFAC"/>
    <w:rsid w:val="4C6EEF4B"/>
    <w:rsid w:val="4C74C1F0"/>
    <w:rsid w:val="4C768B13"/>
    <w:rsid w:val="4C7B1181"/>
    <w:rsid w:val="4C7E3C79"/>
    <w:rsid w:val="4C7E67C1"/>
    <w:rsid w:val="4C7F1798"/>
    <w:rsid w:val="4C803D7C"/>
    <w:rsid w:val="4C86EFD5"/>
    <w:rsid w:val="4C877A74"/>
    <w:rsid w:val="4C9132C7"/>
    <w:rsid w:val="4C963BDB"/>
    <w:rsid w:val="4C96C2D0"/>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A6218"/>
    <w:rsid w:val="4CDD0F49"/>
    <w:rsid w:val="4CDDA68A"/>
    <w:rsid w:val="4CDE8F8B"/>
    <w:rsid w:val="4CE02C07"/>
    <w:rsid w:val="4CE04123"/>
    <w:rsid w:val="4CE06D82"/>
    <w:rsid w:val="4CE7ADCA"/>
    <w:rsid w:val="4CF41901"/>
    <w:rsid w:val="4CF453C0"/>
    <w:rsid w:val="4CF67995"/>
    <w:rsid w:val="4CF6ACB8"/>
    <w:rsid w:val="4D04369D"/>
    <w:rsid w:val="4D0FBD16"/>
    <w:rsid w:val="4D0FC56A"/>
    <w:rsid w:val="4D0FE727"/>
    <w:rsid w:val="4D191D30"/>
    <w:rsid w:val="4D1C68E8"/>
    <w:rsid w:val="4D1D057C"/>
    <w:rsid w:val="4D1D823D"/>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5A466"/>
    <w:rsid w:val="4D58A919"/>
    <w:rsid w:val="4D593F99"/>
    <w:rsid w:val="4D595065"/>
    <w:rsid w:val="4D59E9B0"/>
    <w:rsid w:val="4D5ABB44"/>
    <w:rsid w:val="4D5F3B20"/>
    <w:rsid w:val="4D5F6CF0"/>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033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8D960"/>
    <w:rsid w:val="4DFB2CE6"/>
    <w:rsid w:val="4E0241A2"/>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C4B4"/>
    <w:rsid w:val="4E545F92"/>
    <w:rsid w:val="4E5AB009"/>
    <w:rsid w:val="4E613285"/>
    <w:rsid w:val="4E61C80F"/>
    <w:rsid w:val="4E65D658"/>
    <w:rsid w:val="4E67828D"/>
    <w:rsid w:val="4E68E997"/>
    <w:rsid w:val="4E6A7168"/>
    <w:rsid w:val="4E6D4053"/>
    <w:rsid w:val="4E757387"/>
    <w:rsid w:val="4E76294B"/>
    <w:rsid w:val="4E767B90"/>
    <w:rsid w:val="4E7AA661"/>
    <w:rsid w:val="4E822AAD"/>
    <w:rsid w:val="4E842A92"/>
    <w:rsid w:val="4E84E727"/>
    <w:rsid w:val="4E85BC0C"/>
    <w:rsid w:val="4E8F8667"/>
    <w:rsid w:val="4E92D7C7"/>
    <w:rsid w:val="4E93DA0B"/>
    <w:rsid w:val="4E953A91"/>
    <w:rsid w:val="4E9BA64A"/>
    <w:rsid w:val="4E9C7681"/>
    <w:rsid w:val="4E9C832E"/>
    <w:rsid w:val="4E9C8825"/>
    <w:rsid w:val="4EA2200E"/>
    <w:rsid w:val="4EA4EE41"/>
    <w:rsid w:val="4EA7A8C1"/>
    <w:rsid w:val="4EB8FD11"/>
    <w:rsid w:val="4EB9B658"/>
    <w:rsid w:val="4EBE83F4"/>
    <w:rsid w:val="4EC5B3E7"/>
    <w:rsid w:val="4ED4A9D1"/>
    <w:rsid w:val="4ED6F170"/>
    <w:rsid w:val="4ED88478"/>
    <w:rsid w:val="4EDDB353"/>
    <w:rsid w:val="4EE78E35"/>
    <w:rsid w:val="4EF25733"/>
    <w:rsid w:val="4EF268E4"/>
    <w:rsid w:val="4EF77377"/>
    <w:rsid w:val="4EFC140F"/>
    <w:rsid w:val="4F0107F3"/>
    <w:rsid w:val="4F01A0AB"/>
    <w:rsid w:val="4F04F4A7"/>
    <w:rsid w:val="4F0775AC"/>
    <w:rsid w:val="4F092594"/>
    <w:rsid w:val="4F0EA1CE"/>
    <w:rsid w:val="4F10AE47"/>
    <w:rsid w:val="4F10B734"/>
    <w:rsid w:val="4F142997"/>
    <w:rsid w:val="4F1FC0A7"/>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184E7"/>
    <w:rsid w:val="4F54906B"/>
    <w:rsid w:val="4F57430B"/>
    <w:rsid w:val="4F58C082"/>
    <w:rsid w:val="4F5A965F"/>
    <w:rsid w:val="4F61AAD0"/>
    <w:rsid w:val="4F7316CB"/>
    <w:rsid w:val="4F78D8B9"/>
    <w:rsid w:val="4F78DFFB"/>
    <w:rsid w:val="4F7CBC3D"/>
    <w:rsid w:val="4F83F0DB"/>
    <w:rsid w:val="4F8F465B"/>
    <w:rsid w:val="4F8FB773"/>
    <w:rsid w:val="4F972AFE"/>
    <w:rsid w:val="4F98B0D6"/>
    <w:rsid w:val="4F9A0EB9"/>
    <w:rsid w:val="4F9E1E94"/>
    <w:rsid w:val="4FA122BC"/>
    <w:rsid w:val="4FA40B62"/>
    <w:rsid w:val="4FA53649"/>
    <w:rsid w:val="4FA6900D"/>
    <w:rsid w:val="4FA853BB"/>
    <w:rsid w:val="4FA9BCB9"/>
    <w:rsid w:val="4FAC2535"/>
    <w:rsid w:val="4FAEE603"/>
    <w:rsid w:val="4FB23AEE"/>
    <w:rsid w:val="4FB23B49"/>
    <w:rsid w:val="4FB68248"/>
    <w:rsid w:val="4FB7971D"/>
    <w:rsid w:val="4FB7E311"/>
    <w:rsid w:val="4FBA3C35"/>
    <w:rsid w:val="4FBD900A"/>
    <w:rsid w:val="4FC16ECC"/>
    <w:rsid w:val="4FC37D16"/>
    <w:rsid w:val="4FC6A308"/>
    <w:rsid w:val="4FC7A450"/>
    <w:rsid w:val="4FC91D88"/>
    <w:rsid w:val="4FCBC082"/>
    <w:rsid w:val="4FCCA7E6"/>
    <w:rsid w:val="4FCD21DE"/>
    <w:rsid w:val="4FD00210"/>
    <w:rsid w:val="4FD27471"/>
    <w:rsid w:val="4FD27EF2"/>
    <w:rsid w:val="4FD52FC4"/>
    <w:rsid w:val="4FD69DC6"/>
    <w:rsid w:val="4FE6528D"/>
    <w:rsid w:val="4FE8527C"/>
    <w:rsid w:val="4FE97AAB"/>
    <w:rsid w:val="4FEBC995"/>
    <w:rsid w:val="4FEEC2E8"/>
    <w:rsid w:val="50009A66"/>
    <w:rsid w:val="50014B27"/>
    <w:rsid w:val="50032B3A"/>
    <w:rsid w:val="50067484"/>
    <w:rsid w:val="500913AD"/>
    <w:rsid w:val="500B35F7"/>
    <w:rsid w:val="50117095"/>
    <w:rsid w:val="5016075E"/>
    <w:rsid w:val="501B29DA"/>
    <w:rsid w:val="501DC6C5"/>
    <w:rsid w:val="501F9A12"/>
    <w:rsid w:val="501F9C59"/>
    <w:rsid w:val="5021F24F"/>
    <w:rsid w:val="5023FD24"/>
    <w:rsid w:val="502416A5"/>
    <w:rsid w:val="50273E56"/>
    <w:rsid w:val="50280A8D"/>
    <w:rsid w:val="5029E48E"/>
    <w:rsid w:val="502D5FD7"/>
    <w:rsid w:val="502F4456"/>
    <w:rsid w:val="5034E55F"/>
    <w:rsid w:val="50367087"/>
    <w:rsid w:val="50384E88"/>
    <w:rsid w:val="503BD447"/>
    <w:rsid w:val="50402B0C"/>
    <w:rsid w:val="50447CC7"/>
    <w:rsid w:val="504B2402"/>
    <w:rsid w:val="50502D60"/>
    <w:rsid w:val="5052059D"/>
    <w:rsid w:val="5055924E"/>
    <w:rsid w:val="50559517"/>
    <w:rsid w:val="505620CE"/>
    <w:rsid w:val="50574593"/>
    <w:rsid w:val="50588D41"/>
    <w:rsid w:val="505A4DAF"/>
    <w:rsid w:val="505FA63B"/>
    <w:rsid w:val="505FEC4A"/>
    <w:rsid w:val="5060502C"/>
    <w:rsid w:val="5060BC87"/>
    <w:rsid w:val="50681388"/>
    <w:rsid w:val="506BC9AE"/>
    <w:rsid w:val="506BD385"/>
    <w:rsid w:val="506EC3C0"/>
    <w:rsid w:val="508DF854"/>
    <w:rsid w:val="5090EA59"/>
    <w:rsid w:val="50928FD7"/>
    <w:rsid w:val="50947DB7"/>
    <w:rsid w:val="50978CC4"/>
    <w:rsid w:val="509A9281"/>
    <w:rsid w:val="509C7660"/>
    <w:rsid w:val="509F3A76"/>
    <w:rsid w:val="50A14419"/>
    <w:rsid w:val="50A9D839"/>
    <w:rsid w:val="50BB0FDB"/>
    <w:rsid w:val="50BCAE0A"/>
    <w:rsid w:val="50C13306"/>
    <w:rsid w:val="50C246E5"/>
    <w:rsid w:val="50C29F93"/>
    <w:rsid w:val="50C37E4F"/>
    <w:rsid w:val="50C4E252"/>
    <w:rsid w:val="50D08BBD"/>
    <w:rsid w:val="50D42E4D"/>
    <w:rsid w:val="50D4FDFE"/>
    <w:rsid w:val="50D50031"/>
    <w:rsid w:val="50DC6510"/>
    <w:rsid w:val="50DE8812"/>
    <w:rsid w:val="50E39527"/>
    <w:rsid w:val="50E42776"/>
    <w:rsid w:val="50E452E6"/>
    <w:rsid w:val="50E7B020"/>
    <w:rsid w:val="50E8DAE1"/>
    <w:rsid w:val="50EA5D8C"/>
    <w:rsid w:val="50EC9A64"/>
    <w:rsid w:val="50EDE7A5"/>
    <w:rsid w:val="50EF14D8"/>
    <w:rsid w:val="50F0E692"/>
    <w:rsid w:val="50F36DA4"/>
    <w:rsid w:val="50F43769"/>
    <w:rsid w:val="50F55B30"/>
    <w:rsid w:val="50FD2234"/>
    <w:rsid w:val="50FE00A7"/>
    <w:rsid w:val="50FE052C"/>
    <w:rsid w:val="51006457"/>
    <w:rsid w:val="5102CABD"/>
    <w:rsid w:val="5109D71D"/>
    <w:rsid w:val="510A9748"/>
    <w:rsid w:val="510BB3AA"/>
    <w:rsid w:val="510C0356"/>
    <w:rsid w:val="510C7838"/>
    <w:rsid w:val="5116DA1D"/>
    <w:rsid w:val="5117B00F"/>
    <w:rsid w:val="511DE9E1"/>
    <w:rsid w:val="5122B07D"/>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583E43"/>
    <w:rsid w:val="515DDA34"/>
    <w:rsid w:val="51686D6B"/>
    <w:rsid w:val="516E4D4E"/>
    <w:rsid w:val="516F79F8"/>
    <w:rsid w:val="517045CA"/>
    <w:rsid w:val="5172CD35"/>
    <w:rsid w:val="5174F411"/>
    <w:rsid w:val="517552C2"/>
    <w:rsid w:val="5178479D"/>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E4C18"/>
    <w:rsid w:val="51E5FE44"/>
    <w:rsid w:val="51E7850C"/>
    <w:rsid w:val="51E9F369"/>
    <w:rsid w:val="51EC66DA"/>
    <w:rsid w:val="51EF6ED7"/>
    <w:rsid w:val="51F01D03"/>
    <w:rsid w:val="51F19EB2"/>
    <w:rsid w:val="51F68499"/>
    <w:rsid w:val="51F7CB06"/>
    <w:rsid w:val="51FD97AD"/>
    <w:rsid w:val="51FE4BC3"/>
    <w:rsid w:val="5202C39D"/>
    <w:rsid w:val="5204FBBB"/>
    <w:rsid w:val="52055BB2"/>
    <w:rsid w:val="5206C90B"/>
    <w:rsid w:val="520876B8"/>
    <w:rsid w:val="52095B5F"/>
    <w:rsid w:val="52097C59"/>
    <w:rsid w:val="52098FA2"/>
    <w:rsid w:val="520BA519"/>
    <w:rsid w:val="520D09BD"/>
    <w:rsid w:val="520D6DDF"/>
    <w:rsid w:val="521822D5"/>
    <w:rsid w:val="521DB4A9"/>
    <w:rsid w:val="52367899"/>
    <w:rsid w:val="5236EC26"/>
    <w:rsid w:val="523ABFBE"/>
    <w:rsid w:val="523B9B04"/>
    <w:rsid w:val="5240989F"/>
    <w:rsid w:val="5242D638"/>
    <w:rsid w:val="524D5F0B"/>
    <w:rsid w:val="525669E6"/>
    <w:rsid w:val="525E55FB"/>
    <w:rsid w:val="525F1717"/>
    <w:rsid w:val="52613EA3"/>
    <w:rsid w:val="526889AE"/>
    <w:rsid w:val="526A8239"/>
    <w:rsid w:val="526EA976"/>
    <w:rsid w:val="5271E5A4"/>
    <w:rsid w:val="5279A5D7"/>
    <w:rsid w:val="527DF184"/>
    <w:rsid w:val="5282F460"/>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FC13F"/>
    <w:rsid w:val="52D0448E"/>
    <w:rsid w:val="52D92719"/>
    <w:rsid w:val="52DA8BED"/>
    <w:rsid w:val="52DCC2F7"/>
    <w:rsid w:val="52DFED57"/>
    <w:rsid w:val="52E1FD25"/>
    <w:rsid w:val="52E60F62"/>
    <w:rsid w:val="52E7EA3D"/>
    <w:rsid w:val="52E94832"/>
    <w:rsid w:val="52E971BF"/>
    <w:rsid w:val="52ECC863"/>
    <w:rsid w:val="52EF37DF"/>
    <w:rsid w:val="52EF4E80"/>
    <w:rsid w:val="52F05CA5"/>
    <w:rsid w:val="52F5C3A4"/>
    <w:rsid w:val="52F5E688"/>
    <w:rsid w:val="52FCEC4A"/>
    <w:rsid w:val="53017DC2"/>
    <w:rsid w:val="5302D576"/>
    <w:rsid w:val="53043DCC"/>
    <w:rsid w:val="5307E1BF"/>
    <w:rsid w:val="530A1DAF"/>
    <w:rsid w:val="5310FDCD"/>
    <w:rsid w:val="5311F872"/>
    <w:rsid w:val="5312CB23"/>
    <w:rsid w:val="5314CED1"/>
    <w:rsid w:val="531621E7"/>
    <w:rsid w:val="531C9F60"/>
    <w:rsid w:val="5322A256"/>
    <w:rsid w:val="53250396"/>
    <w:rsid w:val="53292154"/>
    <w:rsid w:val="532C0E91"/>
    <w:rsid w:val="532C3E68"/>
    <w:rsid w:val="53344AF0"/>
    <w:rsid w:val="533632C9"/>
    <w:rsid w:val="53384E41"/>
    <w:rsid w:val="5338D097"/>
    <w:rsid w:val="533AAA26"/>
    <w:rsid w:val="533C2F98"/>
    <w:rsid w:val="533C6A47"/>
    <w:rsid w:val="533E99EA"/>
    <w:rsid w:val="534006CD"/>
    <w:rsid w:val="5342A9BC"/>
    <w:rsid w:val="53448745"/>
    <w:rsid w:val="5344AA0D"/>
    <w:rsid w:val="534EB321"/>
    <w:rsid w:val="5354EFC8"/>
    <w:rsid w:val="53570ADC"/>
    <w:rsid w:val="5368A8C2"/>
    <w:rsid w:val="536ACFE2"/>
    <w:rsid w:val="536AEEB1"/>
    <w:rsid w:val="536FE7A4"/>
    <w:rsid w:val="537120C1"/>
    <w:rsid w:val="5377280B"/>
    <w:rsid w:val="5377F4DD"/>
    <w:rsid w:val="537881B7"/>
    <w:rsid w:val="53792657"/>
    <w:rsid w:val="537B3532"/>
    <w:rsid w:val="537D55DF"/>
    <w:rsid w:val="5387AA96"/>
    <w:rsid w:val="53880254"/>
    <w:rsid w:val="538946C0"/>
    <w:rsid w:val="538B225B"/>
    <w:rsid w:val="538D7DC4"/>
    <w:rsid w:val="538DA333"/>
    <w:rsid w:val="5390D2C1"/>
    <w:rsid w:val="5392D3C7"/>
    <w:rsid w:val="53935E05"/>
    <w:rsid w:val="53956B6F"/>
    <w:rsid w:val="5397ECF5"/>
    <w:rsid w:val="53995CFD"/>
    <w:rsid w:val="539BC175"/>
    <w:rsid w:val="53A1CC87"/>
    <w:rsid w:val="53A41DBF"/>
    <w:rsid w:val="53AAAC4D"/>
    <w:rsid w:val="53B0C60A"/>
    <w:rsid w:val="53B439B6"/>
    <w:rsid w:val="53B61F8F"/>
    <w:rsid w:val="53C4C73C"/>
    <w:rsid w:val="53CA0575"/>
    <w:rsid w:val="53CACB04"/>
    <w:rsid w:val="53D1FC9A"/>
    <w:rsid w:val="53D3B22C"/>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4CDE5"/>
    <w:rsid w:val="54B64995"/>
    <w:rsid w:val="54B71189"/>
    <w:rsid w:val="54BB02E5"/>
    <w:rsid w:val="54BC6802"/>
    <w:rsid w:val="54BD5BF6"/>
    <w:rsid w:val="54C51911"/>
    <w:rsid w:val="54CE14A1"/>
    <w:rsid w:val="54D012D4"/>
    <w:rsid w:val="54D23E95"/>
    <w:rsid w:val="54D30614"/>
    <w:rsid w:val="54D3BAAB"/>
    <w:rsid w:val="54DA099C"/>
    <w:rsid w:val="54E057A6"/>
    <w:rsid w:val="54E1B59E"/>
    <w:rsid w:val="54E3896C"/>
    <w:rsid w:val="54E747EE"/>
    <w:rsid w:val="54EBC75E"/>
    <w:rsid w:val="54EFC042"/>
    <w:rsid w:val="54F3AA3C"/>
    <w:rsid w:val="54F3C25F"/>
    <w:rsid w:val="54FA6ED0"/>
    <w:rsid w:val="54FA9F6D"/>
    <w:rsid w:val="54FB6C26"/>
    <w:rsid w:val="54FD883E"/>
    <w:rsid w:val="5500EAF1"/>
    <w:rsid w:val="55085071"/>
    <w:rsid w:val="550B4565"/>
    <w:rsid w:val="55103832"/>
    <w:rsid w:val="551809E1"/>
    <w:rsid w:val="5519055E"/>
    <w:rsid w:val="551AE433"/>
    <w:rsid w:val="551C16BA"/>
    <w:rsid w:val="551D98AA"/>
    <w:rsid w:val="551FA80E"/>
    <w:rsid w:val="551FC3AD"/>
    <w:rsid w:val="5521465D"/>
    <w:rsid w:val="55228F81"/>
    <w:rsid w:val="55276387"/>
    <w:rsid w:val="5527AD98"/>
    <w:rsid w:val="5527E1CA"/>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1FC8B"/>
    <w:rsid w:val="55A5C47F"/>
    <w:rsid w:val="55A81760"/>
    <w:rsid w:val="55A91799"/>
    <w:rsid w:val="55A9BAF1"/>
    <w:rsid w:val="55AB2152"/>
    <w:rsid w:val="55AF65F9"/>
    <w:rsid w:val="55B58464"/>
    <w:rsid w:val="55B78954"/>
    <w:rsid w:val="55B7D5EC"/>
    <w:rsid w:val="55B9A8B7"/>
    <w:rsid w:val="55BA03B5"/>
    <w:rsid w:val="55BB746E"/>
    <w:rsid w:val="55BDB93F"/>
    <w:rsid w:val="55BE6078"/>
    <w:rsid w:val="55D48CBE"/>
    <w:rsid w:val="55DB2013"/>
    <w:rsid w:val="55DD2C57"/>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59E89"/>
    <w:rsid w:val="561A864A"/>
    <w:rsid w:val="561E6828"/>
    <w:rsid w:val="5625DC6A"/>
    <w:rsid w:val="562C17CB"/>
    <w:rsid w:val="562CE201"/>
    <w:rsid w:val="562E2F6A"/>
    <w:rsid w:val="5639ECE0"/>
    <w:rsid w:val="563F5FCD"/>
    <w:rsid w:val="563F8124"/>
    <w:rsid w:val="56401A21"/>
    <w:rsid w:val="5644F48A"/>
    <w:rsid w:val="564DF5B6"/>
    <w:rsid w:val="5650335A"/>
    <w:rsid w:val="5653863B"/>
    <w:rsid w:val="5654F956"/>
    <w:rsid w:val="56576655"/>
    <w:rsid w:val="56594FB7"/>
    <w:rsid w:val="565F31B0"/>
    <w:rsid w:val="56618484"/>
    <w:rsid w:val="56684B29"/>
    <w:rsid w:val="566A1BB9"/>
    <w:rsid w:val="566A98C2"/>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A0CEBC"/>
    <w:rsid w:val="56A420D2"/>
    <w:rsid w:val="56A68160"/>
    <w:rsid w:val="56A6A033"/>
    <w:rsid w:val="56AB9FE0"/>
    <w:rsid w:val="56B25AA6"/>
    <w:rsid w:val="56B56CAF"/>
    <w:rsid w:val="56C0B063"/>
    <w:rsid w:val="56C1D418"/>
    <w:rsid w:val="56C32512"/>
    <w:rsid w:val="56C73F37"/>
    <w:rsid w:val="56C84462"/>
    <w:rsid w:val="56C8D41F"/>
    <w:rsid w:val="56CDF9E0"/>
    <w:rsid w:val="56D4B88A"/>
    <w:rsid w:val="56D56E94"/>
    <w:rsid w:val="56DE7DD1"/>
    <w:rsid w:val="56E46167"/>
    <w:rsid w:val="56E8B1F2"/>
    <w:rsid w:val="56EDEA6D"/>
    <w:rsid w:val="56EF8667"/>
    <w:rsid w:val="56EFEF96"/>
    <w:rsid w:val="56F34465"/>
    <w:rsid w:val="56F3C642"/>
    <w:rsid w:val="56F62978"/>
    <w:rsid w:val="56F887EC"/>
    <w:rsid w:val="56F8E39A"/>
    <w:rsid w:val="57005047"/>
    <w:rsid w:val="570246C5"/>
    <w:rsid w:val="5704DD3A"/>
    <w:rsid w:val="5707B675"/>
    <w:rsid w:val="570CB60F"/>
    <w:rsid w:val="570FF5FB"/>
    <w:rsid w:val="5712B359"/>
    <w:rsid w:val="571DB32B"/>
    <w:rsid w:val="57211F49"/>
    <w:rsid w:val="5722F8E8"/>
    <w:rsid w:val="572CEE67"/>
    <w:rsid w:val="572D1E4C"/>
    <w:rsid w:val="5734A6CB"/>
    <w:rsid w:val="573621B1"/>
    <w:rsid w:val="57391F39"/>
    <w:rsid w:val="573B4344"/>
    <w:rsid w:val="573B95A4"/>
    <w:rsid w:val="573BF5F5"/>
    <w:rsid w:val="573D7B2B"/>
    <w:rsid w:val="573DEDE0"/>
    <w:rsid w:val="573FE45D"/>
    <w:rsid w:val="57407829"/>
    <w:rsid w:val="5740CDC3"/>
    <w:rsid w:val="574230EE"/>
    <w:rsid w:val="57446444"/>
    <w:rsid w:val="574BA7CD"/>
    <w:rsid w:val="574EA657"/>
    <w:rsid w:val="5751BF56"/>
    <w:rsid w:val="57526B52"/>
    <w:rsid w:val="5752FF90"/>
    <w:rsid w:val="575330C8"/>
    <w:rsid w:val="57632F05"/>
    <w:rsid w:val="5763A876"/>
    <w:rsid w:val="576682C1"/>
    <w:rsid w:val="57689389"/>
    <w:rsid w:val="577308F3"/>
    <w:rsid w:val="577B064E"/>
    <w:rsid w:val="577ED589"/>
    <w:rsid w:val="578A0803"/>
    <w:rsid w:val="578A3522"/>
    <w:rsid w:val="578AF706"/>
    <w:rsid w:val="579262C5"/>
    <w:rsid w:val="5794D6D4"/>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B74AC"/>
    <w:rsid w:val="57CBC6AE"/>
    <w:rsid w:val="57CD9E54"/>
    <w:rsid w:val="57D0DE30"/>
    <w:rsid w:val="57D7BF67"/>
    <w:rsid w:val="57DD59A3"/>
    <w:rsid w:val="57E01939"/>
    <w:rsid w:val="57E0755A"/>
    <w:rsid w:val="57E33D0A"/>
    <w:rsid w:val="57E44BE1"/>
    <w:rsid w:val="57E9AC42"/>
    <w:rsid w:val="57EA6BAB"/>
    <w:rsid w:val="57ED94E2"/>
    <w:rsid w:val="57EEEC6E"/>
    <w:rsid w:val="57F0B364"/>
    <w:rsid w:val="5808DF2B"/>
    <w:rsid w:val="5809FC66"/>
    <w:rsid w:val="5813BA7A"/>
    <w:rsid w:val="5815F0D2"/>
    <w:rsid w:val="5817DEA9"/>
    <w:rsid w:val="581890EC"/>
    <w:rsid w:val="5819211E"/>
    <w:rsid w:val="581A3ED0"/>
    <w:rsid w:val="581A92F1"/>
    <w:rsid w:val="5822C9FF"/>
    <w:rsid w:val="58244BE4"/>
    <w:rsid w:val="5825C981"/>
    <w:rsid w:val="582DC2A1"/>
    <w:rsid w:val="58304D20"/>
    <w:rsid w:val="5835E29F"/>
    <w:rsid w:val="58362B9E"/>
    <w:rsid w:val="583941D9"/>
    <w:rsid w:val="583E7CF9"/>
    <w:rsid w:val="58413ED5"/>
    <w:rsid w:val="58438F86"/>
    <w:rsid w:val="584BC9B3"/>
    <w:rsid w:val="58529F27"/>
    <w:rsid w:val="5855A2CB"/>
    <w:rsid w:val="585667F2"/>
    <w:rsid w:val="585AAC5E"/>
    <w:rsid w:val="585BC182"/>
    <w:rsid w:val="585EA71D"/>
    <w:rsid w:val="5860BB3E"/>
    <w:rsid w:val="58648EA6"/>
    <w:rsid w:val="586713A7"/>
    <w:rsid w:val="5867687A"/>
    <w:rsid w:val="586A0E76"/>
    <w:rsid w:val="586ECE06"/>
    <w:rsid w:val="5872A7DE"/>
    <w:rsid w:val="58848710"/>
    <w:rsid w:val="588A69AC"/>
    <w:rsid w:val="588C6D68"/>
    <w:rsid w:val="5890704E"/>
    <w:rsid w:val="58A5D612"/>
    <w:rsid w:val="58A881A2"/>
    <w:rsid w:val="58ACF94F"/>
    <w:rsid w:val="58ADE4B0"/>
    <w:rsid w:val="58B15F15"/>
    <w:rsid w:val="58B1C431"/>
    <w:rsid w:val="58B2E116"/>
    <w:rsid w:val="58B60762"/>
    <w:rsid w:val="58BADA27"/>
    <w:rsid w:val="58BEA0BE"/>
    <w:rsid w:val="58C10EAB"/>
    <w:rsid w:val="58C239BE"/>
    <w:rsid w:val="58C8509A"/>
    <w:rsid w:val="58CC8806"/>
    <w:rsid w:val="58CCA298"/>
    <w:rsid w:val="58CFF0FA"/>
    <w:rsid w:val="58D33E3D"/>
    <w:rsid w:val="58D7F216"/>
    <w:rsid w:val="58D88B41"/>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7D601"/>
    <w:rsid w:val="591DA8C7"/>
    <w:rsid w:val="591FFA8B"/>
    <w:rsid w:val="5920768A"/>
    <w:rsid w:val="592383D9"/>
    <w:rsid w:val="5923B42C"/>
    <w:rsid w:val="59294AE5"/>
    <w:rsid w:val="592E4695"/>
    <w:rsid w:val="5933CCAC"/>
    <w:rsid w:val="5933EC50"/>
    <w:rsid w:val="5937F5DB"/>
    <w:rsid w:val="59408A2A"/>
    <w:rsid w:val="59427E2A"/>
    <w:rsid w:val="5952A3CD"/>
    <w:rsid w:val="595316B9"/>
    <w:rsid w:val="5957EDA8"/>
    <w:rsid w:val="5958F739"/>
    <w:rsid w:val="595EE8D4"/>
    <w:rsid w:val="5961571D"/>
    <w:rsid w:val="5963C212"/>
    <w:rsid w:val="5966F81F"/>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B12E68"/>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9FFAC80"/>
    <w:rsid w:val="5A00B2AC"/>
    <w:rsid w:val="5A06C113"/>
    <w:rsid w:val="5A079ECD"/>
    <w:rsid w:val="5A0CAC5C"/>
    <w:rsid w:val="5A110BDD"/>
    <w:rsid w:val="5A11870B"/>
    <w:rsid w:val="5A168A9B"/>
    <w:rsid w:val="5A182B4D"/>
    <w:rsid w:val="5A19666B"/>
    <w:rsid w:val="5A2055CE"/>
    <w:rsid w:val="5A2581A9"/>
    <w:rsid w:val="5A263E9D"/>
    <w:rsid w:val="5A291681"/>
    <w:rsid w:val="5A2C7E99"/>
    <w:rsid w:val="5A2D848C"/>
    <w:rsid w:val="5A2EEA46"/>
    <w:rsid w:val="5A2F4F91"/>
    <w:rsid w:val="5A316D94"/>
    <w:rsid w:val="5A39BAD8"/>
    <w:rsid w:val="5A3A909C"/>
    <w:rsid w:val="5A489DB3"/>
    <w:rsid w:val="5A4B49C8"/>
    <w:rsid w:val="5A4CAA16"/>
    <w:rsid w:val="5A51E844"/>
    <w:rsid w:val="5A5349E4"/>
    <w:rsid w:val="5A541AFC"/>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841A2"/>
    <w:rsid w:val="5AA8DBB4"/>
    <w:rsid w:val="5AAA92C1"/>
    <w:rsid w:val="5AB097C5"/>
    <w:rsid w:val="5AB0C3EF"/>
    <w:rsid w:val="5AB0C640"/>
    <w:rsid w:val="5AB18B6C"/>
    <w:rsid w:val="5AB76689"/>
    <w:rsid w:val="5AB89897"/>
    <w:rsid w:val="5AC419E0"/>
    <w:rsid w:val="5AC44AA2"/>
    <w:rsid w:val="5ACF74B0"/>
    <w:rsid w:val="5AD13CD7"/>
    <w:rsid w:val="5AD3C63C"/>
    <w:rsid w:val="5AD5EF73"/>
    <w:rsid w:val="5AD93B9A"/>
    <w:rsid w:val="5ADA2AFB"/>
    <w:rsid w:val="5ADB7CD1"/>
    <w:rsid w:val="5AE356A2"/>
    <w:rsid w:val="5AE59850"/>
    <w:rsid w:val="5AE94152"/>
    <w:rsid w:val="5AEC2730"/>
    <w:rsid w:val="5AEF1B17"/>
    <w:rsid w:val="5AEFA82E"/>
    <w:rsid w:val="5AF09C23"/>
    <w:rsid w:val="5AF45A17"/>
    <w:rsid w:val="5AF477B6"/>
    <w:rsid w:val="5AF907FB"/>
    <w:rsid w:val="5AF9F521"/>
    <w:rsid w:val="5B001646"/>
    <w:rsid w:val="5B01332C"/>
    <w:rsid w:val="5B02F33C"/>
    <w:rsid w:val="5B048816"/>
    <w:rsid w:val="5B066EFE"/>
    <w:rsid w:val="5B0A8367"/>
    <w:rsid w:val="5B0CC6D2"/>
    <w:rsid w:val="5B0DFA8F"/>
    <w:rsid w:val="5B122D6D"/>
    <w:rsid w:val="5B124714"/>
    <w:rsid w:val="5B1549F4"/>
    <w:rsid w:val="5B1FC30F"/>
    <w:rsid w:val="5B20B482"/>
    <w:rsid w:val="5B2625AE"/>
    <w:rsid w:val="5B268D30"/>
    <w:rsid w:val="5B26A46D"/>
    <w:rsid w:val="5B2D7BF7"/>
    <w:rsid w:val="5B2D9D77"/>
    <w:rsid w:val="5B3070C4"/>
    <w:rsid w:val="5B32D0B8"/>
    <w:rsid w:val="5B372A4B"/>
    <w:rsid w:val="5B389F73"/>
    <w:rsid w:val="5B398053"/>
    <w:rsid w:val="5B3E6E70"/>
    <w:rsid w:val="5B3ECB01"/>
    <w:rsid w:val="5B3F5F9D"/>
    <w:rsid w:val="5B48494C"/>
    <w:rsid w:val="5B48FD2C"/>
    <w:rsid w:val="5B4B91A1"/>
    <w:rsid w:val="5B4D7FB8"/>
    <w:rsid w:val="5B542C5C"/>
    <w:rsid w:val="5B5984A3"/>
    <w:rsid w:val="5B5A1300"/>
    <w:rsid w:val="5B5C19A0"/>
    <w:rsid w:val="5B6152F1"/>
    <w:rsid w:val="5B626120"/>
    <w:rsid w:val="5B62E347"/>
    <w:rsid w:val="5B6D6FF5"/>
    <w:rsid w:val="5B7A9C10"/>
    <w:rsid w:val="5B7B3048"/>
    <w:rsid w:val="5B7BCE05"/>
    <w:rsid w:val="5B7EA940"/>
    <w:rsid w:val="5B86BD00"/>
    <w:rsid w:val="5B86E1B8"/>
    <w:rsid w:val="5B86F2CC"/>
    <w:rsid w:val="5B8A142B"/>
    <w:rsid w:val="5B8BA213"/>
    <w:rsid w:val="5B8BB6B6"/>
    <w:rsid w:val="5B8CD520"/>
    <w:rsid w:val="5B8D5FE2"/>
    <w:rsid w:val="5B9920A5"/>
    <w:rsid w:val="5B9F1910"/>
    <w:rsid w:val="5BA0F678"/>
    <w:rsid w:val="5BA2BC74"/>
    <w:rsid w:val="5BACC84C"/>
    <w:rsid w:val="5BB0915C"/>
    <w:rsid w:val="5BB348C2"/>
    <w:rsid w:val="5BB59640"/>
    <w:rsid w:val="5BBC889E"/>
    <w:rsid w:val="5BBD4DB2"/>
    <w:rsid w:val="5BBFF1ED"/>
    <w:rsid w:val="5BC9AAD8"/>
    <w:rsid w:val="5BCEED6C"/>
    <w:rsid w:val="5BDC7708"/>
    <w:rsid w:val="5BDF85CC"/>
    <w:rsid w:val="5BDF9E6C"/>
    <w:rsid w:val="5BE42518"/>
    <w:rsid w:val="5BE66652"/>
    <w:rsid w:val="5BE6D1C5"/>
    <w:rsid w:val="5BE75C66"/>
    <w:rsid w:val="5BE7D5A3"/>
    <w:rsid w:val="5BEE1475"/>
    <w:rsid w:val="5BF29220"/>
    <w:rsid w:val="5BF9F54E"/>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15F9B"/>
    <w:rsid w:val="5C4380B1"/>
    <w:rsid w:val="5C44BB4B"/>
    <w:rsid w:val="5C453C43"/>
    <w:rsid w:val="5C46700D"/>
    <w:rsid w:val="5C4B4A22"/>
    <w:rsid w:val="5C4D4F33"/>
    <w:rsid w:val="5C4F6401"/>
    <w:rsid w:val="5C5031B3"/>
    <w:rsid w:val="5C5120DC"/>
    <w:rsid w:val="5C51C1C5"/>
    <w:rsid w:val="5C59A455"/>
    <w:rsid w:val="5C5C4295"/>
    <w:rsid w:val="5C61BE15"/>
    <w:rsid w:val="5C68E855"/>
    <w:rsid w:val="5C6B3227"/>
    <w:rsid w:val="5C6CB5F2"/>
    <w:rsid w:val="5C6DA10E"/>
    <w:rsid w:val="5C6E93F1"/>
    <w:rsid w:val="5C6EF86F"/>
    <w:rsid w:val="5C6F969D"/>
    <w:rsid w:val="5C737F2B"/>
    <w:rsid w:val="5C790027"/>
    <w:rsid w:val="5C7F6988"/>
    <w:rsid w:val="5C80FC62"/>
    <w:rsid w:val="5C910F05"/>
    <w:rsid w:val="5C925CFE"/>
    <w:rsid w:val="5C95C582"/>
    <w:rsid w:val="5C9670C7"/>
    <w:rsid w:val="5CA1DAA6"/>
    <w:rsid w:val="5CA471D9"/>
    <w:rsid w:val="5CA710DD"/>
    <w:rsid w:val="5CADC56F"/>
    <w:rsid w:val="5CAF9319"/>
    <w:rsid w:val="5CB194F3"/>
    <w:rsid w:val="5CB5B0D8"/>
    <w:rsid w:val="5CB9A03F"/>
    <w:rsid w:val="5CBF4607"/>
    <w:rsid w:val="5CC74DB4"/>
    <w:rsid w:val="5CC88CD7"/>
    <w:rsid w:val="5CC9F43A"/>
    <w:rsid w:val="5CCDCF9F"/>
    <w:rsid w:val="5CCDFC8C"/>
    <w:rsid w:val="5CCF1F9B"/>
    <w:rsid w:val="5CD7F30B"/>
    <w:rsid w:val="5CDEC99B"/>
    <w:rsid w:val="5CDFCECA"/>
    <w:rsid w:val="5CE01409"/>
    <w:rsid w:val="5CE0AF45"/>
    <w:rsid w:val="5CE2AD75"/>
    <w:rsid w:val="5CE416C6"/>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BD5AD"/>
    <w:rsid w:val="5D0CFFDA"/>
    <w:rsid w:val="5D0DE41E"/>
    <w:rsid w:val="5D0F378D"/>
    <w:rsid w:val="5D0F637F"/>
    <w:rsid w:val="5D1337B1"/>
    <w:rsid w:val="5D1CCE3E"/>
    <w:rsid w:val="5D22345D"/>
    <w:rsid w:val="5D241828"/>
    <w:rsid w:val="5D25478D"/>
    <w:rsid w:val="5D25E929"/>
    <w:rsid w:val="5D28A771"/>
    <w:rsid w:val="5D2AFAC5"/>
    <w:rsid w:val="5D2EE4A9"/>
    <w:rsid w:val="5D2F58F0"/>
    <w:rsid w:val="5D32E5B2"/>
    <w:rsid w:val="5D38831C"/>
    <w:rsid w:val="5D397154"/>
    <w:rsid w:val="5D426E61"/>
    <w:rsid w:val="5D49A674"/>
    <w:rsid w:val="5D4BC670"/>
    <w:rsid w:val="5D5742EB"/>
    <w:rsid w:val="5D585D1B"/>
    <w:rsid w:val="5D58B783"/>
    <w:rsid w:val="5D5967DB"/>
    <w:rsid w:val="5D5E9716"/>
    <w:rsid w:val="5D5EAAD4"/>
    <w:rsid w:val="5D614681"/>
    <w:rsid w:val="5D62BD8B"/>
    <w:rsid w:val="5D652BC9"/>
    <w:rsid w:val="5D6DB742"/>
    <w:rsid w:val="5D75281E"/>
    <w:rsid w:val="5D7E4CC9"/>
    <w:rsid w:val="5D7EA992"/>
    <w:rsid w:val="5D7FCEA7"/>
    <w:rsid w:val="5D871726"/>
    <w:rsid w:val="5D8B9FE4"/>
    <w:rsid w:val="5D8CB00E"/>
    <w:rsid w:val="5D8D2955"/>
    <w:rsid w:val="5D945640"/>
    <w:rsid w:val="5D95DA05"/>
    <w:rsid w:val="5D9A816E"/>
    <w:rsid w:val="5D9B5C4C"/>
    <w:rsid w:val="5D9D13F1"/>
    <w:rsid w:val="5DA26DBA"/>
    <w:rsid w:val="5DACF4BC"/>
    <w:rsid w:val="5DAD9C09"/>
    <w:rsid w:val="5DAE7367"/>
    <w:rsid w:val="5DAFC640"/>
    <w:rsid w:val="5DB45860"/>
    <w:rsid w:val="5DB637C1"/>
    <w:rsid w:val="5DBFC407"/>
    <w:rsid w:val="5DC27D7B"/>
    <w:rsid w:val="5DC933B0"/>
    <w:rsid w:val="5DCF3693"/>
    <w:rsid w:val="5DD0EE9D"/>
    <w:rsid w:val="5DD1DC80"/>
    <w:rsid w:val="5DD3081E"/>
    <w:rsid w:val="5DD49642"/>
    <w:rsid w:val="5DD5512D"/>
    <w:rsid w:val="5DD70098"/>
    <w:rsid w:val="5DD70664"/>
    <w:rsid w:val="5DD890F7"/>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DF684DF"/>
    <w:rsid w:val="5E000A38"/>
    <w:rsid w:val="5E04EC65"/>
    <w:rsid w:val="5E071371"/>
    <w:rsid w:val="5E0DFC0C"/>
    <w:rsid w:val="5E11F24F"/>
    <w:rsid w:val="5E120E3C"/>
    <w:rsid w:val="5E15585A"/>
    <w:rsid w:val="5E16C51B"/>
    <w:rsid w:val="5E18AB0E"/>
    <w:rsid w:val="5E227ABC"/>
    <w:rsid w:val="5E278728"/>
    <w:rsid w:val="5E2811D0"/>
    <w:rsid w:val="5E29131A"/>
    <w:rsid w:val="5E2D6D59"/>
    <w:rsid w:val="5E2FE34A"/>
    <w:rsid w:val="5E3313D6"/>
    <w:rsid w:val="5E33C64B"/>
    <w:rsid w:val="5E35CFA1"/>
    <w:rsid w:val="5E39F1C3"/>
    <w:rsid w:val="5E3C57A8"/>
    <w:rsid w:val="5E3F2B66"/>
    <w:rsid w:val="5E42758E"/>
    <w:rsid w:val="5E42E855"/>
    <w:rsid w:val="5E4503D1"/>
    <w:rsid w:val="5E4AC0D3"/>
    <w:rsid w:val="5E54F4CA"/>
    <w:rsid w:val="5E5C40B6"/>
    <w:rsid w:val="5E615EB9"/>
    <w:rsid w:val="5E66C4FC"/>
    <w:rsid w:val="5E6C5C22"/>
    <w:rsid w:val="5E72109E"/>
    <w:rsid w:val="5E72FEC4"/>
    <w:rsid w:val="5E735CB7"/>
    <w:rsid w:val="5E73BA93"/>
    <w:rsid w:val="5E78C159"/>
    <w:rsid w:val="5E7ADA01"/>
    <w:rsid w:val="5E7D40C4"/>
    <w:rsid w:val="5E828532"/>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F46924"/>
    <w:rsid w:val="5EFBAE79"/>
    <w:rsid w:val="5EFDAC1A"/>
    <w:rsid w:val="5F002764"/>
    <w:rsid w:val="5F029DB2"/>
    <w:rsid w:val="5F02A23E"/>
    <w:rsid w:val="5F043B58"/>
    <w:rsid w:val="5F097BE7"/>
    <w:rsid w:val="5F0E272B"/>
    <w:rsid w:val="5F118EBC"/>
    <w:rsid w:val="5F139BFF"/>
    <w:rsid w:val="5F141B34"/>
    <w:rsid w:val="5F1458F9"/>
    <w:rsid w:val="5F160AAB"/>
    <w:rsid w:val="5F174E4C"/>
    <w:rsid w:val="5F19C601"/>
    <w:rsid w:val="5F20AEBC"/>
    <w:rsid w:val="5F2167C4"/>
    <w:rsid w:val="5F262657"/>
    <w:rsid w:val="5F26DA4D"/>
    <w:rsid w:val="5F26F496"/>
    <w:rsid w:val="5F276591"/>
    <w:rsid w:val="5F2BDF5E"/>
    <w:rsid w:val="5F2DFC23"/>
    <w:rsid w:val="5F349DB6"/>
    <w:rsid w:val="5F34EA5C"/>
    <w:rsid w:val="5F35E266"/>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9DC1E"/>
    <w:rsid w:val="5F8B9D32"/>
    <w:rsid w:val="5F8D75B1"/>
    <w:rsid w:val="5F9093C9"/>
    <w:rsid w:val="5F910039"/>
    <w:rsid w:val="5F9244D1"/>
    <w:rsid w:val="5F92710A"/>
    <w:rsid w:val="5F996D83"/>
    <w:rsid w:val="5FA24F69"/>
    <w:rsid w:val="5FA5887B"/>
    <w:rsid w:val="5FA621CA"/>
    <w:rsid w:val="5FA789DB"/>
    <w:rsid w:val="5FB080AC"/>
    <w:rsid w:val="5FB3470D"/>
    <w:rsid w:val="5FB4D9AB"/>
    <w:rsid w:val="5FB9065A"/>
    <w:rsid w:val="5FBC8126"/>
    <w:rsid w:val="5FBE7785"/>
    <w:rsid w:val="5FBFB2F0"/>
    <w:rsid w:val="5FC7B4C9"/>
    <w:rsid w:val="5FC975B2"/>
    <w:rsid w:val="5FCB7722"/>
    <w:rsid w:val="5FCBF344"/>
    <w:rsid w:val="5FCCDEC2"/>
    <w:rsid w:val="5FCE0208"/>
    <w:rsid w:val="5FD5A1B1"/>
    <w:rsid w:val="5FD699CB"/>
    <w:rsid w:val="5FE55AE9"/>
    <w:rsid w:val="5FEA100A"/>
    <w:rsid w:val="5FEC4231"/>
    <w:rsid w:val="5FED0BEE"/>
    <w:rsid w:val="5FEF1BC0"/>
    <w:rsid w:val="5FEF433B"/>
    <w:rsid w:val="5FF22CAE"/>
    <w:rsid w:val="5FF545AC"/>
    <w:rsid w:val="5FFAD376"/>
    <w:rsid w:val="5FFDA8EC"/>
    <w:rsid w:val="5FFF251F"/>
    <w:rsid w:val="60051ABB"/>
    <w:rsid w:val="6006B864"/>
    <w:rsid w:val="6007DF2A"/>
    <w:rsid w:val="600A9FE9"/>
    <w:rsid w:val="600FFC65"/>
    <w:rsid w:val="60111793"/>
    <w:rsid w:val="6013C69D"/>
    <w:rsid w:val="6017779C"/>
    <w:rsid w:val="601A0B37"/>
    <w:rsid w:val="601F02C4"/>
    <w:rsid w:val="6021D29F"/>
    <w:rsid w:val="60252A92"/>
    <w:rsid w:val="60335B92"/>
    <w:rsid w:val="60369027"/>
    <w:rsid w:val="603C121A"/>
    <w:rsid w:val="603CAF30"/>
    <w:rsid w:val="603E7C8B"/>
    <w:rsid w:val="6048F3BE"/>
    <w:rsid w:val="604B94CB"/>
    <w:rsid w:val="604C04A0"/>
    <w:rsid w:val="604C351C"/>
    <w:rsid w:val="6051F00F"/>
    <w:rsid w:val="605557C0"/>
    <w:rsid w:val="6057220A"/>
    <w:rsid w:val="605E9ADA"/>
    <w:rsid w:val="60603760"/>
    <w:rsid w:val="6062BF85"/>
    <w:rsid w:val="60646A39"/>
    <w:rsid w:val="606B1285"/>
    <w:rsid w:val="606EA05E"/>
    <w:rsid w:val="607BF631"/>
    <w:rsid w:val="607DA97F"/>
    <w:rsid w:val="607E9482"/>
    <w:rsid w:val="6082BFF0"/>
    <w:rsid w:val="608B5613"/>
    <w:rsid w:val="608D0DD3"/>
    <w:rsid w:val="608D429E"/>
    <w:rsid w:val="60932AFF"/>
    <w:rsid w:val="6095EFE7"/>
    <w:rsid w:val="609BE7FC"/>
    <w:rsid w:val="609C2863"/>
    <w:rsid w:val="609C6C1A"/>
    <w:rsid w:val="609E9F63"/>
    <w:rsid w:val="60A00BB9"/>
    <w:rsid w:val="60A30E14"/>
    <w:rsid w:val="60A30FA8"/>
    <w:rsid w:val="60A38158"/>
    <w:rsid w:val="60A5FCBA"/>
    <w:rsid w:val="60A9ECB1"/>
    <w:rsid w:val="60B2324E"/>
    <w:rsid w:val="60B23A78"/>
    <w:rsid w:val="60B31EAD"/>
    <w:rsid w:val="60B4846F"/>
    <w:rsid w:val="60B4D580"/>
    <w:rsid w:val="60B72D77"/>
    <w:rsid w:val="60B7ADFB"/>
    <w:rsid w:val="60BA7368"/>
    <w:rsid w:val="60BEB5F3"/>
    <w:rsid w:val="60C39E65"/>
    <w:rsid w:val="60C55494"/>
    <w:rsid w:val="60C94644"/>
    <w:rsid w:val="60D5B3B3"/>
    <w:rsid w:val="60D6E603"/>
    <w:rsid w:val="60DB416D"/>
    <w:rsid w:val="60DEF35F"/>
    <w:rsid w:val="60DFA2ED"/>
    <w:rsid w:val="60E6E475"/>
    <w:rsid w:val="60EDBB5A"/>
    <w:rsid w:val="60F130E6"/>
    <w:rsid w:val="60F218A0"/>
    <w:rsid w:val="60F2E39F"/>
    <w:rsid w:val="60F4B9DB"/>
    <w:rsid w:val="60F4E67B"/>
    <w:rsid w:val="60F5F3A9"/>
    <w:rsid w:val="60F64912"/>
    <w:rsid w:val="60F6A61F"/>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4C820"/>
    <w:rsid w:val="61396E8F"/>
    <w:rsid w:val="613DA191"/>
    <w:rsid w:val="61485F6C"/>
    <w:rsid w:val="614C714A"/>
    <w:rsid w:val="614EDDD0"/>
    <w:rsid w:val="614F01A7"/>
    <w:rsid w:val="61517AB3"/>
    <w:rsid w:val="615599EA"/>
    <w:rsid w:val="6157D8BF"/>
    <w:rsid w:val="615A9D7C"/>
    <w:rsid w:val="615C16FA"/>
    <w:rsid w:val="615E1A4B"/>
    <w:rsid w:val="61615857"/>
    <w:rsid w:val="6164637F"/>
    <w:rsid w:val="61650CC7"/>
    <w:rsid w:val="61672575"/>
    <w:rsid w:val="61686DA0"/>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AEC34"/>
    <w:rsid w:val="619BA416"/>
    <w:rsid w:val="619BB59B"/>
    <w:rsid w:val="619DBC3A"/>
    <w:rsid w:val="61A74C5A"/>
    <w:rsid w:val="61A8650C"/>
    <w:rsid w:val="61ACC1C7"/>
    <w:rsid w:val="61B0621B"/>
    <w:rsid w:val="61B36963"/>
    <w:rsid w:val="61B50A97"/>
    <w:rsid w:val="61BF297A"/>
    <w:rsid w:val="61CF5A98"/>
    <w:rsid w:val="61D0E0D1"/>
    <w:rsid w:val="61D1AFF2"/>
    <w:rsid w:val="61DB75F4"/>
    <w:rsid w:val="61DCFF81"/>
    <w:rsid w:val="61E1C416"/>
    <w:rsid w:val="61E67603"/>
    <w:rsid w:val="61E7DC7D"/>
    <w:rsid w:val="61EB7FE1"/>
    <w:rsid w:val="61ECD560"/>
    <w:rsid w:val="61EDD7B5"/>
    <w:rsid w:val="61EE4B86"/>
    <w:rsid w:val="61FB7E4E"/>
    <w:rsid w:val="61FBEB8D"/>
    <w:rsid w:val="61FF7F5C"/>
    <w:rsid w:val="6204D191"/>
    <w:rsid w:val="62176B31"/>
    <w:rsid w:val="621A9001"/>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38020"/>
    <w:rsid w:val="6263E9CF"/>
    <w:rsid w:val="6266D463"/>
    <w:rsid w:val="626B442F"/>
    <w:rsid w:val="6275ABC6"/>
    <w:rsid w:val="627D7735"/>
    <w:rsid w:val="627EEEC2"/>
    <w:rsid w:val="62812C9E"/>
    <w:rsid w:val="62817FB6"/>
    <w:rsid w:val="62857AAD"/>
    <w:rsid w:val="6285A7CF"/>
    <w:rsid w:val="6285C34A"/>
    <w:rsid w:val="628A1498"/>
    <w:rsid w:val="628C9A9D"/>
    <w:rsid w:val="629029B1"/>
    <w:rsid w:val="6296E009"/>
    <w:rsid w:val="62975A0F"/>
    <w:rsid w:val="62A0BAB4"/>
    <w:rsid w:val="62A568D7"/>
    <w:rsid w:val="62A73A17"/>
    <w:rsid w:val="62A9E641"/>
    <w:rsid w:val="62AAAF99"/>
    <w:rsid w:val="62ABF233"/>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B6F9C"/>
    <w:rsid w:val="62EAE7CF"/>
    <w:rsid w:val="62F092CE"/>
    <w:rsid w:val="62F53246"/>
    <w:rsid w:val="62F75D1C"/>
    <w:rsid w:val="6304435D"/>
    <w:rsid w:val="6305AC40"/>
    <w:rsid w:val="630622B9"/>
    <w:rsid w:val="6307E86A"/>
    <w:rsid w:val="630ADA2A"/>
    <w:rsid w:val="630DB236"/>
    <w:rsid w:val="630E51E5"/>
    <w:rsid w:val="630FE703"/>
    <w:rsid w:val="631027A1"/>
    <w:rsid w:val="6311177B"/>
    <w:rsid w:val="6311371E"/>
    <w:rsid w:val="631F66B0"/>
    <w:rsid w:val="6324A1C8"/>
    <w:rsid w:val="63271B0D"/>
    <w:rsid w:val="632D695C"/>
    <w:rsid w:val="632EE8B5"/>
    <w:rsid w:val="6330364B"/>
    <w:rsid w:val="633471A5"/>
    <w:rsid w:val="6347AC0D"/>
    <w:rsid w:val="634CA1BE"/>
    <w:rsid w:val="6351A337"/>
    <w:rsid w:val="6351EC15"/>
    <w:rsid w:val="635305D7"/>
    <w:rsid w:val="6353BECF"/>
    <w:rsid w:val="6354A1BC"/>
    <w:rsid w:val="635E4EE7"/>
    <w:rsid w:val="635F03FB"/>
    <w:rsid w:val="636304D4"/>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669C0"/>
    <w:rsid w:val="63E6C0D5"/>
    <w:rsid w:val="63E86C80"/>
    <w:rsid w:val="63E9B7E9"/>
    <w:rsid w:val="63EAAE3A"/>
    <w:rsid w:val="63EBC3BE"/>
    <w:rsid w:val="63EC56C4"/>
    <w:rsid w:val="63ECBB19"/>
    <w:rsid w:val="63F27AF3"/>
    <w:rsid w:val="63F9E662"/>
    <w:rsid w:val="63FA648C"/>
    <w:rsid w:val="64034F28"/>
    <w:rsid w:val="64044C9D"/>
    <w:rsid w:val="6409CF31"/>
    <w:rsid w:val="640A73B0"/>
    <w:rsid w:val="640AD474"/>
    <w:rsid w:val="640EC7FD"/>
    <w:rsid w:val="64117E78"/>
    <w:rsid w:val="6415C397"/>
    <w:rsid w:val="6417B59D"/>
    <w:rsid w:val="641B99D1"/>
    <w:rsid w:val="64207B9B"/>
    <w:rsid w:val="642109EC"/>
    <w:rsid w:val="642A6B3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9DB55"/>
    <w:rsid w:val="645B8209"/>
    <w:rsid w:val="6460A604"/>
    <w:rsid w:val="6461FA48"/>
    <w:rsid w:val="64664DB7"/>
    <w:rsid w:val="6467F95B"/>
    <w:rsid w:val="64685835"/>
    <w:rsid w:val="646B0EAC"/>
    <w:rsid w:val="6470BAE0"/>
    <w:rsid w:val="6475BEF8"/>
    <w:rsid w:val="64785C40"/>
    <w:rsid w:val="647CF48E"/>
    <w:rsid w:val="6480FA8B"/>
    <w:rsid w:val="6483AF2E"/>
    <w:rsid w:val="6483F1CF"/>
    <w:rsid w:val="6485D0F1"/>
    <w:rsid w:val="6486CA42"/>
    <w:rsid w:val="648CDAC2"/>
    <w:rsid w:val="648D708E"/>
    <w:rsid w:val="648E073A"/>
    <w:rsid w:val="648E8ED6"/>
    <w:rsid w:val="648ED3C0"/>
    <w:rsid w:val="6499CA37"/>
    <w:rsid w:val="649B34BE"/>
    <w:rsid w:val="649BDAF4"/>
    <w:rsid w:val="649C7EE5"/>
    <w:rsid w:val="649E29D4"/>
    <w:rsid w:val="64A2F7D0"/>
    <w:rsid w:val="64A81572"/>
    <w:rsid w:val="64A8D7CF"/>
    <w:rsid w:val="64A967E4"/>
    <w:rsid w:val="64AD646F"/>
    <w:rsid w:val="64AF3B4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DB72"/>
    <w:rsid w:val="64D62814"/>
    <w:rsid w:val="64D702B8"/>
    <w:rsid w:val="64D7AC4D"/>
    <w:rsid w:val="64EBC075"/>
    <w:rsid w:val="64EC3607"/>
    <w:rsid w:val="64EDC416"/>
    <w:rsid w:val="64F4452D"/>
    <w:rsid w:val="64F516F6"/>
    <w:rsid w:val="64F69C64"/>
    <w:rsid w:val="64F6E75B"/>
    <w:rsid w:val="64FA9E0D"/>
    <w:rsid w:val="6510F9AC"/>
    <w:rsid w:val="65116FD8"/>
    <w:rsid w:val="65135878"/>
    <w:rsid w:val="65182F63"/>
    <w:rsid w:val="651CB24E"/>
    <w:rsid w:val="651D4248"/>
    <w:rsid w:val="6527EF9B"/>
    <w:rsid w:val="6528A51F"/>
    <w:rsid w:val="6528DE25"/>
    <w:rsid w:val="652D22F6"/>
    <w:rsid w:val="6531F171"/>
    <w:rsid w:val="65338C4F"/>
    <w:rsid w:val="653C7271"/>
    <w:rsid w:val="6540D831"/>
    <w:rsid w:val="654B0571"/>
    <w:rsid w:val="6556EDE1"/>
    <w:rsid w:val="6556F979"/>
    <w:rsid w:val="655D689B"/>
    <w:rsid w:val="6562ABF1"/>
    <w:rsid w:val="6563EEA0"/>
    <w:rsid w:val="656AF992"/>
    <w:rsid w:val="656FB89D"/>
    <w:rsid w:val="6573ACDF"/>
    <w:rsid w:val="657667CF"/>
    <w:rsid w:val="6578B1C3"/>
    <w:rsid w:val="65856356"/>
    <w:rsid w:val="65866173"/>
    <w:rsid w:val="65869E55"/>
    <w:rsid w:val="6587BF33"/>
    <w:rsid w:val="65882822"/>
    <w:rsid w:val="658A3C53"/>
    <w:rsid w:val="658B2536"/>
    <w:rsid w:val="658FDEE0"/>
    <w:rsid w:val="659C05DE"/>
    <w:rsid w:val="659CF9EA"/>
    <w:rsid w:val="65A35E77"/>
    <w:rsid w:val="65A3ED76"/>
    <w:rsid w:val="65A40ABA"/>
    <w:rsid w:val="65A5E1E4"/>
    <w:rsid w:val="65A5F570"/>
    <w:rsid w:val="65AC9F64"/>
    <w:rsid w:val="65AD316A"/>
    <w:rsid w:val="65ADC2B7"/>
    <w:rsid w:val="65B42378"/>
    <w:rsid w:val="65BCF102"/>
    <w:rsid w:val="65C149A6"/>
    <w:rsid w:val="65C1C7F3"/>
    <w:rsid w:val="65C5CD27"/>
    <w:rsid w:val="65C5E8BD"/>
    <w:rsid w:val="65C5F343"/>
    <w:rsid w:val="65C63BB4"/>
    <w:rsid w:val="65C65576"/>
    <w:rsid w:val="65C8E18B"/>
    <w:rsid w:val="65CBCFDB"/>
    <w:rsid w:val="65CDC0BC"/>
    <w:rsid w:val="65D094B8"/>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5BED5"/>
    <w:rsid w:val="65FDF5EC"/>
    <w:rsid w:val="65FF00AF"/>
    <w:rsid w:val="660261AB"/>
    <w:rsid w:val="6603E1D8"/>
    <w:rsid w:val="6604874A"/>
    <w:rsid w:val="66069D40"/>
    <w:rsid w:val="660AE559"/>
    <w:rsid w:val="660B9697"/>
    <w:rsid w:val="660D1FFC"/>
    <w:rsid w:val="6611055D"/>
    <w:rsid w:val="661163F9"/>
    <w:rsid w:val="66138B53"/>
    <w:rsid w:val="6613B863"/>
    <w:rsid w:val="66143798"/>
    <w:rsid w:val="661D3ADB"/>
    <w:rsid w:val="661D7EDF"/>
    <w:rsid w:val="6628EDAF"/>
    <w:rsid w:val="662F7B2F"/>
    <w:rsid w:val="662F9C90"/>
    <w:rsid w:val="663BCBE6"/>
    <w:rsid w:val="663D158E"/>
    <w:rsid w:val="66435363"/>
    <w:rsid w:val="66435CE6"/>
    <w:rsid w:val="66436907"/>
    <w:rsid w:val="664603AC"/>
    <w:rsid w:val="664809E9"/>
    <w:rsid w:val="664C0889"/>
    <w:rsid w:val="6651D42D"/>
    <w:rsid w:val="66527A1B"/>
    <w:rsid w:val="665409D1"/>
    <w:rsid w:val="66546F00"/>
    <w:rsid w:val="665BC677"/>
    <w:rsid w:val="665F228E"/>
    <w:rsid w:val="665F9ECB"/>
    <w:rsid w:val="666095A0"/>
    <w:rsid w:val="6661CD89"/>
    <w:rsid w:val="666512EB"/>
    <w:rsid w:val="666839BC"/>
    <w:rsid w:val="66683AA0"/>
    <w:rsid w:val="666B5EEF"/>
    <w:rsid w:val="6670B9DB"/>
    <w:rsid w:val="667179A7"/>
    <w:rsid w:val="66731071"/>
    <w:rsid w:val="66746EBA"/>
    <w:rsid w:val="66781FA3"/>
    <w:rsid w:val="66791380"/>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2AA8"/>
    <w:rsid w:val="66978CF7"/>
    <w:rsid w:val="6699D78F"/>
    <w:rsid w:val="669D1D68"/>
    <w:rsid w:val="66AC7159"/>
    <w:rsid w:val="66AFC7BC"/>
    <w:rsid w:val="66B649EA"/>
    <w:rsid w:val="66B84F95"/>
    <w:rsid w:val="66BB13B8"/>
    <w:rsid w:val="66BB7107"/>
    <w:rsid w:val="66C0AA75"/>
    <w:rsid w:val="66C17042"/>
    <w:rsid w:val="66C443A2"/>
    <w:rsid w:val="66CA6A5B"/>
    <w:rsid w:val="66CC233D"/>
    <w:rsid w:val="66D183AB"/>
    <w:rsid w:val="66D33D38"/>
    <w:rsid w:val="66D5F1FD"/>
    <w:rsid w:val="66D66836"/>
    <w:rsid w:val="66D682AD"/>
    <w:rsid w:val="66DAB89C"/>
    <w:rsid w:val="66E21BB4"/>
    <w:rsid w:val="66E6AE3D"/>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2769B"/>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8E39D"/>
    <w:rsid w:val="67497A8F"/>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6C750"/>
    <w:rsid w:val="678DF994"/>
    <w:rsid w:val="678ED918"/>
    <w:rsid w:val="679093D2"/>
    <w:rsid w:val="679431B7"/>
    <w:rsid w:val="6795DBDD"/>
    <w:rsid w:val="67984724"/>
    <w:rsid w:val="679BEE35"/>
    <w:rsid w:val="679FF371"/>
    <w:rsid w:val="67A209C0"/>
    <w:rsid w:val="67A389F1"/>
    <w:rsid w:val="67AB2C12"/>
    <w:rsid w:val="67ACDCE7"/>
    <w:rsid w:val="67AD4D3F"/>
    <w:rsid w:val="67AF6C35"/>
    <w:rsid w:val="67B2B30E"/>
    <w:rsid w:val="67B53324"/>
    <w:rsid w:val="67B53FC5"/>
    <w:rsid w:val="67BC7A30"/>
    <w:rsid w:val="67BE8505"/>
    <w:rsid w:val="67C70C72"/>
    <w:rsid w:val="67C76500"/>
    <w:rsid w:val="67C97F08"/>
    <w:rsid w:val="67CA8A2B"/>
    <w:rsid w:val="67CD62AE"/>
    <w:rsid w:val="67CF3A8E"/>
    <w:rsid w:val="67D413E5"/>
    <w:rsid w:val="67D805CD"/>
    <w:rsid w:val="67DF258E"/>
    <w:rsid w:val="67E25B45"/>
    <w:rsid w:val="67E3F751"/>
    <w:rsid w:val="67E53430"/>
    <w:rsid w:val="67E78AF2"/>
    <w:rsid w:val="67ED4AF9"/>
    <w:rsid w:val="67F21D0D"/>
    <w:rsid w:val="67F82FE7"/>
    <w:rsid w:val="67F88BB5"/>
    <w:rsid w:val="67FB94D0"/>
    <w:rsid w:val="680550A1"/>
    <w:rsid w:val="68137748"/>
    <w:rsid w:val="6814C07A"/>
    <w:rsid w:val="68197E1E"/>
    <w:rsid w:val="681B457E"/>
    <w:rsid w:val="6820B0DA"/>
    <w:rsid w:val="6822C9F4"/>
    <w:rsid w:val="6822F06F"/>
    <w:rsid w:val="6835F87E"/>
    <w:rsid w:val="683C4D4D"/>
    <w:rsid w:val="683E0464"/>
    <w:rsid w:val="683F8AFD"/>
    <w:rsid w:val="684F3594"/>
    <w:rsid w:val="6852DDB5"/>
    <w:rsid w:val="6856A4B6"/>
    <w:rsid w:val="685868D5"/>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9FA9B9"/>
    <w:rsid w:val="68A3B8B1"/>
    <w:rsid w:val="68AC8895"/>
    <w:rsid w:val="68AEBF9E"/>
    <w:rsid w:val="68B5C6EF"/>
    <w:rsid w:val="68B9D323"/>
    <w:rsid w:val="68BD1324"/>
    <w:rsid w:val="68C14DA2"/>
    <w:rsid w:val="68C194D5"/>
    <w:rsid w:val="68C36888"/>
    <w:rsid w:val="68C3A458"/>
    <w:rsid w:val="68C6F214"/>
    <w:rsid w:val="68C7B310"/>
    <w:rsid w:val="68C8BA7E"/>
    <w:rsid w:val="68CB5BE9"/>
    <w:rsid w:val="68CF8D29"/>
    <w:rsid w:val="68CF9170"/>
    <w:rsid w:val="68CFC244"/>
    <w:rsid w:val="68CFDBAA"/>
    <w:rsid w:val="68D172C6"/>
    <w:rsid w:val="68D714D6"/>
    <w:rsid w:val="68D7DBCB"/>
    <w:rsid w:val="68E1C5DC"/>
    <w:rsid w:val="68E5A71A"/>
    <w:rsid w:val="68EA8E86"/>
    <w:rsid w:val="68EFBDE8"/>
    <w:rsid w:val="68F05F2F"/>
    <w:rsid w:val="68F0AAFC"/>
    <w:rsid w:val="68F8DECD"/>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406768"/>
    <w:rsid w:val="694162A5"/>
    <w:rsid w:val="6941DEED"/>
    <w:rsid w:val="6942AA13"/>
    <w:rsid w:val="6943FC9C"/>
    <w:rsid w:val="6948C01E"/>
    <w:rsid w:val="69556155"/>
    <w:rsid w:val="6960D4CB"/>
    <w:rsid w:val="6962494A"/>
    <w:rsid w:val="6965107B"/>
    <w:rsid w:val="6967F0F9"/>
    <w:rsid w:val="696B4345"/>
    <w:rsid w:val="696D7FA2"/>
    <w:rsid w:val="696FEFE4"/>
    <w:rsid w:val="697044CD"/>
    <w:rsid w:val="697290A3"/>
    <w:rsid w:val="69736B09"/>
    <w:rsid w:val="6975FB24"/>
    <w:rsid w:val="6978AF7C"/>
    <w:rsid w:val="69894BD3"/>
    <w:rsid w:val="6989D835"/>
    <w:rsid w:val="698E0AA7"/>
    <w:rsid w:val="698EF1C9"/>
    <w:rsid w:val="6991BDBA"/>
    <w:rsid w:val="69984492"/>
    <w:rsid w:val="6999790D"/>
    <w:rsid w:val="69A45D79"/>
    <w:rsid w:val="69A8CE1F"/>
    <w:rsid w:val="69A921CA"/>
    <w:rsid w:val="69B32F68"/>
    <w:rsid w:val="69B5B414"/>
    <w:rsid w:val="69BE29F7"/>
    <w:rsid w:val="69C0EAD8"/>
    <w:rsid w:val="69C145A8"/>
    <w:rsid w:val="69C1D92E"/>
    <w:rsid w:val="69C39802"/>
    <w:rsid w:val="69C577F9"/>
    <w:rsid w:val="69C5CDAA"/>
    <w:rsid w:val="69C71660"/>
    <w:rsid w:val="69C94781"/>
    <w:rsid w:val="69CE4007"/>
    <w:rsid w:val="69D081F5"/>
    <w:rsid w:val="69D5DBE2"/>
    <w:rsid w:val="69D713B4"/>
    <w:rsid w:val="69EB90CA"/>
    <w:rsid w:val="69EC16D0"/>
    <w:rsid w:val="69EE8057"/>
    <w:rsid w:val="69F8200E"/>
    <w:rsid w:val="69F9A7EC"/>
    <w:rsid w:val="69FA0921"/>
    <w:rsid w:val="69FB12D7"/>
    <w:rsid w:val="69FFBC7A"/>
    <w:rsid w:val="6A014AAE"/>
    <w:rsid w:val="6A0272F6"/>
    <w:rsid w:val="6A047646"/>
    <w:rsid w:val="6A0A23A8"/>
    <w:rsid w:val="6A0D4556"/>
    <w:rsid w:val="6A0D9832"/>
    <w:rsid w:val="6A1B8B2E"/>
    <w:rsid w:val="6A1C42AB"/>
    <w:rsid w:val="6A211103"/>
    <w:rsid w:val="6A26CF9D"/>
    <w:rsid w:val="6A274E75"/>
    <w:rsid w:val="6A2C3563"/>
    <w:rsid w:val="6A2DE463"/>
    <w:rsid w:val="6A2E74BA"/>
    <w:rsid w:val="6A31EBA1"/>
    <w:rsid w:val="6A33EFEF"/>
    <w:rsid w:val="6A3F5391"/>
    <w:rsid w:val="6A408F82"/>
    <w:rsid w:val="6A4512AD"/>
    <w:rsid w:val="6A4652C0"/>
    <w:rsid w:val="6A47A048"/>
    <w:rsid w:val="6A4D6FBE"/>
    <w:rsid w:val="6A549234"/>
    <w:rsid w:val="6A599F54"/>
    <w:rsid w:val="6A5A6AEE"/>
    <w:rsid w:val="6A5AC037"/>
    <w:rsid w:val="6A5F0CD5"/>
    <w:rsid w:val="6A60E3D0"/>
    <w:rsid w:val="6A640768"/>
    <w:rsid w:val="6A65667D"/>
    <w:rsid w:val="6A729E72"/>
    <w:rsid w:val="6A731647"/>
    <w:rsid w:val="6A7D245D"/>
    <w:rsid w:val="6A82B56D"/>
    <w:rsid w:val="6A8A01F4"/>
    <w:rsid w:val="6A8A24AD"/>
    <w:rsid w:val="6A8D6823"/>
    <w:rsid w:val="6A946683"/>
    <w:rsid w:val="6A99B2DE"/>
    <w:rsid w:val="6A9CADF9"/>
    <w:rsid w:val="6AA443CB"/>
    <w:rsid w:val="6AA710C3"/>
    <w:rsid w:val="6AAD936D"/>
    <w:rsid w:val="6AB57DA1"/>
    <w:rsid w:val="6AB6A3D7"/>
    <w:rsid w:val="6ABBF916"/>
    <w:rsid w:val="6ABD4EB9"/>
    <w:rsid w:val="6ABF5B90"/>
    <w:rsid w:val="6AC0E512"/>
    <w:rsid w:val="6AC348BE"/>
    <w:rsid w:val="6AC3649A"/>
    <w:rsid w:val="6AC45DE6"/>
    <w:rsid w:val="6ACC0D47"/>
    <w:rsid w:val="6ACFE788"/>
    <w:rsid w:val="6AD01A1B"/>
    <w:rsid w:val="6AD6D2B5"/>
    <w:rsid w:val="6AD81D59"/>
    <w:rsid w:val="6AD86EB5"/>
    <w:rsid w:val="6ADCF766"/>
    <w:rsid w:val="6AE35256"/>
    <w:rsid w:val="6AE85674"/>
    <w:rsid w:val="6AF420BD"/>
    <w:rsid w:val="6AF5E0DF"/>
    <w:rsid w:val="6AF956E4"/>
    <w:rsid w:val="6AFA79FF"/>
    <w:rsid w:val="6AFD0F8D"/>
    <w:rsid w:val="6AFD8A99"/>
    <w:rsid w:val="6AFE5434"/>
    <w:rsid w:val="6AFFB42E"/>
    <w:rsid w:val="6B0A1C7A"/>
    <w:rsid w:val="6B0BCAC9"/>
    <w:rsid w:val="6B0CCAC5"/>
    <w:rsid w:val="6B0D7F69"/>
    <w:rsid w:val="6B0EA038"/>
    <w:rsid w:val="6B1049EA"/>
    <w:rsid w:val="6B11858A"/>
    <w:rsid w:val="6B149BBF"/>
    <w:rsid w:val="6B19EA11"/>
    <w:rsid w:val="6B1F71AA"/>
    <w:rsid w:val="6B21B202"/>
    <w:rsid w:val="6B21B24D"/>
    <w:rsid w:val="6B21CDDA"/>
    <w:rsid w:val="6B22A4BD"/>
    <w:rsid w:val="6B248CB3"/>
    <w:rsid w:val="6B253856"/>
    <w:rsid w:val="6B255653"/>
    <w:rsid w:val="6B28788F"/>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65128"/>
    <w:rsid w:val="6B7766FD"/>
    <w:rsid w:val="6B847074"/>
    <w:rsid w:val="6B86172D"/>
    <w:rsid w:val="6B8623EB"/>
    <w:rsid w:val="6B8C7D4D"/>
    <w:rsid w:val="6B8F3222"/>
    <w:rsid w:val="6B910EF5"/>
    <w:rsid w:val="6B958C87"/>
    <w:rsid w:val="6B9A1E6B"/>
    <w:rsid w:val="6B9C647A"/>
    <w:rsid w:val="6B9C996C"/>
    <w:rsid w:val="6B9CDD0C"/>
    <w:rsid w:val="6B9CEA40"/>
    <w:rsid w:val="6BA0B678"/>
    <w:rsid w:val="6BA16E17"/>
    <w:rsid w:val="6BA84E59"/>
    <w:rsid w:val="6BAEA828"/>
    <w:rsid w:val="6BB5500A"/>
    <w:rsid w:val="6BB844DD"/>
    <w:rsid w:val="6BBCE164"/>
    <w:rsid w:val="6BBDF5BE"/>
    <w:rsid w:val="6BBEC549"/>
    <w:rsid w:val="6BC218C6"/>
    <w:rsid w:val="6BC77B9A"/>
    <w:rsid w:val="6BCA4F63"/>
    <w:rsid w:val="6BCB4B92"/>
    <w:rsid w:val="6BD3DDA0"/>
    <w:rsid w:val="6BD58EA3"/>
    <w:rsid w:val="6BD90B2A"/>
    <w:rsid w:val="6BDB86E7"/>
    <w:rsid w:val="6BE25971"/>
    <w:rsid w:val="6BEE446E"/>
    <w:rsid w:val="6BF0D7F4"/>
    <w:rsid w:val="6BF42B09"/>
    <w:rsid w:val="6BF7A897"/>
    <w:rsid w:val="6BFC2EBE"/>
    <w:rsid w:val="6C0116CF"/>
    <w:rsid w:val="6C017A72"/>
    <w:rsid w:val="6C01B042"/>
    <w:rsid w:val="6C02AB75"/>
    <w:rsid w:val="6C05DF73"/>
    <w:rsid w:val="6C07F07E"/>
    <w:rsid w:val="6C0B51F1"/>
    <w:rsid w:val="6C0DD66D"/>
    <w:rsid w:val="6C12A811"/>
    <w:rsid w:val="6C1334E8"/>
    <w:rsid w:val="6C14271A"/>
    <w:rsid w:val="6C172988"/>
    <w:rsid w:val="6C19BA75"/>
    <w:rsid w:val="6C24A7EC"/>
    <w:rsid w:val="6C28393D"/>
    <w:rsid w:val="6C304329"/>
    <w:rsid w:val="6C30AD6F"/>
    <w:rsid w:val="6C32AD91"/>
    <w:rsid w:val="6C33EB07"/>
    <w:rsid w:val="6C341109"/>
    <w:rsid w:val="6C34E12F"/>
    <w:rsid w:val="6C3DC12E"/>
    <w:rsid w:val="6C407B4D"/>
    <w:rsid w:val="6C41ABE7"/>
    <w:rsid w:val="6C45E007"/>
    <w:rsid w:val="6C4BCAAC"/>
    <w:rsid w:val="6C4CD3B1"/>
    <w:rsid w:val="6C4FD7F5"/>
    <w:rsid w:val="6C600E2D"/>
    <w:rsid w:val="6C623C55"/>
    <w:rsid w:val="6C70DA69"/>
    <w:rsid w:val="6C763E60"/>
    <w:rsid w:val="6C77CCF0"/>
    <w:rsid w:val="6C7A21DE"/>
    <w:rsid w:val="6C7C93F4"/>
    <w:rsid w:val="6C812200"/>
    <w:rsid w:val="6C8725FE"/>
    <w:rsid w:val="6C881A0C"/>
    <w:rsid w:val="6C9207D7"/>
    <w:rsid w:val="6C942D8E"/>
    <w:rsid w:val="6C965C7D"/>
    <w:rsid w:val="6C971177"/>
    <w:rsid w:val="6CA277C1"/>
    <w:rsid w:val="6CA9F86B"/>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1F54"/>
    <w:rsid w:val="6CD13717"/>
    <w:rsid w:val="6CD18DAB"/>
    <w:rsid w:val="6CDE6BFD"/>
    <w:rsid w:val="6CE4C89C"/>
    <w:rsid w:val="6CE6AAF6"/>
    <w:rsid w:val="6CEFD379"/>
    <w:rsid w:val="6CEFDA54"/>
    <w:rsid w:val="6CF2264C"/>
    <w:rsid w:val="6CF6EF56"/>
    <w:rsid w:val="6CFA2F65"/>
    <w:rsid w:val="6CFF0A55"/>
    <w:rsid w:val="6D0244A8"/>
    <w:rsid w:val="6D031827"/>
    <w:rsid w:val="6D063795"/>
    <w:rsid w:val="6D06DBA6"/>
    <w:rsid w:val="6D080565"/>
    <w:rsid w:val="6D097F8B"/>
    <w:rsid w:val="6D10BD87"/>
    <w:rsid w:val="6D13D250"/>
    <w:rsid w:val="6D163BEE"/>
    <w:rsid w:val="6D1BCBC3"/>
    <w:rsid w:val="6D236096"/>
    <w:rsid w:val="6D23E592"/>
    <w:rsid w:val="6D26BE73"/>
    <w:rsid w:val="6D2D91BB"/>
    <w:rsid w:val="6D2E3286"/>
    <w:rsid w:val="6D3C0764"/>
    <w:rsid w:val="6D43452F"/>
    <w:rsid w:val="6D450E5F"/>
    <w:rsid w:val="6D4522DF"/>
    <w:rsid w:val="6D49B1F0"/>
    <w:rsid w:val="6D4AC2CC"/>
    <w:rsid w:val="6D4D1E20"/>
    <w:rsid w:val="6D4E56CF"/>
    <w:rsid w:val="6D56D9C5"/>
    <w:rsid w:val="6D57BBB6"/>
    <w:rsid w:val="6D58F119"/>
    <w:rsid w:val="6D58FAC1"/>
    <w:rsid w:val="6D5D5B0A"/>
    <w:rsid w:val="6D6114E6"/>
    <w:rsid w:val="6D61C6C5"/>
    <w:rsid w:val="6D6332A9"/>
    <w:rsid w:val="6D6AE397"/>
    <w:rsid w:val="6D6BB566"/>
    <w:rsid w:val="6D6EDE93"/>
    <w:rsid w:val="6D751CBC"/>
    <w:rsid w:val="6D7C8EEB"/>
    <w:rsid w:val="6D7D0A3B"/>
    <w:rsid w:val="6D7DAFF8"/>
    <w:rsid w:val="6D7E8FF9"/>
    <w:rsid w:val="6D7F91FA"/>
    <w:rsid w:val="6D8B920F"/>
    <w:rsid w:val="6D8DA31B"/>
    <w:rsid w:val="6D8DB18C"/>
    <w:rsid w:val="6D8FFF7A"/>
    <w:rsid w:val="6D91E6C9"/>
    <w:rsid w:val="6D9322A4"/>
    <w:rsid w:val="6D95F15E"/>
    <w:rsid w:val="6D9A0667"/>
    <w:rsid w:val="6D9E1F6D"/>
    <w:rsid w:val="6D9FA319"/>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89FC7"/>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487AF"/>
    <w:rsid w:val="6E064CA1"/>
    <w:rsid w:val="6E06D214"/>
    <w:rsid w:val="6E0B1055"/>
    <w:rsid w:val="6E0CD38E"/>
    <w:rsid w:val="6E115D41"/>
    <w:rsid w:val="6E138198"/>
    <w:rsid w:val="6E14933D"/>
    <w:rsid w:val="6E17D04E"/>
    <w:rsid w:val="6E1FA8F5"/>
    <w:rsid w:val="6E2884B3"/>
    <w:rsid w:val="6E2C9C62"/>
    <w:rsid w:val="6E2EE94F"/>
    <w:rsid w:val="6E310885"/>
    <w:rsid w:val="6E34CB6D"/>
    <w:rsid w:val="6E34E538"/>
    <w:rsid w:val="6E3A0FC3"/>
    <w:rsid w:val="6E3D6B33"/>
    <w:rsid w:val="6E41C7AD"/>
    <w:rsid w:val="6E448D7A"/>
    <w:rsid w:val="6E472C60"/>
    <w:rsid w:val="6E47557C"/>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3AC5"/>
    <w:rsid w:val="6E75BEFF"/>
    <w:rsid w:val="6E7BF873"/>
    <w:rsid w:val="6E7D0F0E"/>
    <w:rsid w:val="6E82BAC2"/>
    <w:rsid w:val="6E8320C7"/>
    <w:rsid w:val="6E878B1D"/>
    <w:rsid w:val="6E8AE649"/>
    <w:rsid w:val="6E9EEF4A"/>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B7E62"/>
    <w:rsid w:val="6F0FE447"/>
    <w:rsid w:val="6F17463C"/>
    <w:rsid w:val="6F188B14"/>
    <w:rsid w:val="6F1AABA4"/>
    <w:rsid w:val="6F1AE5CA"/>
    <w:rsid w:val="6F1FA04D"/>
    <w:rsid w:val="6F20E57B"/>
    <w:rsid w:val="6F26DB4F"/>
    <w:rsid w:val="6F2A2671"/>
    <w:rsid w:val="6F2AF4DB"/>
    <w:rsid w:val="6F2C2612"/>
    <w:rsid w:val="6F2E9DC5"/>
    <w:rsid w:val="6F360DE7"/>
    <w:rsid w:val="6F37EA74"/>
    <w:rsid w:val="6F3894CC"/>
    <w:rsid w:val="6F3991B7"/>
    <w:rsid w:val="6F39FBBB"/>
    <w:rsid w:val="6F3D5626"/>
    <w:rsid w:val="6F3F9C45"/>
    <w:rsid w:val="6F45E20B"/>
    <w:rsid w:val="6F47696C"/>
    <w:rsid w:val="6F4C0E21"/>
    <w:rsid w:val="6F4E9CF6"/>
    <w:rsid w:val="6F5395C3"/>
    <w:rsid w:val="6F5B70A9"/>
    <w:rsid w:val="6F61015F"/>
    <w:rsid w:val="6F63D09F"/>
    <w:rsid w:val="6F6A573C"/>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AF4A3"/>
    <w:rsid w:val="6FAC72DD"/>
    <w:rsid w:val="6FAF6FE3"/>
    <w:rsid w:val="6FAF88B2"/>
    <w:rsid w:val="6FB21C7A"/>
    <w:rsid w:val="6FB518A6"/>
    <w:rsid w:val="6FB8A862"/>
    <w:rsid w:val="6FBB1B9D"/>
    <w:rsid w:val="6FBE91D1"/>
    <w:rsid w:val="6FC2855C"/>
    <w:rsid w:val="6FC299DC"/>
    <w:rsid w:val="6FCAFD75"/>
    <w:rsid w:val="6FD123F0"/>
    <w:rsid w:val="6FD3C4AC"/>
    <w:rsid w:val="6FD5786A"/>
    <w:rsid w:val="6FD5BED5"/>
    <w:rsid w:val="6FD844EF"/>
    <w:rsid w:val="6FE387F9"/>
    <w:rsid w:val="6FE3B7E4"/>
    <w:rsid w:val="6FEABB80"/>
    <w:rsid w:val="6FEEACCF"/>
    <w:rsid w:val="6FF0AA24"/>
    <w:rsid w:val="6FF3783E"/>
    <w:rsid w:val="6FF383A4"/>
    <w:rsid w:val="6FFB2BA0"/>
    <w:rsid w:val="6FFEBDAD"/>
    <w:rsid w:val="6FFF16B0"/>
    <w:rsid w:val="7000C41E"/>
    <w:rsid w:val="70061195"/>
    <w:rsid w:val="70064DE9"/>
    <w:rsid w:val="7010D9F0"/>
    <w:rsid w:val="7014AF12"/>
    <w:rsid w:val="701B123F"/>
    <w:rsid w:val="701D3147"/>
    <w:rsid w:val="7021F996"/>
    <w:rsid w:val="7022248D"/>
    <w:rsid w:val="70224B66"/>
    <w:rsid w:val="70252FDB"/>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50AFE"/>
    <w:rsid w:val="7056240B"/>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7EF535"/>
    <w:rsid w:val="70885C74"/>
    <w:rsid w:val="708A3FDA"/>
    <w:rsid w:val="709B6A37"/>
    <w:rsid w:val="709B9885"/>
    <w:rsid w:val="709DC086"/>
    <w:rsid w:val="709E4FC7"/>
    <w:rsid w:val="70A210BB"/>
    <w:rsid w:val="70A34139"/>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8BA3"/>
    <w:rsid w:val="70D9E11A"/>
    <w:rsid w:val="70DB19F1"/>
    <w:rsid w:val="70DB580B"/>
    <w:rsid w:val="70DC18EC"/>
    <w:rsid w:val="70DEB0B5"/>
    <w:rsid w:val="70DF6C41"/>
    <w:rsid w:val="70E2173D"/>
    <w:rsid w:val="70E76045"/>
    <w:rsid w:val="70EA784F"/>
    <w:rsid w:val="70ED72B6"/>
    <w:rsid w:val="70F212A6"/>
    <w:rsid w:val="70F543DF"/>
    <w:rsid w:val="70FCC061"/>
    <w:rsid w:val="70FD2EFD"/>
    <w:rsid w:val="71015379"/>
    <w:rsid w:val="710486B7"/>
    <w:rsid w:val="71078FA9"/>
    <w:rsid w:val="7109E480"/>
    <w:rsid w:val="710B0568"/>
    <w:rsid w:val="710C5C85"/>
    <w:rsid w:val="710D7852"/>
    <w:rsid w:val="710D79B1"/>
    <w:rsid w:val="710F27F0"/>
    <w:rsid w:val="7111918D"/>
    <w:rsid w:val="7115596F"/>
    <w:rsid w:val="7117E839"/>
    <w:rsid w:val="711AE0B3"/>
    <w:rsid w:val="711BC3E9"/>
    <w:rsid w:val="711F447F"/>
    <w:rsid w:val="71242BF4"/>
    <w:rsid w:val="712600AF"/>
    <w:rsid w:val="7128AAF7"/>
    <w:rsid w:val="7128D09E"/>
    <w:rsid w:val="712CC4A2"/>
    <w:rsid w:val="712E127F"/>
    <w:rsid w:val="712E208A"/>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BD621"/>
    <w:rsid w:val="715C75B3"/>
    <w:rsid w:val="715DB0BE"/>
    <w:rsid w:val="715E34BD"/>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C222D"/>
    <w:rsid w:val="718F60EA"/>
    <w:rsid w:val="7193DE5F"/>
    <w:rsid w:val="7195BCEE"/>
    <w:rsid w:val="7195FC3A"/>
    <w:rsid w:val="719D064F"/>
    <w:rsid w:val="719D35CD"/>
    <w:rsid w:val="719E368C"/>
    <w:rsid w:val="71A06F1A"/>
    <w:rsid w:val="71A4F66C"/>
    <w:rsid w:val="71B9CDED"/>
    <w:rsid w:val="71BC37AC"/>
    <w:rsid w:val="71BD16C0"/>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4DD288"/>
    <w:rsid w:val="72501657"/>
    <w:rsid w:val="7254658E"/>
    <w:rsid w:val="72576E6E"/>
    <w:rsid w:val="7258474D"/>
    <w:rsid w:val="7258B27B"/>
    <w:rsid w:val="7259FE35"/>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8CA86"/>
    <w:rsid w:val="72DE9039"/>
    <w:rsid w:val="72DF09A3"/>
    <w:rsid w:val="72DF8FDF"/>
    <w:rsid w:val="72E445C8"/>
    <w:rsid w:val="72E45E9A"/>
    <w:rsid w:val="72ED0F79"/>
    <w:rsid w:val="72F7EB1F"/>
    <w:rsid w:val="72FDAD1E"/>
    <w:rsid w:val="73041775"/>
    <w:rsid w:val="730872FD"/>
    <w:rsid w:val="73129D3D"/>
    <w:rsid w:val="7319CB32"/>
    <w:rsid w:val="731A13FF"/>
    <w:rsid w:val="731D8ED6"/>
    <w:rsid w:val="73204563"/>
    <w:rsid w:val="73271D70"/>
    <w:rsid w:val="732A4197"/>
    <w:rsid w:val="732B0097"/>
    <w:rsid w:val="7331407A"/>
    <w:rsid w:val="733B125A"/>
    <w:rsid w:val="733BACA3"/>
    <w:rsid w:val="733E85F8"/>
    <w:rsid w:val="733FC205"/>
    <w:rsid w:val="734273A6"/>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BD9E5"/>
    <w:rsid w:val="738C1A8B"/>
    <w:rsid w:val="738EB5D8"/>
    <w:rsid w:val="7391F917"/>
    <w:rsid w:val="73934E16"/>
    <w:rsid w:val="739AA604"/>
    <w:rsid w:val="739E5583"/>
    <w:rsid w:val="739FC99B"/>
    <w:rsid w:val="73A00A67"/>
    <w:rsid w:val="73A44CA6"/>
    <w:rsid w:val="73A6D295"/>
    <w:rsid w:val="73A7D38F"/>
    <w:rsid w:val="73ACE6DF"/>
    <w:rsid w:val="73ADD4DD"/>
    <w:rsid w:val="73AF387C"/>
    <w:rsid w:val="73B1C190"/>
    <w:rsid w:val="73B3D894"/>
    <w:rsid w:val="73B53446"/>
    <w:rsid w:val="73B6AE21"/>
    <w:rsid w:val="73B8CA30"/>
    <w:rsid w:val="73B983D2"/>
    <w:rsid w:val="73C9FE54"/>
    <w:rsid w:val="73CC2FA5"/>
    <w:rsid w:val="73CC45CD"/>
    <w:rsid w:val="73CCD569"/>
    <w:rsid w:val="73D733BD"/>
    <w:rsid w:val="73DFC1E7"/>
    <w:rsid w:val="73E18374"/>
    <w:rsid w:val="73E3BC42"/>
    <w:rsid w:val="73E7F6C5"/>
    <w:rsid w:val="73EA7EC1"/>
    <w:rsid w:val="73ED2BD1"/>
    <w:rsid w:val="73F322D9"/>
    <w:rsid w:val="73F85D26"/>
    <w:rsid w:val="73FB553F"/>
    <w:rsid w:val="74019B15"/>
    <w:rsid w:val="74063573"/>
    <w:rsid w:val="7408DB9A"/>
    <w:rsid w:val="740AB398"/>
    <w:rsid w:val="740E93BA"/>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9C5F3"/>
    <w:rsid w:val="744CB804"/>
    <w:rsid w:val="744D1FD8"/>
    <w:rsid w:val="744E44EF"/>
    <w:rsid w:val="74527FCD"/>
    <w:rsid w:val="7453F835"/>
    <w:rsid w:val="74540FB6"/>
    <w:rsid w:val="7461CA0D"/>
    <w:rsid w:val="7465AA25"/>
    <w:rsid w:val="746AD1A8"/>
    <w:rsid w:val="746EDFB8"/>
    <w:rsid w:val="746F4A06"/>
    <w:rsid w:val="74734AAC"/>
    <w:rsid w:val="7474CFFC"/>
    <w:rsid w:val="748182EB"/>
    <w:rsid w:val="74822DB0"/>
    <w:rsid w:val="74833A01"/>
    <w:rsid w:val="74856A33"/>
    <w:rsid w:val="7487995E"/>
    <w:rsid w:val="749008A5"/>
    <w:rsid w:val="749028EA"/>
    <w:rsid w:val="7490BCE8"/>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CF170F"/>
    <w:rsid w:val="74D220A7"/>
    <w:rsid w:val="74DB7DCF"/>
    <w:rsid w:val="74E37C25"/>
    <w:rsid w:val="74EC5846"/>
    <w:rsid w:val="74F01002"/>
    <w:rsid w:val="74F09C93"/>
    <w:rsid w:val="74F153CE"/>
    <w:rsid w:val="74F3B4A2"/>
    <w:rsid w:val="74F66DAC"/>
    <w:rsid w:val="74F80B25"/>
    <w:rsid w:val="74F94776"/>
    <w:rsid w:val="74FBD04E"/>
    <w:rsid w:val="74FBDDAF"/>
    <w:rsid w:val="75017236"/>
    <w:rsid w:val="750328AD"/>
    <w:rsid w:val="7503B959"/>
    <w:rsid w:val="7503F064"/>
    <w:rsid w:val="7504E1CD"/>
    <w:rsid w:val="7505B9A7"/>
    <w:rsid w:val="750F9929"/>
    <w:rsid w:val="7511684C"/>
    <w:rsid w:val="75123918"/>
    <w:rsid w:val="751FAE5B"/>
    <w:rsid w:val="752067EB"/>
    <w:rsid w:val="75258808"/>
    <w:rsid w:val="75322CF9"/>
    <w:rsid w:val="7533170C"/>
    <w:rsid w:val="75383483"/>
    <w:rsid w:val="7545F173"/>
    <w:rsid w:val="75475E7E"/>
    <w:rsid w:val="7549A53E"/>
    <w:rsid w:val="754A72C8"/>
    <w:rsid w:val="754FB7C1"/>
    <w:rsid w:val="75510D8A"/>
    <w:rsid w:val="7554FAC0"/>
    <w:rsid w:val="7555C8F1"/>
    <w:rsid w:val="75588FCD"/>
    <w:rsid w:val="7558E266"/>
    <w:rsid w:val="755910A9"/>
    <w:rsid w:val="755A479D"/>
    <w:rsid w:val="755DD50D"/>
    <w:rsid w:val="755FFAC7"/>
    <w:rsid w:val="75622482"/>
    <w:rsid w:val="756526BB"/>
    <w:rsid w:val="7577533F"/>
    <w:rsid w:val="757F9DAC"/>
    <w:rsid w:val="758636B1"/>
    <w:rsid w:val="758F7C95"/>
    <w:rsid w:val="7591A2A9"/>
    <w:rsid w:val="7594C935"/>
    <w:rsid w:val="7595A0F2"/>
    <w:rsid w:val="75992508"/>
    <w:rsid w:val="75A00E7B"/>
    <w:rsid w:val="75A1099F"/>
    <w:rsid w:val="75A29091"/>
    <w:rsid w:val="75A3DDBC"/>
    <w:rsid w:val="75B4E6F6"/>
    <w:rsid w:val="75B5335A"/>
    <w:rsid w:val="75C0CBA2"/>
    <w:rsid w:val="75C9C892"/>
    <w:rsid w:val="75CB01A0"/>
    <w:rsid w:val="75CB0EA8"/>
    <w:rsid w:val="75CE8D95"/>
    <w:rsid w:val="75D0127D"/>
    <w:rsid w:val="75D6323C"/>
    <w:rsid w:val="75D66AE4"/>
    <w:rsid w:val="75DA1C1E"/>
    <w:rsid w:val="75DAE737"/>
    <w:rsid w:val="75DE8800"/>
    <w:rsid w:val="75DF53F4"/>
    <w:rsid w:val="75DF9800"/>
    <w:rsid w:val="75E5F10B"/>
    <w:rsid w:val="75E8CB87"/>
    <w:rsid w:val="75EA7F18"/>
    <w:rsid w:val="75EC9632"/>
    <w:rsid w:val="75EF2756"/>
    <w:rsid w:val="75FC0C39"/>
    <w:rsid w:val="75FE2EA4"/>
    <w:rsid w:val="76010E13"/>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A63A"/>
    <w:rsid w:val="762906CA"/>
    <w:rsid w:val="763291F6"/>
    <w:rsid w:val="76346453"/>
    <w:rsid w:val="763B5312"/>
    <w:rsid w:val="763D3D9A"/>
    <w:rsid w:val="763EC34C"/>
    <w:rsid w:val="764099E1"/>
    <w:rsid w:val="7641EF09"/>
    <w:rsid w:val="7644270C"/>
    <w:rsid w:val="764B8786"/>
    <w:rsid w:val="764C7EF8"/>
    <w:rsid w:val="764EDAFB"/>
    <w:rsid w:val="7653775C"/>
    <w:rsid w:val="76589B63"/>
    <w:rsid w:val="765AB918"/>
    <w:rsid w:val="765BC730"/>
    <w:rsid w:val="765CA10E"/>
    <w:rsid w:val="765F1714"/>
    <w:rsid w:val="766143B5"/>
    <w:rsid w:val="7664D122"/>
    <w:rsid w:val="76720634"/>
    <w:rsid w:val="76739C56"/>
    <w:rsid w:val="76745100"/>
    <w:rsid w:val="767607DC"/>
    <w:rsid w:val="7677709F"/>
    <w:rsid w:val="7677F359"/>
    <w:rsid w:val="767DC572"/>
    <w:rsid w:val="76806417"/>
    <w:rsid w:val="7681F202"/>
    <w:rsid w:val="7682900A"/>
    <w:rsid w:val="76855B5E"/>
    <w:rsid w:val="768DFC07"/>
    <w:rsid w:val="76904B50"/>
    <w:rsid w:val="769408A6"/>
    <w:rsid w:val="76953BD8"/>
    <w:rsid w:val="7695EAD4"/>
    <w:rsid w:val="769D9000"/>
    <w:rsid w:val="76A1284C"/>
    <w:rsid w:val="76A1DB4D"/>
    <w:rsid w:val="76A3B311"/>
    <w:rsid w:val="76A57D11"/>
    <w:rsid w:val="76A707BE"/>
    <w:rsid w:val="76A7BD82"/>
    <w:rsid w:val="76A92D08"/>
    <w:rsid w:val="76AC0435"/>
    <w:rsid w:val="76AC2786"/>
    <w:rsid w:val="76ADC2F3"/>
    <w:rsid w:val="76B0D1C1"/>
    <w:rsid w:val="76B16D01"/>
    <w:rsid w:val="76B835C9"/>
    <w:rsid w:val="76BDF477"/>
    <w:rsid w:val="76BF9A62"/>
    <w:rsid w:val="76C084E5"/>
    <w:rsid w:val="76C25E13"/>
    <w:rsid w:val="76C32A24"/>
    <w:rsid w:val="76C3410D"/>
    <w:rsid w:val="76C359FB"/>
    <w:rsid w:val="76C36202"/>
    <w:rsid w:val="76C544D6"/>
    <w:rsid w:val="76C653BC"/>
    <w:rsid w:val="76C7CCE4"/>
    <w:rsid w:val="76C9EA78"/>
    <w:rsid w:val="76CC7ECD"/>
    <w:rsid w:val="76CDF7C2"/>
    <w:rsid w:val="76CE361D"/>
    <w:rsid w:val="76D0FF18"/>
    <w:rsid w:val="76DD6B30"/>
    <w:rsid w:val="76E200A9"/>
    <w:rsid w:val="76E704A7"/>
    <w:rsid w:val="76EE37BC"/>
    <w:rsid w:val="76F072D1"/>
    <w:rsid w:val="76F66721"/>
    <w:rsid w:val="76F7A578"/>
    <w:rsid w:val="76F9940C"/>
    <w:rsid w:val="76FBC52E"/>
    <w:rsid w:val="7703738D"/>
    <w:rsid w:val="770A6283"/>
    <w:rsid w:val="770D7885"/>
    <w:rsid w:val="7711AAB0"/>
    <w:rsid w:val="7714A142"/>
    <w:rsid w:val="771D7541"/>
    <w:rsid w:val="7721DFAD"/>
    <w:rsid w:val="77281BBB"/>
    <w:rsid w:val="772A18E4"/>
    <w:rsid w:val="772C5BB1"/>
    <w:rsid w:val="772E01EC"/>
    <w:rsid w:val="772E06BF"/>
    <w:rsid w:val="7731008D"/>
    <w:rsid w:val="7731B5A3"/>
    <w:rsid w:val="77322E45"/>
    <w:rsid w:val="77328CC4"/>
    <w:rsid w:val="773A82FC"/>
    <w:rsid w:val="773AE2AF"/>
    <w:rsid w:val="773FCCF6"/>
    <w:rsid w:val="7741A53E"/>
    <w:rsid w:val="774299D2"/>
    <w:rsid w:val="7742AE29"/>
    <w:rsid w:val="7743AB80"/>
    <w:rsid w:val="77492F80"/>
    <w:rsid w:val="774A60DF"/>
    <w:rsid w:val="774F2D56"/>
    <w:rsid w:val="775013C3"/>
    <w:rsid w:val="7754004B"/>
    <w:rsid w:val="775414EA"/>
    <w:rsid w:val="77548BBB"/>
    <w:rsid w:val="775B1275"/>
    <w:rsid w:val="775C2CB6"/>
    <w:rsid w:val="7760A21B"/>
    <w:rsid w:val="776235F5"/>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3127E"/>
    <w:rsid w:val="77D3E1C0"/>
    <w:rsid w:val="77D564FE"/>
    <w:rsid w:val="77D56782"/>
    <w:rsid w:val="77D6E0B8"/>
    <w:rsid w:val="77D88C04"/>
    <w:rsid w:val="77D9A3E1"/>
    <w:rsid w:val="77DA3A34"/>
    <w:rsid w:val="77DA6505"/>
    <w:rsid w:val="77E01F5A"/>
    <w:rsid w:val="77E21159"/>
    <w:rsid w:val="77E40DA4"/>
    <w:rsid w:val="77E79086"/>
    <w:rsid w:val="77F4955D"/>
    <w:rsid w:val="77F6B2BC"/>
    <w:rsid w:val="77F97E9F"/>
    <w:rsid w:val="77F9C513"/>
    <w:rsid w:val="77FB95EC"/>
    <w:rsid w:val="77FBCD1E"/>
    <w:rsid w:val="77FCDF31"/>
    <w:rsid w:val="78008CF7"/>
    <w:rsid w:val="7808D8BD"/>
    <w:rsid w:val="7813AD5C"/>
    <w:rsid w:val="78144DF9"/>
    <w:rsid w:val="7814F9BE"/>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D6C8"/>
    <w:rsid w:val="785F5804"/>
    <w:rsid w:val="786051EF"/>
    <w:rsid w:val="7866B107"/>
    <w:rsid w:val="78672290"/>
    <w:rsid w:val="786A8D3D"/>
    <w:rsid w:val="786B3C08"/>
    <w:rsid w:val="786B68F7"/>
    <w:rsid w:val="786B6DD1"/>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14273"/>
    <w:rsid w:val="78A88856"/>
    <w:rsid w:val="78AA92B5"/>
    <w:rsid w:val="78AD7B11"/>
    <w:rsid w:val="78AF9B56"/>
    <w:rsid w:val="78B0B624"/>
    <w:rsid w:val="78B12500"/>
    <w:rsid w:val="78B15F4A"/>
    <w:rsid w:val="78B9757F"/>
    <w:rsid w:val="78BC30F7"/>
    <w:rsid w:val="78BF9641"/>
    <w:rsid w:val="78C0A560"/>
    <w:rsid w:val="78C23C38"/>
    <w:rsid w:val="78C611BC"/>
    <w:rsid w:val="78C721F9"/>
    <w:rsid w:val="78C7F0F0"/>
    <w:rsid w:val="78C92EEE"/>
    <w:rsid w:val="78C9EEA8"/>
    <w:rsid w:val="78CD7047"/>
    <w:rsid w:val="78CDECAA"/>
    <w:rsid w:val="78D0826F"/>
    <w:rsid w:val="78D79603"/>
    <w:rsid w:val="78DC7CAA"/>
    <w:rsid w:val="78E8F82A"/>
    <w:rsid w:val="78EAA215"/>
    <w:rsid w:val="78ED0CC1"/>
    <w:rsid w:val="78EDE051"/>
    <w:rsid w:val="78FA38E2"/>
    <w:rsid w:val="78FC4B54"/>
    <w:rsid w:val="79016385"/>
    <w:rsid w:val="79064ABB"/>
    <w:rsid w:val="790EC64C"/>
    <w:rsid w:val="79126BDE"/>
    <w:rsid w:val="79167E13"/>
    <w:rsid w:val="7918D13F"/>
    <w:rsid w:val="791E598B"/>
    <w:rsid w:val="7922DE39"/>
    <w:rsid w:val="792334B3"/>
    <w:rsid w:val="792F4B95"/>
    <w:rsid w:val="793A1E47"/>
    <w:rsid w:val="793B81E3"/>
    <w:rsid w:val="793E3122"/>
    <w:rsid w:val="7942105D"/>
    <w:rsid w:val="794606B4"/>
    <w:rsid w:val="7948E642"/>
    <w:rsid w:val="794B126F"/>
    <w:rsid w:val="794D5943"/>
    <w:rsid w:val="7952422C"/>
    <w:rsid w:val="79524BEF"/>
    <w:rsid w:val="79529519"/>
    <w:rsid w:val="7959671F"/>
    <w:rsid w:val="79648B67"/>
    <w:rsid w:val="79688C36"/>
    <w:rsid w:val="796A2963"/>
    <w:rsid w:val="796B7C01"/>
    <w:rsid w:val="796EFC69"/>
    <w:rsid w:val="796F0513"/>
    <w:rsid w:val="79780815"/>
    <w:rsid w:val="79814F17"/>
    <w:rsid w:val="79862CF4"/>
    <w:rsid w:val="79875BEC"/>
    <w:rsid w:val="798AE2CA"/>
    <w:rsid w:val="798BA1A2"/>
    <w:rsid w:val="799542DF"/>
    <w:rsid w:val="79960BCA"/>
    <w:rsid w:val="79981052"/>
    <w:rsid w:val="799A1A28"/>
    <w:rsid w:val="799E2C8F"/>
    <w:rsid w:val="799FA7F0"/>
    <w:rsid w:val="79A44720"/>
    <w:rsid w:val="79A47FA7"/>
    <w:rsid w:val="79A6964A"/>
    <w:rsid w:val="79AA8BAB"/>
    <w:rsid w:val="79AB516B"/>
    <w:rsid w:val="79AC6D00"/>
    <w:rsid w:val="79B5ABE7"/>
    <w:rsid w:val="79B80C4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C6A3E"/>
    <w:rsid w:val="7A1F9DCE"/>
    <w:rsid w:val="7A201B55"/>
    <w:rsid w:val="7A23312D"/>
    <w:rsid w:val="7A24FF64"/>
    <w:rsid w:val="7A2BD8F7"/>
    <w:rsid w:val="7A2CC056"/>
    <w:rsid w:val="7A2DB8B1"/>
    <w:rsid w:val="7A30E056"/>
    <w:rsid w:val="7A333BC0"/>
    <w:rsid w:val="7A3CB0F5"/>
    <w:rsid w:val="7A3E098E"/>
    <w:rsid w:val="7A40F417"/>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BE45E"/>
    <w:rsid w:val="7A8C3F52"/>
    <w:rsid w:val="7A8C4FBC"/>
    <w:rsid w:val="7A98184F"/>
    <w:rsid w:val="7A9DC0E2"/>
    <w:rsid w:val="7A9FB7C2"/>
    <w:rsid w:val="7AA1F67C"/>
    <w:rsid w:val="7AA55CC4"/>
    <w:rsid w:val="7AA80EF7"/>
    <w:rsid w:val="7AA909E2"/>
    <w:rsid w:val="7AAB383A"/>
    <w:rsid w:val="7AAFA6AD"/>
    <w:rsid w:val="7AB65EB6"/>
    <w:rsid w:val="7ABA8645"/>
    <w:rsid w:val="7ABB10D2"/>
    <w:rsid w:val="7ABB234B"/>
    <w:rsid w:val="7ABEA57E"/>
    <w:rsid w:val="7ABF7CAD"/>
    <w:rsid w:val="7AC1D66A"/>
    <w:rsid w:val="7AC5B5B6"/>
    <w:rsid w:val="7AC7B486"/>
    <w:rsid w:val="7ACC5D64"/>
    <w:rsid w:val="7ACC6EAE"/>
    <w:rsid w:val="7ACE874A"/>
    <w:rsid w:val="7AD4289B"/>
    <w:rsid w:val="7AD4605D"/>
    <w:rsid w:val="7AD63BC8"/>
    <w:rsid w:val="7AD7506E"/>
    <w:rsid w:val="7ADF68FD"/>
    <w:rsid w:val="7AE8AC0A"/>
    <w:rsid w:val="7AF06475"/>
    <w:rsid w:val="7AF40955"/>
    <w:rsid w:val="7AF95862"/>
    <w:rsid w:val="7AF98794"/>
    <w:rsid w:val="7AFA5B09"/>
    <w:rsid w:val="7AFE4380"/>
    <w:rsid w:val="7AFE5933"/>
    <w:rsid w:val="7B01B105"/>
    <w:rsid w:val="7B04FB4D"/>
    <w:rsid w:val="7B1164E0"/>
    <w:rsid w:val="7B1A7564"/>
    <w:rsid w:val="7B1EA9FF"/>
    <w:rsid w:val="7B245848"/>
    <w:rsid w:val="7B2BC469"/>
    <w:rsid w:val="7B2F6D27"/>
    <w:rsid w:val="7B309D4A"/>
    <w:rsid w:val="7B314665"/>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0D598"/>
    <w:rsid w:val="7B748B3A"/>
    <w:rsid w:val="7B79667E"/>
    <w:rsid w:val="7B7B2EA5"/>
    <w:rsid w:val="7B7BE7D3"/>
    <w:rsid w:val="7B7EE42F"/>
    <w:rsid w:val="7B88143F"/>
    <w:rsid w:val="7B892A3F"/>
    <w:rsid w:val="7B8B160A"/>
    <w:rsid w:val="7B93E3E7"/>
    <w:rsid w:val="7B981C23"/>
    <w:rsid w:val="7B9A5E14"/>
    <w:rsid w:val="7BA4C9EE"/>
    <w:rsid w:val="7BAA1656"/>
    <w:rsid w:val="7BAB44CA"/>
    <w:rsid w:val="7BABC974"/>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6A19"/>
    <w:rsid w:val="7BF5CD0A"/>
    <w:rsid w:val="7BF8D5B1"/>
    <w:rsid w:val="7BFB3C41"/>
    <w:rsid w:val="7BFC9D20"/>
    <w:rsid w:val="7BFD8925"/>
    <w:rsid w:val="7C08F711"/>
    <w:rsid w:val="7C0912B8"/>
    <w:rsid w:val="7C0C52EE"/>
    <w:rsid w:val="7C0D0B3D"/>
    <w:rsid w:val="7C0E6964"/>
    <w:rsid w:val="7C11681E"/>
    <w:rsid w:val="7C11B85C"/>
    <w:rsid w:val="7C1238B7"/>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31059"/>
    <w:rsid w:val="7C6668D5"/>
    <w:rsid w:val="7C67AEBA"/>
    <w:rsid w:val="7C68D8D5"/>
    <w:rsid w:val="7C6F7827"/>
    <w:rsid w:val="7C71500F"/>
    <w:rsid w:val="7C71F2F7"/>
    <w:rsid w:val="7C736066"/>
    <w:rsid w:val="7C7E10AB"/>
    <w:rsid w:val="7C82DD9B"/>
    <w:rsid w:val="7C8D375E"/>
    <w:rsid w:val="7C90AC09"/>
    <w:rsid w:val="7C91EC74"/>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BCB85C"/>
    <w:rsid w:val="7CC02899"/>
    <w:rsid w:val="7CC1570F"/>
    <w:rsid w:val="7CC19EA0"/>
    <w:rsid w:val="7CC2E34C"/>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55B"/>
    <w:rsid w:val="7CE35F1A"/>
    <w:rsid w:val="7CE69839"/>
    <w:rsid w:val="7CE7CACE"/>
    <w:rsid w:val="7CE929FD"/>
    <w:rsid w:val="7CEA17C8"/>
    <w:rsid w:val="7CEBC389"/>
    <w:rsid w:val="7CEF5136"/>
    <w:rsid w:val="7CF229CA"/>
    <w:rsid w:val="7CF86583"/>
    <w:rsid w:val="7CFBC6F8"/>
    <w:rsid w:val="7D0085AF"/>
    <w:rsid w:val="7D031BDD"/>
    <w:rsid w:val="7D04F6DE"/>
    <w:rsid w:val="7D058A66"/>
    <w:rsid w:val="7D0CB3C0"/>
    <w:rsid w:val="7D0E996C"/>
    <w:rsid w:val="7D0EAA29"/>
    <w:rsid w:val="7D0F136C"/>
    <w:rsid w:val="7D132D16"/>
    <w:rsid w:val="7D1500A6"/>
    <w:rsid w:val="7D16B045"/>
    <w:rsid w:val="7D18E744"/>
    <w:rsid w:val="7D19516C"/>
    <w:rsid w:val="7D1C4BBA"/>
    <w:rsid w:val="7D1F2606"/>
    <w:rsid w:val="7D211517"/>
    <w:rsid w:val="7D21498A"/>
    <w:rsid w:val="7D267B86"/>
    <w:rsid w:val="7D27234C"/>
    <w:rsid w:val="7D27B7EE"/>
    <w:rsid w:val="7D302811"/>
    <w:rsid w:val="7D319559"/>
    <w:rsid w:val="7D31F4D4"/>
    <w:rsid w:val="7D3505B6"/>
    <w:rsid w:val="7D3BEDA5"/>
    <w:rsid w:val="7D480D2B"/>
    <w:rsid w:val="7D4D19BC"/>
    <w:rsid w:val="7D4E474B"/>
    <w:rsid w:val="7D4EE6D2"/>
    <w:rsid w:val="7D50216A"/>
    <w:rsid w:val="7D5096FB"/>
    <w:rsid w:val="7D50CAA7"/>
    <w:rsid w:val="7D550FDE"/>
    <w:rsid w:val="7D65FAC3"/>
    <w:rsid w:val="7D69B1D8"/>
    <w:rsid w:val="7D707CCA"/>
    <w:rsid w:val="7D707F6E"/>
    <w:rsid w:val="7D73BE46"/>
    <w:rsid w:val="7D73E875"/>
    <w:rsid w:val="7D78FCD9"/>
    <w:rsid w:val="7D7CC603"/>
    <w:rsid w:val="7D81DA0E"/>
    <w:rsid w:val="7D8211AF"/>
    <w:rsid w:val="7D82278D"/>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FBD31"/>
    <w:rsid w:val="7DB3A1EF"/>
    <w:rsid w:val="7DB59B55"/>
    <w:rsid w:val="7DB5C0F8"/>
    <w:rsid w:val="7DB8B89C"/>
    <w:rsid w:val="7DBADC31"/>
    <w:rsid w:val="7DBC61F8"/>
    <w:rsid w:val="7DC01ED7"/>
    <w:rsid w:val="7DC1FFEB"/>
    <w:rsid w:val="7DC68154"/>
    <w:rsid w:val="7DD0F5B9"/>
    <w:rsid w:val="7DD3F3F3"/>
    <w:rsid w:val="7DDBD7C7"/>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06E31"/>
    <w:rsid w:val="7E119489"/>
    <w:rsid w:val="7E15A0AB"/>
    <w:rsid w:val="7E1C7408"/>
    <w:rsid w:val="7E2405A7"/>
    <w:rsid w:val="7E24F81D"/>
    <w:rsid w:val="7E25796E"/>
    <w:rsid w:val="7E286C3C"/>
    <w:rsid w:val="7E2A2C5C"/>
    <w:rsid w:val="7E2AB75B"/>
    <w:rsid w:val="7E2BA482"/>
    <w:rsid w:val="7E35DB20"/>
    <w:rsid w:val="7E3792C3"/>
    <w:rsid w:val="7E3889C4"/>
    <w:rsid w:val="7E3975C3"/>
    <w:rsid w:val="7E3C1D36"/>
    <w:rsid w:val="7E441C07"/>
    <w:rsid w:val="7E46B333"/>
    <w:rsid w:val="7E477A85"/>
    <w:rsid w:val="7E4D4DE5"/>
    <w:rsid w:val="7E4D8252"/>
    <w:rsid w:val="7E51613B"/>
    <w:rsid w:val="7E52219D"/>
    <w:rsid w:val="7E5330CE"/>
    <w:rsid w:val="7E5B4E72"/>
    <w:rsid w:val="7E601096"/>
    <w:rsid w:val="7E61882C"/>
    <w:rsid w:val="7E627ED0"/>
    <w:rsid w:val="7E64D070"/>
    <w:rsid w:val="7E6638C3"/>
    <w:rsid w:val="7E680C23"/>
    <w:rsid w:val="7E6C2F9F"/>
    <w:rsid w:val="7E6F09C6"/>
    <w:rsid w:val="7E71DF58"/>
    <w:rsid w:val="7E7491BD"/>
    <w:rsid w:val="7E768210"/>
    <w:rsid w:val="7E7A3BFD"/>
    <w:rsid w:val="7E7D040B"/>
    <w:rsid w:val="7E8453FD"/>
    <w:rsid w:val="7E84C56E"/>
    <w:rsid w:val="7E88926A"/>
    <w:rsid w:val="7E978BBD"/>
    <w:rsid w:val="7E984D76"/>
    <w:rsid w:val="7E9A296B"/>
    <w:rsid w:val="7E9D2F3D"/>
    <w:rsid w:val="7EA3A092"/>
    <w:rsid w:val="7EA5AE9D"/>
    <w:rsid w:val="7EB83650"/>
    <w:rsid w:val="7EB899BE"/>
    <w:rsid w:val="7EBA24BF"/>
    <w:rsid w:val="7EBD2C43"/>
    <w:rsid w:val="7EBEA227"/>
    <w:rsid w:val="7EC4C031"/>
    <w:rsid w:val="7ECC9B86"/>
    <w:rsid w:val="7ECD15C8"/>
    <w:rsid w:val="7ECF7C62"/>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AB681"/>
    <w:rsid w:val="7F1B3CC5"/>
    <w:rsid w:val="7F1C6639"/>
    <w:rsid w:val="7F1F5571"/>
    <w:rsid w:val="7F201733"/>
    <w:rsid w:val="7F26A445"/>
    <w:rsid w:val="7F293632"/>
    <w:rsid w:val="7F2A9059"/>
    <w:rsid w:val="7F2ADB5F"/>
    <w:rsid w:val="7F2F811B"/>
    <w:rsid w:val="7F361DB1"/>
    <w:rsid w:val="7F37A6B2"/>
    <w:rsid w:val="7F3926BD"/>
    <w:rsid w:val="7F397E18"/>
    <w:rsid w:val="7F3D3C16"/>
    <w:rsid w:val="7F3F2878"/>
    <w:rsid w:val="7F40BA36"/>
    <w:rsid w:val="7F418337"/>
    <w:rsid w:val="7F4444EC"/>
    <w:rsid w:val="7F48538F"/>
    <w:rsid w:val="7F4CB723"/>
    <w:rsid w:val="7F51E7E6"/>
    <w:rsid w:val="7F5256D0"/>
    <w:rsid w:val="7F57BDB6"/>
    <w:rsid w:val="7F5C2AD2"/>
    <w:rsid w:val="7F5E867D"/>
    <w:rsid w:val="7F6446BE"/>
    <w:rsid w:val="7F6838E6"/>
    <w:rsid w:val="7F68E823"/>
    <w:rsid w:val="7F761B83"/>
    <w:rsid w:val="7F771705"/>
    <w:rsid w:val="7F7AC28A"/>
    <w:rsid w:val="7F7C0F42"/>
    <w:rsid w:val="7F80166A"/>
    <w:rsid w:val="7F806F0F"/>
    <w:rsid w:val="7F807F8F"/>
    <w:rsid w:val="7F882611"/>
    <w:rsid w:val="7F8D56DC"/>
    <w:rsid w:val="7F960DA3"/>
    <w:rsid w:val="7F96DB6A"/>
    <w:rsid w:val="7FA420C6"/>
    <w:rsid w:val="7FA63D6D"/>
    <w:rsid w:val="7FA709D3"/>
    <w:rsid w:val="7FC0937B"/>
    <w:rsid w:val="7FC2A3F2"/>
    <w:rsid w:val="7FC42F91"/>
    <w:rsid w:val="7FC495B7"/>
    <w:rsid w:val="7FC65C29"/>
    <w:rsid w:val="7FC8CE3E"/>
    <w:rsid w:val="7FC9ACCE"/>
    <w:rsid w:val="7FCB2CF5"/>
    <w:rsid w:val="7FCB8F84"/>
    <w:rsid w:val="7FCC0004"/>
    <w:rsid w:val="7FD26647"/>
    <w:rsid w:val="7FD27B60"/>
    <w:rsid w:val="7FD76311"/>
    <w:rsid w:val="7FDAC917"/>
    <w:rsid w:val="7FE4C24E"/>
    <w:rsid w:val="7FE99D61"/>
    <w:rsid w:val="7FE9A35E"/>
    <w:rsid w:val="7FEF99ED"/>
    <w:rsid w:val="7FEFACEF"/>
    <w:rsid w:val="7FF11EBD"/>
    <w:rsid w:val="7FF3FCF0"/>
    <w:rsid w:val="7FF5A811"/>
    <w:rsid w:val="7FF905CE"/>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B4855"/>
  <w15:chartTrackingRefBased/>
  <w15:docId w15:val="{8B396766-E867-4B58-B7C9-54F926B8E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89412B"/>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3"/>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2">
    <w:name w:val="List 2"/>
    <w:basedOn w:val="Leipteksti"/>
    <w:uiPriority w:val="17"/>
    <w:semiHidden/>
    <w:rsid w:val="004A75A3"/>
    <w:pPr>
      <w:numPr>
        <w:ilvl w:val="1"/>
        <w:numId w:val="3"/>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3"/>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3"/>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3"/>
      </w:numPr>
      <w:tabs>
        <w:tab w:val="left" w:pos="1304"/>
      </w:tabs>
      <w:spacing w:after="120" w:line="260" w:lineRule="atLeast"/>
      <w:contextualSpacing/>
    </w:pPr>
    <w:rPr>
      <w:rFonts w:asciiTheme="minorHAnsi" w:eastAsia="Calibri" w:hAnsiTheme="minorHAnsi" w:cs="Calibri"/>
      <w:sz w:val="22"/>
    </w:rPr>
  </w:style>
  <w:style w:type="paragraph" w:styleId="Leipteksti">
    <w:name w:val="Body Text"/>
    <w:basedOn w:val="Normaali"/>
    <w:link w:val="LeiptekstiChar"/>
    <w:uiPriority w:val="99"/>
    <w:unhideWhenUsed/>
    <w:rsid w:val="004A75A3"/>
    <w:pPr>
      <w:spacing w:after="120"/>
    </w:pPr>
  </w:style>
  <w:style w:type="character" w:customStyle="1" w:styleId="LeiptekstiChar">
    <w:name w:val="Leipäteksti Char"/>
    <w:basedOn w:val="Kappaleenoletusfontti"/>
    <w:link w:val="Leipteksti"/>
    <w:uiPriority w:val="99"/>
    <w:rsid w:val="004A75A3"/>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71050980">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13202057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10191444">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310133347">
      <w:bodyDiv w:val="1"/>
      <w:marLeft w:val="0"/>
      <w:marRight w:val="0"/>
      <w:marTop w:val="0"/>
      <w:marBottom w:val="0"/>
      <w:divBdr>
        <w:top w:val="none" w:sz="0" w:space="0" w:color="auto"/>
        <w:left w:val="none" w:sz="0" w:space="0" w:color="auto"/>
        <w:bottom w:val="none" w:sz="0" w:space="0" w:color="auto"/>
        <w:right w:val="none" w:sz="0" w:space="0" w:color="auto"/>
      </w:divBdr>
    </w:div>
    <w:div w:id="322196512">
      <w:bodyDiv w:val="1"/>
      <w:marLeft w:val="0"/>
      <w:marRight w:val="0"/>
      <w:marTop w:val="0"/>
      <w:marBottom w:val="0"/>
      <w:divBdr>
        <w:top w:val="none" w:sz="0" w:space="0" w:color="auto"/>
        <w:left w:val="none" w:sz="0" w:space="0" w:color="auto"/>
        <w:bottom w:val="none" w:sz="0" w:space="0" w:color="auto"/>
        <w:right w:val="none" w:sz="0" w:space="0" w:color="auto"/>
      </w:divBdr>
    </w:div>
    <w:div w:id="367029273">
      <w:bodyDiv w:val="1"/>
      <w:marLeft w:val="0"/>
      <w:marRight w:val="0"/>
      <w:marTop w:val="0"/>
      <w:marBottom w:val="0"/>
      <w:divBdr>
        <w:top w:val="none" w:sz="0" w:space="0" w:color="auto"/>
        <w:left w:val="none" w:sz="0" w:space="0" w:color="auto"/>
        <w:bottom w:val="none" w:sz="0" w:space="0" w:color="auto"/>
        <w:right w:val="none" w:sz="0" w:space="0" w:color="auto"/>
      </w:divBdr>
    </w:div>
    <w:div w:id="389034935">
      <w:bodyDiv w:val="1"/>
      <w:marLeft w:val="0"/>
      <w:marRight w:val="0"/>
      <w:marTop w:val="0"/>
      <w:marBottom w:val="0"/>
      <w:divBdr>
        <w:top w:val="none" w:sz="0" w:space="0" w:color="auto"/>
        <w:left w:val="none" w:sz="0" w:space="0" w:color="auto"/>
        <w:bottom w:val="none" w:sz="0" w:space="0" w:color="auto"/>
        <w:right w:val="none" w:sz="0" w:space="0" w:color="auto"/>
      </w:divBdr>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2576699">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50173064">
      <w:bodyDiv w:val="1"/>
      <w:marLeft w:val="0"/>
      <w:marRight w:val="0"/>
      <w:marTop w:val="0"/>
      <w:marBottom w:val="0"/>
      <w:divBdr>
        <w:top w:val="none" w:sz="0" w:space="0" w:color="auto"/>
        <w:left w:val="none" w:sz="0" w:space="0" w:color="auto"/>
        <w:bottom w:val="none" w:sz="0" w:space="0" w:color="auto"/>
        <w:right w:val="none" w:sz="0" w:space="0" w:color="auto"/>
      </w:divBdr>
    </w:div>
    <w:div w:id="478229945">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82572592">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30592699">
      <w:bodyDiv w:val="1"/>
      <w:marLeft w:val="0"/>
      <w:marRight w:val="0"/>
      <w:marTop w:val="0"/>
      <w:marBottom w:val="0"/>
      <w:divBdr>
        <w:top w:val="none" w:sz="0" w:space="0" w:color="auto"/>
        <w:left w:val="none" w:sz="0" w:space="0" w:color="auto"/>
        <w:bottom w:val="none" w:sz="0" w:space="0" w:color="auto"/>
        <w:right w:val="none" w:sz="0" w:space="0" w:color="auto"/>
      </w:divBdr>
    </w:div>
    <w:div w:id="644044374">
      <w:bodyDiv w:val="1"/>
      <w:marLeft w:val="0"/>
      <w:marRight w:val="0"/>
      <w:marTop w:val="0"/>
      <w:marBottom w:val="0"/>
      <w:divBdr>
        <w:top w:val="none" w:sz="0" w:space="0" w:color="auto"/>
        <w:left w:val="none" w:sz="0" w:space="0" w:color="auto"/>
        <w:bottom w:val="none" w:sz="0" w:space="0" w:color="auto"/>
        <w:right w:val="none" w:sz="0" w:space="0" w:color="auto"/>
      </w:divBdr>
    </w:div>
    <w:div w:id="657272832">
      <w:bodyDiv w:val="1"/>
      <w:marLeft w:val="0"/>
      <w:marRight w:val="0"/>
      <w:marTop w:val="0"/>
      <w:marBottom w:val="0"/>
      <w:divBdr>
        <w:top w:val="none" w:sz="0" w:space="0" w:color="auto"/>
        <w:left w:val="none" w:sz="0" w:space="0" w:color="auto"/>
        <w:bottom w:val="none" w:sz="0" w:space="0" w:color="auto"/>
        <w:right w:val="none" w:sz="0" w:space="0" w:color="auto"/>
      </w:divBdr>
    </w:div>
    <w:div w:id="660893599">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79229035">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28062138">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853030561">
      <w:bodyDiv w:val="1"/>
      <w:marLeft w:val="0"/>
      <w:marRight w:val="0"/>
      <w:marTop w:val="0"/>
      <w:marBottom w:val="0"/>
      <w:divBdr>
        <w:top w:val="none" w:sz="0" w:space="0" w:color="auto"/>
        <w:left w:val="none" w:sz="0" w:space="0" w:color="auto"/>
        <w:bottom w:val="none" w:sz="0" w:space="0" w:color="auto"/>
        <w:right w:val="none" w:sz="0" w:space="0" w:color="auto"/>
      </w:divBdr>
    </w:div>
    <w:div w:id="902839504">
      <w:bodyDiv w:val="1"/>
      <w:marLeft w:val="0"/>
      <w:marRight w:val="0"/>
      <w:marTop w:val="0"/>
      <w:marBottom w:val="0"/>
      <w:divBdr>
        <w:top w:val="none" w:sz="0" w:space="0" w:color="auto"/>
        <w:left w:val="none" w:sz="0" w:space="0" w:color="auto"/>
        <w:bottom w:val="none" w:sz="0" w:space="0" w:color="auto"/>
        <w:right w:val="none" w:sz="0" w:space="0" w:color="auto"/>
      </w:divBdr>
    </w:div>
    <w:div w:id="912160456">
      <w:bodyDiv w:val="1"/>
      <w:marLeft w:val="0"/>
      <w:marRight w:val="0"/>
      <w:marTop w:val="0"/>
      <w:marBottom w:val="0"/>
      <w:divBdr>
        <w:top w:val="none" w:sz="0" w:space="0" w:color="auto"/>
        <w:left w:val="none" w:sz="0" w:space="0" w:color="auto"/>
        <w:bottom w:val="none" w:sz="0" w:space="0" w:color="auto"/>
        <w:right w:val="none" w:sz="0" w:space="0" w:color="auto"/>
      </w:divBdr>
    </w:div>
    <w:div w:id="931358258">
      <w:bodyDiv w:val="1"/>
      <w:marLeft w:val="0"/>
      <w:marRight w:val="0"/>
      <w:marTop w:val="0"/>
      <w:marBottom w:val="0"/>
      <w:divBdr>
        <w:top w:val="none" w:sz="0" w:space="0" w:color="auto"/>
        <w:left w:val="none" w:sz="0" w:space="0" w:color="auto"/>
        <w:bottom w:val="none" w:sz="0" w:space="0" w:color="auto"/>
        <w:right w:val="none" w:sz="0" w:space="0" w:color="auto"/>
      </w:divBdr>
    </w:div>
    <w:div w:id="944576691">
      <w:bodyDiv w:val="1"/>
      <w:marLeft w:val="0"/>
      <w:marRight w:val="0"/>
      <w:marTop w:val="0"/>
      <w:marBottom w:val="0"/>
      <w:divBdr>
        <w:top w:val="none" w:sz="0" w:space="0" w:color="auto"/>
        <w:left w:val="none" w:sz="0" w:space="0" w:color="auto"/>
        <w:bottom w:val="none" w:sz="0" w:space="0" w:color="auto"/>
        <w:right w:val="none" w:sz="0" w:space="0" w:color="auto"/>
      </w:divBdr>
    </w:div>
    <w:div w:id="975644547">
      <w:bodyDiv w:val="1"/>
      <w:marLeft w:val="0"/>
      <w:marRight w:val="0"/>
      <w:marTop w:val="0"/>
      <w:marBottom w:val="0"/>
      <w:divBdr>
        <w:top w:val="none" w:sz="0" w:space="0" w:color="auto"/>
        <w:left w:val="none" w:sz="0" w:space="0" w:color="auto"/>
        <w:bottom w:val="none" w:sz="0" w:space="0" w:color="auto"/>
        <w:right w:val="none" w:sz="0" w:space="0" w:color="auto"/>
      </w:divBdr>
    </w:div>
    <w:div w:id="1053382008">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118990191">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08627189">
      <w:bodyDiv w:val="1"/>
      <w:marLeft w:val="0"/>
      <w:marRight w:val="0"/>
      <w:marTop w:val="0"/>
      <w:marBottom w:val="0"/>
      <w:divBdr>
        <w:top w:val="none" w:sz="0" w:space="0" w:color="auto"/>
        <w:left w:val="none" w:sz="0" w:space="0" w:color="auto"/>
        <w:bottom w:val="none" w:sz="0" w:space="0" w:color="auto"/>
        <w:right w:val="none" w:sz="0" w:space="0" w:color="auto"/>
      </w:divBdr>
    </w:div>
    <w:div w:id="1311522465">
      <w:bodyDiv w:val="1"/>
      <w:marLeft w:val="0"/>
      <w:marRight w:val="0"/>
      <w:marTop w:val="0"/>
      <w:marBottom w:val="0"/>
      <w:divBdr>
        <w:top w:val="none" w:sz="0" w:space="0" w:color="auto"/>
        <w:left w:val="none" w:sz="0" w:space="0" w:color="auto"/>
        <w:bottom w:val="none" w:sz="0" w:space="0" w:color="auto"/>
        <w:right w:val="none" w:sz="0" w:space="0" w:color="auto"/>
      </w:divBdr>
    </w:div>
    <w:div w:id="1326711619">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388993896">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20057495">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64418977">
      <w:bodyDiv w:val="1"/>
      <w:marLeft w:val="0"/>
      <w:marRight w:val="0"/>
      <w:marTop w:val="0"/>
      <w:marBottom w:val="0"/>
      <w:divBdr>
        <w:top w:val="none" w:sz="0" w:space="0" w:color="auto"/>
        <w:left w:val="none" w:sz="0" w:space="0" w:color="auto"/>
        <w:bottom w:val="none" w:sz="0" w:space="0" w:color="auto"/>
        <w:right w:val="none" w:sz="0" w:space="0" w:color="auto"/>
      </w:divBdr>
    </w:div>
    <w:div w:id="1515414064">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08007430">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688407495">
      <w:bodyDiv w:val="1"/>
      <w:marLeft w:val="0"/>
      <w:marRight w:val="0"/>
      <w:marTop w:val="0"/>
      <w:marBottom w:val="0"/>
      <w:divBdr>
        <w:top w:val="none" w:sz="0" w:space="0" w:color="auto"/>
        <w:left w:val="none" w:sz="0" w:space="0" w:color="auto"/>
        <w:bottom w:val="none" w:sz="0" w:space="0" w:color="auto"/>
        <w:right w:val="none" w:sz="0" w:space="0" w:color="auto"/>
      </w:divBdr>
    </w:div>
    <w:div w:id="1707757586">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45853538">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88371523">
      <w:bodyDiv w:val="1"/>
      <w:marLeft w:val="0"/>
      <w:marRight w:val="0"/>
      <w:marTop w:val="0"/>
      <w:marBottom w:val="0"/>
      <w:divBdr>
        <w:top w:val="none" w:sz="0" w:space="0" w:color="auto"/>
        <w:left w:val="none" w:sz="0" w:space="0" w:color="auto"/>
        <w:bottom w:val="none" w:sz="0" w:space="0" w:color="auto"/>
        <w:right w:val="none" w:sz="0" w:space="0" w:color="auto"/>
      </w:divBdr>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898737602">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45904368">
      <w:bodyDiv w:val="1"/>
      <w:marLeft w:val="0"/>
      <w:marRight w:val="0"/>
      <w:marTop w:val="0"/>
      <w:marBottom w:val="0"/>
      <w:divBdr>
        <w:top w:val="none" w:sz="0" w:space="0" w:color="auto"/>
        <w:left w:val="none" w:sz="0" w:space="0" w:color="auto"/>
        <w:bottom w:val="none" w:sz="0" w:space="0" w:color="auto"/>
        <w:right w:val="none" w:sz="0" w:space="0" w:color="auto"/>
      </w:divBdr>
    </w:div>
    <w:div w:id="2050063741">
      <w:bodyDiv w:val="1"/>
      <w:marLeft w:val="0"/>
      <w:marRight w:val="0"/>
      <w:marTop w:val="0"/>
      <w:marBottom w:val="0"/>
      <w:divBdr>
        <w:top w:val="none" w:sz="0" w:space="0" w:color="auto"/>
        <w:left w:val="none" w:sz="0" w:space="0" w:color="auto"/>
        <w:bottom w:val="none" w:sz="0" w:space="0" w:color="auto"/>
        <w:right w:val="none" w:sz="0" w:space="0" w:color="auto"/>
      </w:divBdr>
    </w:div>
    <w:div w:id="2081556056">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ataha.ims.fi/servlet/ActionServlet?action=frameset" TargetMode="External"/><Relationship Id="rId21" Type="http://schemas.openxmlformats.org/officeDocument/2006/relationships/hyperlink" Target="https://satakunnanhyvinvointialue.fi/tietoa-meista/saadoskokoelma/" TargetMode="External"/><Relationship Id="rId42" Type="http://schemas.openxmlformats.org/officeDocument/2006/relationships/hyperlink" Target="https://satakunnanhyvinvointialue.fi/asiointiopas/potilaan-oikeudet-ja-tietosuoja/potilasasiavastaava-ja-sosiaaliasiavastaava/" TargetMode="External"/><Relationship Id="rId63" Type="http://schemas.openxmlformats.org/officeDocument/2006/relationships/hyperlink" Target="https://satahva.sharepoint.com/sites/Tyontueksi/SitePages/tilahallinta.aspx" TargetMode="External"/><Relationship Id="rId84" Type="http://schemas.openxmlformats.org/officeDocument/2006/relationships/hyperlink" Target="https://satakunnanhyvinvointialue.fi/asiointiopas/tietosuojaseloste-2/" TargetMode="External"/><Relationship Id="rId138" Type="http://schemas.openxmlformats.org/officeDocument/2006/relationships/header" Target="header1.xml"/><Relationship Id="rId107" Type="http://schemas.openxmlformats.org/officeDocument/2006/relationships/hyperlink" Target="https://sataha.ims.fi/servlet/StandardServlet?action=document&amp;view=level&amp;id=50&amp;with_frames=" TargetMode="External"/><Relationship Id="rId11" Type="http://schemas.openxmlformats.org/officeDocument/2006/relationships/image" Target="media/image1.jpg"/><Relationship Id="rId32" Type="http://schemas.openxmlformats.org/officeDocument/2006/relationships/hyperlink" Target="https://satakunnanhyvinvointialue.fi/asiointiopas/potilaan-oikeudet-ja-tietosuoja/" TargetMode="External"/><Relationship Id="rId53" Type="http://schemas.openxmlformats.org/officeDocument/2006/relationships/hyperlink" Target="https://satahva.sharepoint.com/:u:/r/sites/Osaamisenkasikirja/SitePages/perehdytys.aspx?csf=1&amp;web=1&amp;e=wgajDy" TargetMode="External"/><Relationship Id="rId74" Type="http://schemas.openxmlformats.org/officeDocument/2006/relationships/hyperlink" Target="https://sataha.ims.fi/servlet/StandardServlet?action=document&amp;view=level&amp;id=2237" TargetMode="External"/><Relationship Id="rId128" Type="http://schemas.openxmlformats.org/officeDocument/2006/relationships/hyperlink" Target="https://sataha.ims.fi/spring/document/1037/approved/with_frames" TargetMode="External"/><Relationship Id="rId5" Type="http://schemas.openxmlformats.org/officeDocument/2006/relationships/numbering" Target="numbering.xml"/><Relationship Id="rId90" Type="http://schemas.openxmlformats.org/officeDocument/2006/relationships/hyperlink" Target="https://sataha.ims.fi/servlet/StandardServlet?action=document&amp;view=level&amp;id=1238&amp;with_frames=" TargetMode="External"/><Relationship Id="rId95" Type="http://schemas.openxmlformats.org/officeDocument/2006/relationships/hyperlink" Target="https://sataha.ims.fi/spring/document/7882/approved/with_frames" TargetMode="External"/><Relationship Id="rId22" Type="http://schemas.openxmlformats.org/officeDocument/2006/relationships/hyperlink" Target="https://satakunnanhyvinvointialue.fi/palvelut/sairaala/paivystys/" TargetMode="External"/><Relationship Id="rId27"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43" Type="http://schemas.openxmlformats.org/officeDocument/2006/relationships/hyperlink" Target="https://satakunnanhyvinvointialue.fi/asiointiopas/potilaan-oikeudet-ja-tietosuoja/" TargetMode="External"/><Relationship Id="rId48" Type="http://schemas.openxmlformats.org/officeDocument/2006/relationships/hyperlink" Target="https://sataha.ims.fi/servlet/doc/4704/approved/file" TargetMode="External"/><Relationship Id="rId64" Type="http://schemas.openxmlformats.org/officeDocument/2006/relationships/hyperlink" Target="https://sataha.ims.fi/servlet/StandardServlet?action=document&amp;view=level&amp;id=459" TargetMode="External"/><Relationship Id="rId69" Type="http://schemas.openxmlformats.org/officeDocument/2006/relationships/hyperlink" Target="https://sataha.ims.fi/servlet/StandardServlet?action=document&amp;view=level&amp;id=1561" TargetMode="External"/><Relationship Id="rId113" Type="http://schemas.openxmlformats.org/officeDocument/2006/relationships/hyperlink" Target="https://www2.awanic.fi/haipro/250/default.asp" TargetMode="External"/><Relationship Id="rId118" Type="http://schemas.openxmlformats.org/officeDocument/2006/relationships/hyperlink" Target="https://sataha.ims.fi/servlet/ActionServlet?action=frameset" TargetMode="External"/><Relationship Id="rId134" Type="http://schemas.openxmlformats.org/officeDocument/2006/relationships/hyperlink" Target="https://satakunnanhyvinvointialue.fi/saadoskokoelma/" TargetMode="External"/><Relationship Id="rId139" Type="http://schemas.openxmlformats.org/officeDocument/2006/relationships/footer" Target="footer1.xml"/><Relationship Id="rId80" Type="http://schemas.openxmlformats.org/officeDocument/2006/relationships/hyperlink" Target="https://sataha.ims.fi/servlet/doc/7943/approved/file" TargetMode="External"/><Relationship Id="rId85" Type="http://schemas.openxmlformats.org/officeDocument/2006/relationships/hyperlink" Target="https://www.finlex.fi/fi/laki/alkup/2023/20230703" TargetMode="External"/><Relationship Id="rId12" Type="http://schemas.openxmlformats.org/officeDocument/2006/relationships/hyperlink" Target="https://sata.cloudnc.fi/fi-FI/Toimielimet/Aluehallitus/Kokous_1862024/Henkilostokertomus_2023(2928)" TargetMode="External"/><Relationship Id="rId17" Type="http://schemas.openxmlformats.org/officeDocument/2006/relationships/hyperlink" Target="https://satakunnanhyvinvointialue.fi/tietoa-meista/strategia/" TargetMode="External"/><Relationship Id="rId33" Type="http://schemas.openxmlformats.org/officeDocument/2006/relationships/hyperlink" Target="https://www.finlex.fi/fi/laki/ajantasa/1999/19990731" TargetMode="External"/><Relationship Id="rId38" Type="http://schemas.openxmlformats.org/officeDocument/2006/relationships/hyperlink" Target="https://www.finlex.fi/fi/laki/alkup/2023/20230739" TargetMode="External"/><Relationship Id="rId59" Type="http://schemas.openxmlformats.org/officeDocument/2006/relationships/hyperlink" Target="https://sataha.ims.fi/servlet/StandardServlet?action=document&amp;view=level&amp;id=584&amp;with_frames=" TargetMode="External"/><Relationship Id="rId103" Type="http://schemas.openxmlformats.org/officeDocument/2006/relationships/hyperlink" Target="https://www.keva.fi/" TargetMode="External"/><Relationship Id="rId108" Type="http://schemas.openxmlformats.org/officeDocument/2006/relationships/hyperlink" Target="https://sataha.ims.fi/servlet/ActionServlet?action=frameset" TargetMode="External"/><Relationship Id="rId124" Type="http://schemas.openxmlformats.org/officeDocument/2006/relationships/hyperlink" Target="https://fimea.fi/laakinnalliset_laitteet/vaatimukset-ammattimaisille-kayttajille/vaaratilanteista-ilmoittaminen" TargetMode="External"/><Relationship Id="rId129" Type="http://schemas.openxmlformats.org/officeDocument/2006/relationships/hyperlink" Target="https://sataha.ims.fi/spring/document/6518/approved/with_frames" TargetMode="External"/><Relationship Id="rId54" Type="http://schemas.openxmlformats.org/officeDocument/2006/relationships/hyperlink" Target="https://sataha.ims.fi/spring/document/729/approved/with_frames" TargetMode="External"/><Relationship Id="rId70" Type="http://schemas.openxmlformats.org/officeDocument/2006/relationships/hyperlink" Target="https://sataha.ims.fi/servlet/StandardServlet?action=document&amp;view=level&amp;id=1561" TargetMode="External"/><Relationship Id="rId75" Type="http://schemas.openxmlformats.org/officeDocument/2006/relationships/hyperlink" Target="https://sataha.ims.fi/servlet/doc/8745/approved/file" TargetMode="External"/><Relationship Id="rId91" Type="http://schemas.openxmlformats.org/officeDocument/2006/relationships/hyperlink" Target="https://satahva.sharepoint.com/sites/Tietojohtamisenportaali2/SitePages/Kirjaaminen-ja-tilastointi.aspx?csf=1&amp;web=1&amp;e=J7Ver7" TargetMode="External"/><Relationship Id="rId96" Type="http://schemas.openxmlformats.org/officeDocument/2006/relationships/hyperlink" Target="https://sataha.ims.fi/servlet/StandardServlet?action=document&amp;view=level&amp;id=43&amp;with_frames=" TargetMode="External"/><Relationship Id="rId140" Type="http://schemas.openxmlformats.org/officeDocument/2006/relationships/header" Target="header2.xml"/><Relationship Id="rId145"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satakunnanhyvinvointialue.fi/asiointiopas/hoitoonpaasy/" TargetMode="External"/><Relationship Id="rId28" Type="http://schemas.openxmlformats.org/officeDocument/2006/relationships/hyperlink" Target="https://sata.cloudnc.fi/fi-FI/Toimielimet/Aluehallitus/Kokous_1322024/Osallisuusohjelma_20232025(1144)" TargetMode="External"/><Relationship Id="rId49" Type="http://schemas.openxmlformats.org/officeDocument/2006/relationships/hyperlink" Target="https://sataha.ims.fi/spring/document/8033/approved/with_frames" TargetMode="External"/><Relationship Id="rId114" Type="http://schemas.openxmlformats.org/officeDocument/2006/relationships/hyperlink" Target="https://satakunnanhyvinvointialue.fi/anna-palautetta/" TargetMode="External"/><Relationship Id="rId119" Type="http://schemas.openxmlformats.org/officeDocument/2006/relationships/hyperlink" Target="https://sataha.ims.fi/spring/document/6518/approved/with_frames" TargetMode="External"/><Relationship Id="rId44" Type="http://schemas.openxmlformats.org/officeDocument/2006/relationships/hyperlink" Target="https://satakunnanhyvinvointialue.fi/asiointiopas/potilaan-oikeudet-ja-tietosuoja/" TargetMode="External"/><Relationship Id="rId60" Type="http://schemas.openxmlformats.org/officeDocument/2006/relationships/hyperlink" Target="https://sataha.ims.fi/servlet/StandardServlet?action=document&amp;view=document&amp;id=4503" TargetMode="External"/><Relationship Id="rId65" Type="http://schemas.openxmlformats.org/officeDocument/2006/relationships/hyperlink" Target="https://sataha.ims.fi/spring/document/5165/approved/with_frames" TargetMode="External"/><Relationship Id="rId81" Type="http://schemas.openxmlformats.org/officeDocument/2006/relationships/hyperlink" Target="https://sataha.ims.fi/servlet/StandardServlet?action=document&amp;view=level&amp;id=96&amp;with_frames=" TargetMode="External"/><Relationship Id="rId86" Type="http://schemas.openxmlformats.org/officeDocument/2006/relationships/hyperlink" Target="https://sataha.ims.fi/spring/document/6080/approved/with_frames" TargetMode="External"/><Relationship Id="rId130" Type="http://schemas.openxmlformats.org/officeDocument/2006/relationships/hyperlink" Target="https://www.finlex.fi/fi/laki/ajantasa/2016/20161227" TargetMode="External"/><Relationship Id="rId135" Type="http://schemas.openxmlformats.org/officeDocument/2006/relationships/hyperlink" Target="https://satakunnanhyvinvointialue.fi/tietoa-meista/saadoskokoelma/" TargetMode="External"/><Relationship Id="rId13" Type="http://schemas.openxmlformats.org/officeDocument/2006/relationships/hyperlink" Target="https://satakunnanhyvinvointialue.fi/" TargetMode="External"/><Relationship Id="rId18" Type="http://schemas.openxmlformats.org/officeDocument/2006/relationships/hyperlink" Target="https://satakunnanhyvinvointialue.fi/palvelut/suun-terveydenhuolto/" TargetMode="External"/><Relationship Id="rId39" Type="http://schemas.openxmlformats.org/officeDocument/2006/relationships/hyperlink" Target="https://satakunnanhyvinvointialue.fi/asiointiopas/potilaan-oikeudet-ja-tietosuoja/potilasasiavastaava-ja-sosiaaliasiavastaava/" TargetMode="External"/><Relationship Id="rId109" Type="http://schemas.openxmlformats.org/officeDocument/2006/relationships/hyperlink" Target="https://sataha.ims.fi/servlet/ActionServlet?action=frameset" TargetMode="External"/><Relationship Id="rId34" Type="http://schemas.openxmlformats.org/officeDocument/2006/relationships/hyperlink" Target="https://www.finlex.fi/fi/laki/ajantasa/1992/19920785" TargetMode="External"/><Relationship Id="rId50" Type="http://schemas.openxmlformats.org/officeDocument/2006/relationships/hyperlink" Target="https://sataha.ims.fi/servlet/doc/4704/approved/file" TargetMode="External"/><Relationship Id="rId55" Type="http://schemas.openxmlformats.org/officeDocument/2006/relationships/hyperlink" Target="https://lvv.fi/sosiaali-ja-terveydenhuolto/opiskelijana-tyoskentely" TargetMode="External"/><Relationship Id="rId76" Type="http://schemas.openxmlformats.org/officeDocument/2006/relationships/hyperlink" Target="https://sataha.ims.fi/spring/document/505/approved/with_frames" TargetMode="External"/><Relationship Id="rId97" Type="http://schemas.openxmlformats.org/officeDocument/2006/relationships/hyperlink" Target="mailto:Tietosuoja@sata.fi" TargetMode="External"/><Relationship Id="rId104" Type="http://schemas.openxmlformats.org/officeDocument/2006/relationships/hyperlink" Target="https://www.keva.fi/tapahtuma/kevan-tietoisku-kevan-pulssi--palvelu-osaksi-tyokykyjohtamista/" TargetMode="External"/><Relationship Id="rId120" Type="http://schemas.openxmlformats.org/officeDocument/2006/relationships/hyperlink" Target="https://sataha.ims.fi/servlet/StandardServlet?action=document&amp;view=document&amp;id=775" TargetMode="External"/><Relationship Id="rId125" Type="http://schemas.openxmlformats.org/officeDocument/2006/relationships/hyperlink" Target="https://fimea.fi/laaketurvallisuus_ja_tieto/laakkeiden_turvallisuus/haittavaikutuksista_ilmoittaminen" TargetMode="External"/><Relationship Id="rId141"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s://sataha.ims.fi/servlet/doc/4269/approved/file" TargetMode="External"/><Relationship Id="rId92" Type="http://schemas.openxmlformats.org/officeDocument/2006/relationships/hyperlink" Target="https://sataha.ims.fi/servlet/StandardServlet?action=document&amp;view=level&amp;id=2833&amp;with_frames=" TargetMode="External"/><Relationship Id="rId2" Type="http://schemas.openxmlformats.org/officeDocument/2006/relationships/customXml" Target="../customXml/item2.xml"/><Relationship Id="rId29" Type="http://schemas.openxmlformats.org/officeDocument/2006/relationships/hyperlink" Target="https://satakunnanhyvinvointialue.fi/asiointiopas/olka-toiminta/" TargetMode="External"/><Relationship Id="rId24" Type="http://schemas.openxmlformats.org/officeDocument/2006/relationships/hyperlink" Target="https://sampo.thl.fi/pivot/prod/fi/avohpaasy/sthjono01/fact_ahil_sthjono01?row=area-1003551&amp;column=odotusaika-25575&amp;filter=aika-1088412" TargetMode="External"/><Relationship Id="rId40" Type="http://schemas.openxmlformats.org/officeDocument/2006/relationships/hyperlink" Target="mailto:sosiaaliasiavastaava@sata.fi" TargetMode="External"/><Relationship Id="rId45" Type="http://schemas.openxmlformats.org/officeDocument/2006/relationships/hyperlink" Target="mailto:kirjaamo@sata.fi" TargetMode="External"/><Relationship Id="rId66" Type="http://schemas.openxmlformats.org/officeDocument/2006/relationships/hyperlink" Target="https://sataha.ims.fi/servlet/StandardServlet?action=document&amp;view=document&amp;id=556" TargetMode="External"/><Relationship Id="rId87" Type="http://schemas.openxmlformats.org/officeDocument/2006/relationships/hyperlink" Target="https://sataha.ims.fi/spring/document/8916/approved/with_frames" TargetMode="External"/><Relationship Id="rId110" Type="http://schemas.openxmlformats.org/officeDocument/2006/relationships/hyperlink" Target="https://sataha.ims.fi/servlet/ActionServlet?action=frameset" TargetMode="External"/><Relationship Id="rId115" Type="http://schemas.openxmlformats.org/officeDocument/2006/relationships/hyperlink" Target="https://sataha.ims.fi/servlet/StandardServlet?action=document&amp;view=level&amp;id=915" TargetMode="External"/><Relationship Id="rId131" Type="http://schemas.openxmlformats.org/officeDocument/2006/relationships/hyperlink" Target="https://hoito-ohjeet.fi/fi/search?f%5b0%5d=group:Satakunnan%20hyvinvointialue" TargetMode="External"/><Relationship Id="rId136" Type="http://schemas.openxmlformats.org/officeDocument/2006/relationships/hyperlink" Target="https://satakunnanhyvinvointialue.fi/tietoa-meista/saadoskokoelma/" TargetMode="External"/><Relationship Id="rId61" Type="http://schemas.openxmlformats.org/officeDocument/2006/relationships/hyperlink" Target="https://satakunnanhyvinvointialue.fi/tietoa-meista/saadoskokoelma/" TargetMode="External"/><Relationship Id="rId82" Type="http://schemas.openxmlformats.org/officeDocument/2006/relationships/hyperlink" Target="https://sataha.ims.fi/spring/document/8304/approved/with_frames" TargetMode="External"/><Relationship Id="rId19" Type="http://schemas.openxmlformats.org/officeDocument/2006/relationships/hyperlink" Target="https://www.suomi.fi/palvelut/suun-terveydenhuolto-satakunnan-hyvinvointialue/cbf49805-a809-425a-80ef-e18e05ff7380"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asiointiopas/lomakkeet/tietopyyntolomakkeet/" TargetMode="External"/><Relationship Id="rId35" Type="http://schemas.openxmlformats.org/officeDocument/2006/relationships/hyperlink" Target="https://www.finlex.fi/fi/laki/ajantasa/1999/19990731" TargetMode="External"/><Relationship Id="rId56" Type="http://schemas.openxmlformats.org/officeDocument/2006/relationships/hyperlink" Target="https://sataha.ims.fi/servlet/StandardServlet?action=document&amp;view=level&amp;id=1011" TargetMode="External"/><Relationship Id="rId77" Type="http://schemas.openxmlformats.org/officeDocument/2006/relationships/hyperlink" Target="mailto:arkkitehtuuri@sata.fi" TargetMode="External"/><Relationship Id="rId100" Type="http://schemas.openxmlformats.org/officeDocument/2006/relationships/hyperlink" Target="https://satakunnanhyvinvointialue.fi/wp-content/uploads/2025/04/Rekisteritietojen-korjauspyynto.pdf" TargetMode="External"/><Relationship Id="rId105" Type="http://schemas.openxmlformats.org/officeDocument/2006/relationships/hyperlink" Target="https://www.ttl.fi/tutkimus/hankkeet/mita-kuuluu-tutkimus" TargetMode="External"/><Relationship Id="rId126" Type="http://schemas.openxmlformats.org/officeDocument/2006/relationships/hyperlink" Target="https://finlex.fi/fi/viranomaiset/normi/555001/50978" TargetMode="External"/><Relationship Id="rId8" Type="http://schemas.openxmlformats.org/officeDocument/2006/relationships/webSettings" Target="webSettings.xml"/><Relationship Id="rId51" Type="http://schemas.openxmlformats.org/officeDocument/2006/relationships/hyperlink" Target="https://sataha.ims.fi/servlet/StandardServlet?action=document&amp;view=level&amp;id=349&amp;with_frames=" TargetMode="External"/><Relationship Id="rId72" Type="http://schemas.openxmlformats.org/officeDocument/2006/relationships/hyperlink" Target="https://sataha.ims.fi/servlet/doc/4706/approved/file" TargetMode="External"/><Relationship Id="rId93" Type="http://schemas.openxmlformats.org/officeDocument/2006/relationships/hyperlink" Target="mailto:kirjaaminen.ha@sata.fi" TargetMode="External"/><Relationship Id="rId98" Type="http://schemas.openxmlformats.org/officeDocument/2006/relationships/hyperlink" Target="https://satakunnanhyvinvointialue.fi/asiointiopas/tietosuojaseloste-2/" TargetMode="External"/><Relationship Id="rId121" Type="http://schemas.openxmlformats.org/officeDocument/2006/relationships/hyperlink" Target="https://sataha.ims.fi/servlet/StandardServlet?action=document&amp;view=document&amp;id=10755" TargetMode="External"/><Relationship Id="rId142"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https://www.finlex.fi/fi/laki/ajantasa/1992/19920785" TargetMode="External"/><Relationship Id="rId46" Type="http://schemas.openxmlformats.org/officeDocument/2006/relationships/hyperlink" Target="https://sataha.ims.fi/servlet/StandardServlet?action=document&amp;view=level&amp;id=2020&amp;with_frames=" TargetMode="External"/><Relationship Id="rId67" Type="http://schemas.openxmlformats.org/officeDocument/2006/relationships/hyperlink" Target="https://sataha.ims.fi/spring/document/7266/approved/with_frames" TargetMode="External"/><Relationship Id="rId116" Type="http://schemas.openxmlformats.org/officeDocument/2006/relationships/hyperlink" Target="https://sata.granitegrc.com/" TargetMode="External"/><Relationship Id="rId137" Type="http://schemas.openxmlformats.org/officeDocument/2006/relationships/hyperlink" Target="https://satakunnanhyvinvointialue.fi/tietoa-meista/omavalvontasuunnitelmat/" TargetMode="External"/><Relationship Id="rId20" Type="http://schemas.openxmlformats.org/officeDocument/2006/relationships/hyperlink" Target="https://satakunnanhyvinvointialue.fi/tietoa-meista/saadoskokoelma/" TargetMode="External"/><Relationship Id="rId41" Type="http://schemas.openxmlformats.org/officeDocument/2006/relationships/hyperlink" Target="mailto:potilasasiavastaava@sata.fi" TargetMode="External"/><Relationship Id="rId62" Type="http://schemas.openxmlformats.org/officeDocument/2006/relationships/hyperlink" Target="https://sataha.ims.fi/spring/document/6518/approved/with_frames" TargetMode="External"/><Relationship Id="rId83" Type="http://schemas.openxmlformats.org/officeDocument/2006/relationships/hyperlink" Target="https://sataha.ims.fi/servlet/StandardServlet?action=document&amp;view=level&amp;id=194&amp;with_frames=" TargetMode="External"/><Relationship Id="rId88" Type="http://schemas.openxmlformats.org/officeDocument/2006/relationships/hyperlink" Target="https://www.kanta.fi/ammattilaiset" TargetMode="External"/><Relationship Id="rId111" Type="http://schemas.openxmlformats.org/officeDocument/2006/relationships/hyperlink" Target="https://sataha.ims.fi/servlet/ActionServlet?action=frameset" TargetMode="External"/><Relationship Id="rId132" Type="http://schemas.openxmlformats.org/officeDocument/2006/relationships/hyperlink" Target="https://hoito-ohjeet.fi/fi/Ohjepankki/YHTEINEN/Mikrobil%C3%A4%C3%A4kesuositus.pdf" TargetMode="External"/><Relationship Id="rId15" Type="http://schemas.openxmlformats.org/officeDocument/2006/relationships/hyperlink" Target="mailto:katja.lepisto@sata.fi" TargetMode="External"/><Relationship Id="rId36" Type="http://schemas.openxmlformats.org/officeDocument/2006/relationships/hyperlink" Target="https://sataha.ims.fi/servlet/StandardServlet?action=document&amp;view=level&amp;id=1913&amp;with_frames=" TargetMode="External"/><Relationship Id="rId57" Type="http://schemas.openxmlformats.org/officeDocument/2006/relationships/hyperlink" Target="https://sataha.ims.fi/servlet/StandardServlet?action=document&amp;view=level&amp;id=1816&amp;with_frames=" TargetMode="External"/><Relationship Id="rId106" Type="http://schemas.openxmlformats.org/officeDocument/2006/relationships/hyperlink" Target="https://satakunnanhyvinvointialue.fi/anna-palautetta/" TargetMode="External"/><Relationship Id="rId127" Type="http://schemas.openxmlformats.org/officeDocument/2006/relationships/hyperlink" Target="https://sata-whistleblow.granitegrc.com/?sid=h4664ofa94du3qm2c5cqnf6u4q" TargetMode="External"/><Relationship Id="rId10" Type="http://schemas.openxmlformats.org/officeDocument/2006/relationships/endnotes" Target="endnotes.xml"/><Relationship Id="rId31" Type="http://schemas.openxmlformats.org/officeDocument/2006/relationships/hyperlink" Target="https://satakunnanhyvinvointialue.fi/anna-palautetta/" TargetMode="External"/><Relationship Id="rId52" Type="http://schemas.openxmlformats.org/officeDocument/2006/relationships/hyperlink" Target="https://satahva.sharepoint.com/:u:/r/sites/Osaamisenkasikirja/SitePages/Home.aspx?csf=1&amp;web=1&amp;e=nvs1xL" TargetMode="External"/><Relationship Id="rId73" Type="http://schemas.openxmlformats.org/officeDocument/2006/relationships/hyperlink" Target="https://sataha.ims.fi/servlet/doc/7422/approved/file" TargetMode="External"/><Relationship Id="rId78" Type="http://schemas.openxmlformats.org/officeDocument/2006/relationships/hyperlink" Target="https://campus.service.tieto.com/login/index.php?loginredirect=1" TargetMode="External"/><Relationship Id="rId94" Type="http://schemas.openxmlformats.org/officeDocument/2006/relationships/hyperlink" Target="https://sataha.ims.fi/spring/document/505/approved/with_frames" TargetMode="External"/><Relationship Id="rId99" Type="http://schemas.openxmlformats.org/officeDocument/2006/relationships/hyperlink" Target="https://satakunnanhyvinvointialue.fi/wp-content/uploads/2023/06/Rekisteritietojen-tarkastuspyynto.pdf" TargetMode="External"/><Relationship Id="rId101" Type="http://schemas.openxmlformats.org/officeDocument/2006/relationships/hyperlink" Target="https://satakunnanhyvinvointialue.fi/wp-content/uploads/2023/06/Lokitietojen-tarkastuspyynto.pdf" TargetMode="External"/><Relationship Id="rId122" Type="http://schemas.openxmlformats.org/officeDocument/2006/relationships/hyperlink" Target="https://sataha.ims.fi/servlet/StandardServlet?action=document&amp;view=document&amp;id=10760" TargetMode="External"/><Relationship Id="rId14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finlex.fi/fi/laki/ajantasa/2000/20000812" TargetMode="External"/><Relationship Id="rId47" Type="http://schemas.openxmlformats.org/officeDocument/2006/relationships/hyperlink" Target="https://sataha.ims.fi/servlet/StandardServlet?action=document&amp;view=level&amp;id=1866&amp;with_frames=" TargetMode="External"/><Relationship Id="rId68" Type="http://schemas.openxmlformats.org/officeDocument/2006/relationships/hyperlink" Target="mailto:tietosuoja@sata.fi" TargetMode="External"/><Relationship Id="rId89" Type="http://schemas.openxmlformats.org/officeDocument/2006/relationships/hyperlink" Target="https://sataha.ims.fi/spring/document/2871/approved/with_frames" TargetMode="External"/><Relationship Id="rId112" Type="http://schemas.openxmlformats.org/officeDocument/2006/relationships/image" Target="media/image2.png"/><Relationship Id="rId133" Type="http://schemas.openxmlformats.org/officeDocument/2006/relationships/hyperlink" Target="https://sataha.ims.fi/spring/document/6518/approved/with_frames" TargetMode="External"/><Relationship Id="rId16" Type="http://schemas.openxmlformats.org/officeDocument/2006/relationships/hyperlink" Target="mailto:sirja.peltoniemi@sata.fi" TargetMode="External"/><Relationship Id="rId37" Type="http://schemas.openxmlformats.org/officeDocument/2006/relationships/hyperlink" Target="https://sataha.ims.fi/servlet/StandardServlet?action=document&amp;view=level&amp;id=308&amp;with_frames=" TargetMode="External"/><Relationship Id="rId58" Type="http://schemas.openxmlformats.org/officeDocument/2006/relationships/hyperlink" Target="https://sataha.ims.fi/spring/document/714/approved/with_frames" TargetMode="External"/><Relationship Id="rId79" Type="http://schemas.openxmlformats.org/officeDocument/2006/relationships/hyperlink" Target="https://sataha.mmg.fi/" TargetMode="External"/><Relationship Id="rId102" Type="http://schemas.openxmlformats.org/officeDocument/2006/relationships/hyperlink" Target="https://satakunnanhyvinvointialue.fi/anna-palautetta/" TargetMode="External"/><Relationship Id="rId123" Type="http://schemas.openxmlformats.org/officeDocument/2006/relationships/hyperlink" Target="https://satakunnanhyvinvointialue.fi/tietoa-meista/palveluntuottajalle/" TargetMode="External"/><Relationship Id="rId144" Type="http://schemas.microsoft.com/office/2019/05/relationships/documenttasks" Target="documenttasks/documenttasks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p:properties xmlns:p="http://schemas.microsoft.com/office/2006/metadata/properties" xmlns:pc="http://schemas.microsoft.com/office/infopath/2007/PartnerControls" xmlns:xsi="http://www.w3.org/2001/XMLSchema-instance">
  <documentManagement>
    <SharedWithUsers xmlns="6fe07f41-1ecf-4012-b4c5-a56ae3386ded">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57F82573354FBE4A85D6DE97367C6151" ma:contentTypeVersion="6" ma:contentTypeDescription="Luo uusi asiakirja." ma:contentTypeScope="" ma:versionID="48937e2f44366f6768491d7df4a055df">
  <xsd:schema xmlns:xsd="http://www.w3.org/2001/XMLSchema" xmlns:xs="http://www.w3.org/2001/XMLSchema" xmlns:p="http://schemas.microsoft.com/office/2006/metadata/properties" xmlns:ns2="bb63fbf0-2470-49e3-886f-300b9ef5665e" xmlns:ns3="6fe07f41-1ecf-4012-b4c5-a56ae3386ded" targetNamespace="http://schemas.microsoft.com/office/2006/metadata/properties" ma:root="true" ma:fieldsID="93a662dec4556d11a4eb4c73d96feee2" ns2:_="" ns3:_="">
    <xsd:import namespace="bb63fbf0-2470-49e3-886f-300b9ef5665e"/>
    <xsd:import namespace="6fe07f41-1ecf-4012-b4c5-a56ae3386de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63fbf0-2470-49e3-886f-300b9ef56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e07f41-1ecf-4012-b4c5-a56ae3386ded" elementFormDefault="qualified">
    <xsd:import namespace="http://schemas.microsoft.com/office/2006/documentManagement/types"/>
    <xsd:import namespace="http://schemas.microsoft.com/office/infopath/2007/PartnerControls"/>
    <xsd:element name="SharedWithUsers" ma:index="10"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7BEC4CDA-D0D3-4D63-836E-221959702B0B}">
  <ds:schemaRefs>
    <ds:schemaRef ds:uri="http://purl.org/dc/elements/1.1/"/>
    <ds:schemaRef ds:uri="http://purl.org/dc/dcmitype/"/>
    <ds:schemaRef ds:uri="bb63fbf0-2470-49e3-886f-300b9ef5665e"/>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6fe07f41-1ecf-4012-b4c5-a56ae3386ded"/>
    <ds:schemaRef ds:uri="http://purl.org/dc/terms/"/>
  </ds:schemaRefs>
</ds:datastoreItem>
</file>

<file path=customXml/itemProps4.xml><?xml version="1.0" encoding="utf-8"?>
<ds:datastoreItem xmlns:ds="http://schemas.openxmlformats.org/officeDocument/2006/customXml" ds:itemID="{1ECB3455-0D71-4D05-9140-A5CCA2FCA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63fbf0-2470-49e3-886f-300b9ef5665e"/>
    <ds:schemaRef ds:uri="6fe07f41-1ecf-4012-b4c5-a56ae3386d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47</Pages>
  <Words>11610</Words>
  <Characters>94043</Characters>
  <Application>Microsoft Office Word</Application>
  <DocSecurity>0</DocSecurity>
  <Lines>783</Lines>
  <Paragraphs>210</Paragraphs>
  <ScaleCrop>false</ScaleCrop>
  <Company/>
  <LinksUpToDate>false</LinksUpToDate>
  <CharactersWithSpaces>105443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Sari Ramberg</cp:lastModifiedBy>
  <cp:revision>8</cp:revision>
  <cp:lastPrinted>2020-07-05T00:12:00Z</cp:lastPrinted>
  <dcterms:created xsi:type="dcterms:W3CDTF">2026-06-11T11:53:00Z</dcterms:created>
  <dcterms:modified xsi:type="dcterms:W3CDTF">2026-06-11T12:25:00Z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0x01010057F82573354FBE4A85D6DE97367C6151</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