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BE7AB" w14:textId="77777777" w:rsidR="00AB5A6C" w:rsidRDefault="00AB5A6C">
      <w:pPr>
        <w:pStyle w:val="Eivli"/>
        <w:rPr>
          <w:sz w:val="2"/>
        </w:rPr>
      </w:pPr>
      <w:bookmarkStart w:id="0" w:name="_Hlk39824618"/>
      <w:r w:rsidRPr="00890876">
        <w:rPr>
          <w:rFonts w:ascii="Arial" w:hAnsi="Arial" w:cs="Arial"/>
          <w:noProof/>
          <w:sz w:val="52"/>
          <w:szCs w:val="52"/>
        </w:rPr>
        <w:drawing>
          <wp:anchor distT="0" distB="0" distL="114300" distR="114300" simplePos="0" relativeHeight="251658242" behindDoc="0" locked="0" layoutInCell="1" allowOverlap="1" wp14:anchorId="097D9638" wp14:editId="23973CAE">
            <wp:simplePos x="0" y="0"/>
            <wp:positionH relativeFrom="page">
              <wp:posOffset>-16230</wp:posOffset>
            </wp:positionH>
            <wp:positionV relativeFrom="page">
              <wp:posOffset>-43092</wp:posOffset>
            </wp:positionV>
            <wp:extent cx="7702550" cy="5600700"/>
            <wp:effectExtent l="0" t="0" r="0" b="0"/>
            <wp:wrapNone/>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va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p>
    <w:sdt>
      <w:sdtPr>
        <w:rPr>
          <w:sz w:val="2"/>
          <w:szCs w:val="2"/>
        </w:rPr>
        <w:id w:val="-1414467834"/>
        <w:docPartObj>
          <w:docPartGallery w:val="Cover Pages"/>
          <w:docPartUnique/>
        </w:docPartObj>
      </w:sdtPr>
      <w:sdtEndPr>
        <w:rPr>
          <w:sz w:val="22"/>
          <w:szCs w:val="22"/>
        </w:rPr>
      </w:sdtEndPr>
      <w:sdtContent>
        <w:p w14:paraId="6B80694E" w14:textId="2A01B8D1" w:rsidR="00F5680A" w:rsidRDefault="0060318C">
          <w:pPr>
            <w:pStyle w:val="Eivli"/>
            <w:rPr>
              <w:sz w:val="2"/>
            </w:rPr>
          </w:pPr>
          <w:r>
            <w:rPr>
              <w:noProof/>
            </w:rPr>
            <mc:AlternateContent>
              <mc:Choice Requires="wps">
                <w:drawing>
                  <wp:anchor distT="0" distB="0" distL="114300" distR="114300" simplePos="0" relativeHeight="251658241" behindDoc="0" locked="0" layoutInCell="1" allowOverlap="1" wp14:anchorId="2C744962" wp14:editId="042FF02C">
                    <wp:simplePos x="0" y="0"/>
                    <wp:positionH relativeFrom="page">
                      <wp:align>center</wp:align>
                    </wp:positionH>
                    <wp:positionV relativeFrom="margin">
                      <wp:posOffset>1800225</wp:posOffset>
                    </wp:positionV>
                    <wp:extent cx="5943600" cy="2574000"/>
                    <wp:effectExtent l="0" t="0" r="0" b="0"/>
                    <wp:wrapNone/>
                    <wp:docPr id="62" name="Tekstiruutu 62"/>
                    <wp:cNvGraphicFramePr/>
                    <a:graphic xmlns:a="http://schemas.openxmlformats.org/drawingml/2006/main">
                      <a:graphicData uri="http://schemas.microsoft.com/office/word/2010/wordprocessingShape">
                        <wps:wsp>
                          <wps:cNvSpPr txBox="1"/>
                          <wps:spPr>
                            <a:xfrm>
                              <a:off x="0" y="0"/>
                              <a:ext cx="5943600" cy="257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64"/>
                                  </w:rPr>
                                  <w:alias w:val="Otsikko"/>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72"/>
                                  </w:rPr>
                                </w:sdtEndPr>
                                <w:sdtContent>
                                  <w:p w14:paraId="6D4A4D3A" w14:textId="77777777" w:rsidR="00F5680A" w:rsidRDefault="00F5680A" w:rsidP="00251BCA">
                                    <w:pPr>
                                      <w:pStyle w:val="Kansi1"/>
                                      <w:rPr>
                                        <w:caps/>
                                      </w:rPr>
                                    </w:pPr>
                                    <w:r>
                                      <w:rPr>
                                        <w:caps/>
                                      </w:rPr>
                                      <w:t>[Tiedoston otsikko]</w:t>
                                    </w:r>
                                  </w:p>
                                </w:sdtContent>
                              </w:sdt>
                              <w:p w14:paraId="568196B7" w14:textId="7A16AEE3" w:rsidR="00F5680A" w:rsidRDefault="00000000" w:rsidP="0060318C">
                                <w:pPr>
                                  <w:pStyle w:val="Kansi2"/>
                                </w:pPr>
                                <w:sdt>
                                  <w:sdtPr>
                                    <w:alias w:val="Alaotsikko"/>
                                    <w:tag w:val=""/>
                                    <w:id w:val="2021743002"/>
                                    <w:dataBinding w:prefixMappings="xmlns:ns0='http://purl.org/dc/elements/1.1/' xmlns:ns1='http://schemas.openxmlformats.org/package/2006/metadata/core-properties' " w:xpath="/ns1:coreProperties[1]/ns0:subject[1]" w:storeItemID="{6C3C8BC8-F283-45AE-878A-BAB7291924A1}"/>
                                    <w:text/>
                                  </w:sdtPr>
                                  <w:sdtContent>
                                    <w:r w:rsidR="004327B4">
                                      <w:t>Sosiaali- ja terveydenhuollon valvontasuunnitelma 2026</w:t>
                                    </w:r>
                                  </w:sdtContent>
                                </w:sdt>
                                <w:r w:rsidR="00F5680A">
                                  <w:t xml:space="preserve"> </w:t>
                                </w:r>
                              </w:p>
                              <w:p w14:paraId="447FD301" w14:textId="77777777" w:rsidR="00F5680A" w:rsidRDefault="00F568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2C744962" id="_x0000_t202" coordsize="21600,21600" o:spt="202" path="m,l,21600r21600,l21600,xe">
                    <v:stroke joinstyle="miter"/>
                    <v:path gradientshapeok="t" o:connecttype="rect"/>
                  </v:shapetype>
                  <v:shape id="Tekstiruutu 62" o:spid="_x0000_s1026" type="#_x0000_t202" style="position:absolute;margin-left:0;margin-top:141.75pt;width:468pt;height:202.7pt;z-index:251658241;visibility:visible;mso-wrap-style:square;mso-width-percent:765;mso-height-percent:0;mso-wrap-distance-left:9pt;mso-wrap-distance-top:0;mso-wrap-distance-right:9pt;mso-wrap-distance-bottom:0;mso-position-horizontal:center;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" filled="f" stroked="f" strokeweight=".5pt">
                    <v:textbox>
                      <w:txbxContent>
                        <w:sdt>
                          <w:sdtPr>
                            <w:rPr>
                              <w:caps/>
                              <w:sz w:val="64"/>
                            </w:rPr>
                            <w:alias w:val="Otsikko"/>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72"/>
                            </w:rPr>
                          </w:sdtEndPr>
                          <w:sdtContent>
                            <w:p w14:paraId="6D4A4D3A" w14:textId="77777777" w:rsidR="00F5680A" w:rsidRDefault="00F5680A" w:rsidP="00251BCA">
                              <w:pPr>
                                <w:pStyle w:val="Kansi1"/>
                                <w:rPr>
                                  <w:caps/>
                                </w:rPr>
                              </w:pPr>
                              <w:r>
                                <w:rPr>
                                  <w:caps/>
                                </w:rPr>
                                <w:t>[Tiedoston otsikko]</w:t>
                              </w:r>
                            </w:p>
                          </w:sdtContent>
                        </w:sdt>
                        <w:p w14:paraId="568196B7" w14:textId="7A16AEE3" w:rsidR="00F5680A" w:rsidRDefault="00C93998" w:rsidP="0060318C">
                          <w:pPr>
                            <w:pStyle w:val="Kansi2"/>
                          </w:pPr>
                          <w:sdt>
                            <w:sdtPr>
                              <w:alias w:val="Alaotsikko"/>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4327B4">
                                <w:t>Sosiaali- ja terveydenhuollon valvontasuunnitelma 2026</w:t>
                              </w:r>
                            </w:sdtContent>
                          </w:sdt>
                          <w:r w:rsidR="00F5680A">
                            <w:t xml:space="preserve"> </w:t>
                          </w:r>
                        </w:p>
                        <w:p w14:paraId="447FD301" w14:textId="77777777" w:rsidR="00F5680A" w:rsidRDefault="00F5680A"/>
                      </w:txbxContent>
                    </v:textbox>
                    <w10:wrap anchorx="page" anchory="margin"/>
                  </v:shape>
                </w:pict>
              </mc:Fallback>
            </mc:AlternateContent>
          </w:r>
        </w:p>
        <w:p w14:paraId="3854B89E" w14:textId="77777777" w:rsidR="00F5680A" w:rsidRDefault="00F5680A"/>
        <w:p w14:paraId="253B52CD" w14:textId="59D35858" w:rsidR="00F5680A" w:rsidRDefault="00EE0A81">
          <w:pPr>
            <w:tabs>
              <w:tab w:val="clear" w:pos="1304"/>
              <w:tab w:val="clear" w:pos="2608"/>
            </w:tabs>
          </w:pPr>
          <w:r>
            <w:rPr>
              <w:noProof/>
            </w:rPr>
            <mc:AlternateContent>
              <mc:Choice Requires="wps">
                <w:drawing>
                  <wp:anchor distT="0" distB="0" distL="114300" distR="114300" simplePos="0" relativeHeight="251658240" behindDoc="0" locked="0" layoutInCell="1" allowOverlap="1" wp14:anchorId="3E1D8AF9" wp14:editId="19D33742">
                    <wp:simplePos x="0" y="0"/>
                    <wp:positionH relativeFrom="page">
                      <wp:posOffset>1389932</wp:posOffset>
                    </wp:positionH>
                    <wp:positionV relativeFrom="margin">
                      <wp:posOffset>5888824</wp:posOffset>
                    </wp:positionV>
                    <wp:extent cx="5943600" cy="2021503"/>
                    <wp:effectExtent l="0" t="0" r="7620" b="0"/>
                    <wp:wrapNone/>
                    <wp:docPr id="69" name="Tekstiruutu 69"/>
                    <wp:cNvGraphicFramePr/>
                    <a:graphic xmlns:a="http://schemas.openxmlformats.org/drawingml/2006/main">
                      <a:graphicData uri="http://schemas.microsoft.com/office/word/2010/wordprocessingShape">
                        <wps:wsp>
                          <wps:cNvSpPr txBox="1"/>
                          <wps:spPr>
                            <a:xfrm>
                              <a:off x="0" y="0"/>
                              <a:ext cx="5943600" cy="20215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2D4DD3" w14:textId="7EFE1409" w:rsidR="00F5680A" w:rsidRDefault="00EE0A81" w:rsidP="0060318C">
                                <w:pPr>
                                  <w:pStyle w:val="Kansi3"/>
                                </w:pPr>
                                <w:r>
                                  <w:t>Valvontayksikkö</w:t>
                                </w:r>
                              </w:p>
                              <w:p w14:paraId="4A5E141E" w14:textId="7D67410C" w:rsidR="00B721EB" w:rsidRPr="00481F27" w:rsidRDefault="00B721EB" w:rsidP="0060318C">
                                <w:pPr>
                                  <w:pStyle w:val="Kansi3"/>
                                </w:pPr>
                                <w:r>
                                  <w:t>17.4.2026</w:t>
                                </w:r>
                              </w:p>
                              <w:p w14:paraId="2FDFAC9F" w14:textId="77777777" w:rsidR="00F5680A" w:rsidRDefault="00F5680A" w:rsidP="0060318C">
                                <w:pPr>
                                  <w:pStyle w:val="Kansi3"/>
                                  <w:rPr>
                                    <w:color w:val="988C87"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3E1D8AF9" id="_x0000_t202" coordsize="21600,21600" o:spt="202" path="m,l,21600r21600,l21600,xe">
                    <v:stroke joinstyle="miter"/>
                    <v:path gradientshapeok="t" o:connecttype="rect"/>
                  </v:shapetype>
                  <v:shape id="Tekstiruutu 69" o:spid="_x0000_s1027" type="#_x0000_t202" style="position:absolute;margin-left:109.45pt;margin-top:463.7pt;width:468pt;height:159.15pt;z-index:251658240;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" filled="f" stroked="f" strokeweight=".5pt">
                    <v:textbox inset="0,0,0,0">
                      <w:txbxContent>
                        <w:p w14:paraId="732D4DD3" w14:textId="7EFE1409" w:rsidR="00F5680A" w:rsidRDefault="00EE0A81" w:rsidP="0060318C">
                          <w:pPr>
                            <w:pStyle w:val="Kansi3"/>
                          </w:pPr>
                          <w:r>
                            <w:t>Valvontayksikkö</w:t>
                          </w:r>
                        </w:p>
                        <w:p w14:paraId="4A5E141E" w14:textId="7D67410C" w:rsidR="00B721EB" w:rsidRPr="00481F27" w:rsidRDefault="00B721EB" w:rsidP="0060318C">
                          <w:pPr>
                            <w:pStyle w:val="Kansi3"/>
                          </w:pPr>
                          <w:r>
                            <w:t>17.4.2026</w:t>
                          </w:r>
                        </w:p>
                        <w:p w14:paraId="2FDFAC9F" w14:textId="77777777" w:rsidR="00F5680A" w:rsidRDefault="00F5680A" w:rsidP="0060318C">
                          <w:pPr>
                            <w:pStyle w:val="Kansi3"/>
                            <w:rPr>
                              <w:color w:val="988C87" w:themeColor="accent1"/>
                              <w:sz w:val="36"/>
                              <w:szCs w:val="36"/>
                            </w:rPr>
                          </w:pPr>
                        </w:p>
                      </w:txbxContent>
                    </v:textbox>
                    <w10:wrap anchorx="page" anchory="margin"/>
                  </v:shape>
                </w:pict>
              </mc:Fallback>
            </mc:AlternateContent>
          </w:r>
          <w:r w:rsidR="00AB5A6C">
            <w:rPr>
              <w:noProof/>
              <w:lang w:eastAsia="fi-FI"/>
            </w:rPr>
            <mc:AlternateContent>
              <mc:Choice Requires="wps">
                <w:drawing>
                  <wp:anchor distT="0" distB="0" distL="114300" distR="114300" simplePos="0" relativeHeight="251658243" behindDoc="0" locked="0" layoutInCell="1" allowOverlap="1" wp14:anchorId="40F7FFF8" wp14:editId="605E1C75">
                    <wp:simplePos x="0" y="0"/>
                    <wp:positionH relativeFrom="column">
                      <wp:posOffset>-621724</wp:posOffset>
                    </wp:positionH>
                    <wp:positionV relativeFrom="paragraph">
                      <wp:posOffset>3967391</wp:posOffset>
                    </wp:positionV>
                    <wp:extent cx="7198242" cy="1240403"/>
                    <wp:effectExtent l="0" t="0" r="3175" b="0"/>
                    <wp:wrapNone/>
                    <wp:docPr id="4" name="Tekstiruutu 4"/>
                    <wp:cNvGraphicFramePr/>
                    <a:graphic xmlns:a="http://schemas.openxmlformats.org/drawingml/2006/main">
                      <a:graphicData uri="http://schemas.microsoft.com/office/word/2010/wordprocessingShape">
                        <wps:wsp>
                          <wps:cNvSpPr txBox="1"/>
                          <wps:spPr>
                            <a:xfrm>
                              <a:off x="0" y="0"/>
                              <a:ext cx="7198242" cy="1240403"/>
                            </a:xfrm>
                            <a:prstGeom prst="rect">
                              <a:avLst/>
                            </a:prstGeom>
                            <a:solidFill>
                              <a:schemeClr val="lt1"/>
                            </a:solidFill>
                            <a:ln w="6350">
                              <a:noFill/>
                            </a:ln>
                          </wps:spPr>
                          <wps:txbx>
                            <w:txbxContent>
                              <w:p w14:paraId="6005682E" w14:textId="0605ECF4" w:rsidR="00AB5A6C" w:rsidRDefault="00000000" w:rsidP="00AB5A6C">
                                <w:pPr>
                                  <w:pStyle w:val="Kansi2"/>
                                  <w:jc w:val="left"/>
                                </w:pPr>
                                <w:sdt>
                                  <w:sdtPr>
                                    <w:rPr>
                                      <w:b w:val="0"/>
                                      <w:bCs/>
                                      <w:sz w:val="48"/>
                                      <w:szCs w:val="48"/>
                                    </w:rPr>
                                    <w:alias w:val="Alaotsikko"/>
                                    <w:tag w:val=""/>
                                    <w:id w:val="578793558"/>
                                    <w:dataBinding w:prefixMappings="xmlns:ns0='http://purl.org/dc/elements/1.1/' xmlns:ns1='http://schemas.openxmlformats.org/package/2006/metadata/core-properties' " w:xpath="/ns1:coreProperties[1]/ns0:subject[1]" w:storeItemID="{6C3C8BC8-F283-45AE-878A-BAB7291924A1}"/>
                                    <w:text/>
                                  </w:sdtPr>
                                  <w:sdtContent>
                                    <w:r w:rsidR="00AB5A6C">
                                      <w:rPr>
                                        <w:b w:val="0"/>
                                        <w:bCs/>
                                        <w:sz w:val="48"/>
                                        <w:szCs w:val="48"/>
                                      </w:rPr>
                                      <w:t>Sosiaali- ja tervey</w:t>
                                    </w:r>
                                    <w:r w:rsidR="009B3E88">
                                      <w:rPr>
                                        <w:b w:val="0"/>
                                        <w:bCs/>
                                        <w:sz w:val="48"/>
                                        <w:szCs w:val="48"/>
                                      </w:rPr>
                                      <w:t>denhuollon</w:t>
                                    </w:r>
                                    <w:r w:rsidR="00AB5A6C">
                                      <w:rPr>
                                        <w:b w:val="0"/>
                                        <w:bCs/>
                                        <w:sz w:val="48"/>
                                        <w:szCs w:val="48"/>
                                      </w:rPr>
                                      <w:t xml:space="preserve"> valvontasuunnitelma 202</w:t>
                                    </w:r>
                                    <w:r w:rsidR="004327B4">
                                      <w:rPr>
                                        <w:b w:val="0"/>
                                        <w:bCs/>
                                        <w:sz w:val="48"/>
                                        <w:szCs w:val="48"/>
                                      </w:rPr>
                                      <w:t>6</w:t>
                                    </w:r>
                                  </w:sdtContent>
                                </w:sdt>
                              </w:p>
                              <w:p w14:paraId="4A7A9430" w14:textId="77777777" w:rsidR="00AB5A6C" w:rsidRDefault="00AB5A6C" w:rsidP="00AB5A6C"/>
                              <w:p w14:paraId="5B93C95B" w14:textId="77777777" w:rsidR="00AB5A6C" w:rsidRDefault="00AB5A6C" w:rsidP="00AB5A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F7FFF8" id="Tekstiruutu 4" o:spid="_x0000_s1028" type="#_x0000_t202" style="position:absolute;margin-left:-48.95pt;margin-top:312.4pt;width:566.8pt;height:97.6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" fillcolor="white [3201]" stroked="f" strokeweight=".5pt">
                    <v:textbox>
                      <w:txbxContent>
                        <w:p w14:paraId="6005682E" w14:textId="0605ECF4" w:rsidR="00AB5A6C" w:rsidRDefault="00C93998" w:rsidP="00AB5A6C">
                          <w:pPr>
                            <w:pStyle w:val="Kansi2"/>
                            <w:jc w:val="left"/>
                          </w:pPr>
                          <w:sdt>
                            <w:sdtPr>
                              <w:rPr>
                                <w:b w:val="0"/>
                                <w:bCs/>
                                <w:sz w:val="48"/>
                                <w:szCs w:val="48"/>
                              </w:rPr>
                              <w:alias w:val="Alaotsikko"/>
                              <w:tag w:val=""/>
                              <w:id w:val="578793558"/>
                              <w:dataBinding w:prefixMappings="xmlns:ns0='http://purl.org/dc/elements/1.1/' xmlns:ns1='http://schemas.openxmlformats.org/package/2006/metadata/core-properties' " w:xpath="/ns1:coreProperties[1]/ns0:subject[1]" w:storeItemID="{6C3C8BC8-F283-45AE-878A-BAB7291924A1}"/>
                              <w:text/>
                            </w:sdtPr>
                            <w:sdtEndPr/>
                            <w:sdtContent>
                              <w:r w:rsidR="00AB5A6C">
                                <w:rPr>
                                  <w:b w:val="0"/>
                                  <w:bCs/>
                                  <w:sz w:val="48"/>
                                  <w:szCs w:val="48"/>
                                </w:rPr>
                                <w:t>Sosiaali- ja tervey</w:t>
                              </w:r>
                              <w:r w:rsidR="009B3E88">
                                <w:rPr>
                                  <w:b w:val="0"/>
                                  <w:bCs/>
                                  <w:sz w:val="48"/>
                                  <w:szCs w:val="48"/>
                                </w:rPr>
                                <w:t>denhuollon</w:t>
                              </w:r>
                              <w:r w:rsidR="00AB5A6C">
                                <w:rPr>
                                  <w:b w:val="0"/>
                                  <w:bCs/>
                                  <w:sz w:val="48"/>
                                  <w:szCs w:val="48"/>
                                </w:rPr>
                                <w:t xml:space="preserve"> valvontasuunnitelma 202</w:t>
                              </w:r>
                              <w:r w:rsidR="004327B4">
                                <w:rPr>
                                  <w:b w:val="0"/>
                                  <w:bCs/>
                                  <w:sz w:val="48"/>
                                  <w:szCs w:val="48"/>
                                </w:rPr>
                                <w:t>6</w:t>
                              </w:r>
                            </w:sdtContent>
                          </w:sdt>
                        </w:p>
                        <w:p w14:paraId="4A7A9430" w14:textId="77777777" w:rsidR="00AB5A6C" w:rsidRDefault="00AB5A6C" w:rsidP="00AB5A6C"/>
                        <w:p w14:paraId="5B93C95B" w14:textId="77777777" w:rsidR="00AB5A6C" w:rsidRDefault="00AB5A6C" w:rsidP="00AB5A6C"/>
                      </w:txbxContent>
                    </v:textbox>
                  </v:shape>
                </w:pict>
              </mc:Fallback>
            </mc:AlternateContent>
          </w:r>
          <w:r w:rsidR="00F5680A">
            <w:br w:type="page"/>
          </w:r>
        </w:p>
      </w:sdtContent>
    </w:sdt>
    <w:sdt>
      <w:sdtPr>
        <w:rPr>
          <w:rFonts w:cstheme="minorBidi"/>
          <w:b w:val="0"/>
          <w:bCs w:val="0"/>
          <w:sz w:val="22"/>
          <w:szCs w:val="22"/>
          <w:lang w:eastAsia="en-US"/>
        </w:rPr>
        <w:id w:val="138925804"/>
        <w:docPartObj>
          <w:docPartGallery w:val="Table of Contents"/>
          <w:docPartUnique/>
        </w:docPartObj>
      </w:sdtPr>
      <w:sdtContent>
        <w:p w14:paraId="6FE44E4C" w14:textId="77777777" w:rsidR="0060318C" w:rsidRDefault="0060318C">
          <w:pPr>
            <w:pStyle w:val="Sisllysluettelonotsikko"/>
          </w:pPr>
          <w:r>
            <w:t>Sisällys</w:t>
          </w:r>
        </w:p>
        <w:p w14:paraId="52561BAE" w14:textId="1DBC51B5" w:rsidR="00C93998" w:rsidRDefault="0060318C">
          <w:pPr>
            <w:pStyle w:val="Sisluet1"/>
            <w:rPr>
              <w:rFonts w:eastAsiaTheme="minorEastAsia" w:cstheme="minorBidi"/>
              <w:b w:val="0"/>
              <w:noProof/>
              <w:kern w:val="2"/>
              <w:sz w:val="24"/>
              <w:szCs w:val="24"/>
              <w:lang w:eastAsia="fi-FI"/>
              <w14:ligatures w14:val="standardContextual"/>
            </w:rPr>
          </w:pPr>
          <w:r>
            <w:fldChar w:fldCharType="begin"/>
          </w:r>
          <w:r>
            <w:instrText xml:space="preserve"> TOC \o "1-3" \h \z \u </w:instrText>
          </w:r>
          <w:r>
            <w:fldChar w:fldCharType="separate"/>
          </w:r>
          <w:hyperlink w:anchor="_Toc227739560" w:history="1">
            <w:r w:rsidR="00C93998" w:rsidRPr="00104A48">
              <w:rPr>
                <w:rStyle w:val="Hyperlinkki"/>
                <w:noProof/>
              </w:rPr>
              <w:t>1.</w:t>
            </w:r>
            <w:r w:rsidR="00C93998">
              <w:rPr>
                <w:rFonts w:eastAsiaTheme="minorEastAsia" w:cstheme="minorBidi"/>
                <w:b w:val="0"/>
                <w:noProof/>
                <w:kern w:val="2"/>
                <w:sz w:val="24"/>
                <w:szCs w:val="24"/>
                <w:lang w:eastAsia="fi-FI"/>
                <w14:ligatures w14:val="standardContextual"/>
              </w:rPr>
              <w:tab/>
            </w:r>
            <w:r w:rsidR="00C93998" w:rsidRPr="00104A48">
              <w:rPr>
                <w:rStyle w:val="Hyperlinkki"/>
                <w:noProof/>
              </w:rPr>
              <w:t>Johdanto</w:t>
            </w:r>
            <w:r w:rsidR="00C93998">
              <w:rPr>
                <w:noProof/>
                <w:webHidden/>
              </w:rPr>
              <w:tab/>
            </w:r>
            <w:r w:rsidR="00C93998">
              <w:rPr>
                <w:noProof/>
                <w:webHidden/>
              </w:rPr>
              <w:fldChar w:fldCharType="begin"/>
            </w:r>
            <w:r w:rsidR="00C93998">
              <w:rPr>
                <w:noProof/>
                <w:webHidden/>
              </w:rPr>
              <w:instrText xml:space="preserve"> PAGEREF _Toc227739560 \h </w:instrText>
            </w:r>
            <w:r w:rsidR="00C93998">
              <w:rPr>
                <w:noProof/>
                <w:webHidden/>
              </w:rPr>
            </w:r>
            <w:r w:rsidR="00C93998">
              <w:rPr>
                <w:noProof/>
                <w:webHidden/>
              </w:rPr>
              <w:fldChar w:fldCharType="separate"/>
            </w:r>
            <w:r w:rsidR="00C93998">
              <w:rPr>
                <w:noProof/>
                <w:webHidden/>
              </w:rPr>
              <w:t>2</w:t>
            </w:r>
            <w:r w:rsidR="00C93998">
              <w:rPr>
                <w:noProof/>
                <w:webHidden/>
              </w:rPr>
              <w:fldChar w:fldCharType="end"/>
            </w:r>
          </w:hyperlink>
        </w:p>
        <w:p w14:paraId="4C70C00F" w14:textId="31D2A5BF" w:rsidR="00C93998" w:rsidRDefault="00C93998">
          <w:pPr>
            <w:pStyle w:val="Sisluet1"/>
            <w:rPr>
              <w:rFonts w:eastAsiaTheme="minorEastAsia" w:cstheme="minorBidi"/>
              <w:b w:val="0"/>
              <w:noProof/>
              <w:kern w:val="2"/>
              <w:sz w:val="24"/>
              <w:szCs w:val="24"/>
              <w:lang w:eastAsia="fi-FI"/>
              <w14:ligatures w14:val="standardContextual"/>
            </w:rPr>
          </w:pPr>
          <w:hyperlink w:anchor="_Toc227739561" w:history="1">
            <w:r w:rsidRPr="00104A48">
              <w:rPr>
                <w:rStyle w:val="Hyperlinkki"/>
                <w:noProof/>
              </w:rPr>
              <w:t>2.</w:t>
            </w:r>
            <w:r>
              <w:rPr>
                <w:rFonts w:eastAsiaTheme="minorEastAsia" w:cstheme="minorBidi"/>
                <w:b w:val="0"/>
                <w:noProof/>
                <w:kern w:val="2"/>
                <w:sz w:val="24"/>
                <w:szCs w:val="24"/>
                <w:lang w:eastAsia="fi-FI"/>
                <w14:ligatures w14:val="standardContextual"/>
              </w:rPr>
              <w:tab/>
            </w:r>
            <w:r w:rsidRPr="00104A48">
              <w:rPr>
                <w:rStyle w:val="Hyperlinkki"/>
                <w:noProof/>
              </w:rPr>
              <w:t>Valvontakauden yleiset painopisteet</w:t>
            </w:r>
            <w:r>
              <w:rPr>
                <w:noProof/>
                <w:webHidden/>
              </w:rPr>
              <w:tab/>
            </w:r>
            <w:r>
              <w:rPr>
                <w:noProof/>
                <w:webHidden/>
              </w:rPr>
              <w:fldChar w:fldCharType="begin"/>
            </w:r>
            <w:r>
              <w:rPr>
                <w:noProof/>
                <w:webHidden/>
              </w:rPr>
              <w:instrText xml:space="preserve"> PAGEREF _Toc227739561 \h </w:instrText>
            </w:r>
            <w:r>
              <w:rPr>
                <w:noProof/>
                <w:webHidden/>
              </w:rPr>
            </w:r>
            <w:r>
              <w:rPr>
                <w:noProof/>
                <w:webHidden/>
              </w:rPr>
              <w:fldChar w:fldCharType="separate"/>
            </w:r>
            <w:r>
              <w:rPr>
                <w:noProof/>
                <w:webHidden/>
              </w:rPr>
              <w:t>2</w:t>
            </w:r>
            <w:r>
              <w:rPr>
                <w:noProof/>
                <w:webHidden/>
              </w:rPr>
              <w:fldChar w:fldCharType="end"/>
            </w:r>
          </w:hyperlink>
        </w:p>
        <w:p w14:paraId="1C84D984" w14:textId="59B0BA06" w:rsidR="00C93998" w:rsidRDefault="00C93998">
          <w:pPr>
            <w:pStyle w:val="Sisluet1"/>
            <w:rPr>
              <w:rFonts w:eastAsiaTheme="minorEastAsia" w:cstheme="minorBidi"/>
              <w:b w:val="0"/>
              <w:noProof/>
              <w:kern w:val="2"/>
              <w:sz w:val="24"/>
              <w:szCs w:val="24"/>
              <w:lang w:eastAsia="fi-FI"/>
              <w14:ligatures w14:val="standardContextual"/>
            </w:rPr>
          </w:pPr>
          <w:hyperlink w:anchor="_Toc227739562" w:history="1">
            <w:r w:rsidRPr="00104A48">
              <w:rPr>
                <w:rStyle w:val="Hyperlinkki"/>
                <w:noProof/>
              </w:rPr>
              <w:t>3.</w:t>
            </w:r>
            <w:r>
              <w:rPr>
                <w:rFonts w:eastAsiaTheme="minorEastAsia" w:cstheme="minorBidi"/>
                <w:b w:val="0"/>
                <w:noProof/>
                <w:kern w:val="2"/>
                <w:sz w:val="24"/>
                <w:szCs w:val="24"/>
                <w:lang w:eastAsia="fi-FI"/>
                <w14:ligatures w14:val="standardContextual"/>
              </w:rPr>
              <w:tab/>
            </w:r>
            <w:r w:rsidRPr="00104A48">
              <w:rPr>
                <w:rStyle w:val="Hyperlinkki"/>
                <w:noProof/>
              </w:rPr>
              <w:t>Kohdennetut painopisteet</w:t>
            </w:r>
            <w:r>
              <w:rPr>
                <w:noProof/>
                <w:webHidden/>
              </w:rPr>
              <w:tab/>
            </w:r>
            <w:r>
              <w:rPr>
                <w:noProof/>
                <w:webHidden/>
              </w:rPr>
              <w:fldChar w:fldCharType="begin"/>
            </w:r>
            <w:r>
              <w:rPr>
                <w:noProof/>
                <w:webHidden/>
              </w:rPr>
              <w:instrText xml:space="preserve"> PAGEREF _Toc227739562 \h </w:instrText>
            </w:r>
            <w:r>
              <w:rPr>
                <w:noProof/>
                <w:webHidden/>
              </w:rPr>
            </w:r>
            <w:r>
              <w:rPr>
                <w:noProof/>
                <w:webHidden/>
              </w:rPr>
              <w:fldChar w:fldCharType="separate"/>
            </w:r>
            <w:r>
              <w:rPr>
                <w:noProof/>
                <w:webHidden/>
              </w:rPr>
              <w:t>3</w:t>
            </w:r>
            <w:r>
              <w:rPr>
                <w:noProof/>
                <w:webHidden/>
              </w:rPr>
              <w:fldChar w:fldCharType="end"/>
            </w:r>
          </w:hyperlink>
        </w:p>
        <w:p w14:paraId="2F995D2B" w14:textId="26104AF0" w:rsidR="00C93998" w:rsidRDefault="00C93998">
          <w:pPr>
            <w:pStyle w:val="Sisluet2"/>
            <w:tabs>
              <w:tab w:val="left" w:pos="960"/>
            </w:tabs>
            <w:rPr>
              <w:rFonts w:eastAsiaTheme="minorEastAsia" w:cstheme="minorBidi"/>
              <w:noProof/>
              <w:kern w:val="2"/>
              <w:sz w:val="24"/>
              <w:szCs w:val="24"/>
              <w:lang w:eastAsia="fi-FI"/>
              <w14:ligatures w14:val="standardContextual"/>
            </w:rPr>
          </w:pPr>
          <w:hyperlink w:anchor="_Toc227739563" w:history="1">
            <w:r w:rsidRPr="00104A48">
              <w:rPr>
                <w:rStyle w:val="Hyperlinkki"/>
                <w:noProof/>
              </w:rPr>
              <w:t>3.1.</w:t>
            </w:r>
            <w:r>
              <w:rPr>
                <w:rFonts w:eastAsiaTheme="minorEastAsia" w:cstheme="minorBidi"/>
                <w:noProof/>
                <w:kern w:val="2"/>
                <w:sz w:val="24"/>
                <w:szCs w:val="24"/>
                <w:lang w:eastAsia="fi-FI"/>
                <w14:ligatures w14:val="standardContextual"/>
              </w:rPr>
              <w:tab/>
            </w:r>
            <w:r w:rsidRPr="00104A48">
              <w:rPr>
                <w:rStyle w:val="Hyperlinkki"/>
                <w:noProof/>
              </w:rPr>
              <w:t>Lapsiperheiden palvelut ja lastensuojelu</w:t>
            </w:r>
            <w:r>
              <w:rPr>
                <w:noProof/>
                <w:webHidden/>
              </w:rPr>
              <w:tab/>
            </w:r>
            <w:r>
              <w:rPr>
                <w:noProof/>
                <w:webHidden/>
              </w:rPr>
              <w:fldChar w:fldCharType="begin"/>
            </w:r>
            <w:r>
              <w:rPr>
                <w:noProof/>
                <w:webHidden/>
              </w:rPr>
              <w:instrText xml:space="preserve"> PAGEREF _Toc227739563 \h </w:instrText>
            </w:r>
            <w:r>
              <w:rPr>
                <w:noProof/>
                <w:webHidden/>
              </w:rPr>
            </w:r>
            <w:r>
              <w:rPr>
                <w:noProof/>
                <w:webHidden/>
              </w:rPr>
              <w:fldChar w:fldCharType="separate"/>
            </w:r>
            <w:r>
              <w:rPr>
                <w:noProof/>
                <w:webHidden/>
              </w:rPr>
              <w:t>3</w:t>
            </w:r>
            <w:r>
              <w:rPr>
                <w:noProof/>
                <w:webHidden/>
              </w:rPr>
              <w:fldChar w:fldCharType="end"/>
            </w:r>
          </w:hyperlink>
        </w:p>
        <w:p w14:paraId="299807A6" w14:textId="55E09764" w:rsidR="00C93998" w:rsidRDefault="00C93998">
          <w:pPr>
            <w:pStyle w:val="Sisluet2"/>
            <w:tabs>
              <w:tab w:val="left" w:pos="960"/>
            </w:tabs>
            <w:rPr>
              <w:rFonts w:eastAsiaTheme="minorEastAsia" w:cstheme="minorBidi"/>
              <w:noProof/>
              <w:kern w:val="2"/>
              <w:sz w:val="24"/>
              <w:szCs w:val="24"/>
              <w:lang w:eastAsia="fi-FI"/>
              <w14:ligatures w14:val="standardContextual"/>
            </w:rPr>
          </w:pPr>
          <w:hyperlink w:anchor="_Toc227739564" w:history="1">
            <w:r w:rsidRPr="00104A48">
              <w:rPr>
                <w:rStyle w:val="Hyperlinkki"/>
                <w:noProof/>
              </w:rPr>
              <w:t>3.2.</w:t>
            </w:r>
            <w:r>
              <w:rPr>
                <w:rFonts w:eastAsiaTheme="minorEastAsia" w:cstheme="minorBidi"/>
                <w:noProof/>
                <w:kern w:val="2"/>
                <w:sz w:val="24"/>
                <w:szCs w:val="24"/>
                <w:lang w:eastAsia="fi-FI"/>
                <w14:ligatures w14:val="standardContextual"/>
              </w:rPr>
              <w:tab/>
            </w:r>
            <w:r w:rsidRPr="00104A48">
              <w:rPr>
                <w:rStyle w:val="Hyperlinkki"/>
                <w:noProof/>
              </w:rPr>
              <w:t>Mielenterveys- ja päihdepalvelut sekä työikäisten sosiaalipalvelut</w:t>
            </w:r>
            <w:r>
              <w:rPr>
                <w:noProof/>
                <w:webHidden/>
              </w:rPr>
              <w:tab/>
            </w:r>
            <w:r>
              <w:rPr>
                <w:noProof/>
                <w:webHidden/>
              </w:rPr>
              <w:fldChar w:fldCharType="begin"/>
            </w:r>
            <w:r>
              <w:rPr>
                <w:noProof/>
                <w:webHidden/>
              </w:rPr>
              <w:instrText xml:space="preserve"> PAGEREF _Toc227739564 \h </w:instrText>
            </w:r>
            <w:r>
              <w:rPr>
                <w:noProof/>
                <w:webHidden/>
              </w:rPr>
            </w:r>
            <w:r>
              <w:rPr>
                <w:noProof/>
                <w:webHidden/>
              </w:rPr>
              <w:fldChar w:fldCharType="separate"/>
            </w:r>
            <w:r>
              <w:rPr>
                <w:noProof/>
                <w:webHidden/>
              </w:rPr>
              <w:t>4</w:t>
            </w:r>
            <w:r>
              <w:rPr>
                <w:noProof/>
                <w:webHidden/>
              </w:rPr>
              <w:fldChar w:fldCharType="end"/>
            </w:r>
          </w:hyperlink>
        </w:p>
        <w:p w14:paraId="486A3AA7" w14:textId="7F9CA40F" w:rsidR="00C93998" w:rsidRDefault="00C93998">
          <w:pPr>
            <w:pStyle w:val="Sisluet2"/>
            <w:tabs>
              <w:tab w:val="left" w:pos="960"/>
            </w:tabs>
            <w:rPr>
              <w:rFonts w:eastAsiaTheme="minorEastAsia" w:cstheme="minorBidi"/>
              <w:noProof/>
              <w:kern w:val="2"/>
              <w:sz w:val="24"/>
              <w:szCs w:val="24"/>
              <w:lang w:eastAsia="fi-FI"/>
              <w14:ligatures w14:val="standardContextual"/>
            </w:rPr>
          </w:pPr>
          <w:hyperlink w:anchor="_Toc227739565" w:history="1">
            <w:r w:rsidRPr="00104A48">
              <w:rPr>
                <w:rStyle w:val="Hyperlinkki"/>
                <w:noProof/>
              </w:rPr>
              <w:t>3.3.</w:t>
            </w:r>
            <w:r>
              <w:rPr>
                <w:rFonts w:eastAsiaTheme="minorEastAsia" w:cstheme="minorBidi"/>
                <w:noProof/>
                <w:kern w:val="2"/>
                <w:sz w:val="24"/>
                <w:szCs w:val="24"/>
                <w:lang w:eastAsia="fi-FI"/>
                <w14:ligatures w14:val="standardContextual"/>
              </w:rPr>
              <w:tab/>
            </w:r>
            <w:r w:rsidRPr="00104A48">
              <w:rPr>
                <w:rStyle w:val="Hyperlinkki"/>
                <w:noProof/>
              </w:rPr>
              <w:t>Vammaispalvelut</w:t>
            </w:r>
            <w:r>
              <w:rPr>
                <w:noProof/>
                <w:webHidden/>
              </w:rPr>
              <w:tab/>
            </w:r>
            <w:r>
              <w:rPr>
                <w:noProof/>
                <w:webHidden/>
              </w:rPr>
              <w:fldChar w:fldCharType="begin"/>
            </w:r>
            <w:r>
              <w:rPr>
                <w:noProof/>
                <w:webHidden/>
              </w:rPr>
              <w:instrText xml:space="preserve"> PAGEREF _Toc227739565 \h </w:instrText>
            </w:r>
            <w:r>
              <w:rPr>
                <w:noProof/>
                <w:webHidden/>
              </w:rPr>
            </w:r>
            <w:r>
              <w:rPr>
                <w:noProof/>
                <w:webHidden/>
              </w:rPr>
              <w:fldChar w:fldCharType="separate"/>
            </w:r>
            <w:r>
              <w:rPr>
                <w:noProof/>
                <w:webHidden/>
              </w:rPr>
              <w:t>4</w:t>
            </w:r>
            <w:r>
              <w:rPr>
                <w:noProof/>
                <w:webHidden/>
              </w:rPr>
              <w:fldChar w:fldCharType="end"/>
            </w:r>
          </w:hyperlink>
        </w:p>
        <w:p w14:paraId="2E590038" w14:textId="678A6EDC" w:rsidR="00C93998" w:rsidRDefault="00C93998">
          <w:pPr>
            <w:pStyle w:val="Sisluet2"/>
            <w:tabs>
              <w:tab w:val="left" w:pos="960"/>
            </w:tabs>
            <w:rPr>
              <w:rFonts w:eastAsiaTheme="minorEastAsia" w:cstheme="minorBidi"/>
              <w:noProof/>
              <w:kern w:val="2"/>
              <w:sz w:val="24"/>
              <w:szCs w:val="24"/>
              <w:lang w:eastAsia="fi-FI"/>
              <w14:ligatures w14:val="standardContextual"/>
            </w:rPr>
          </w:pPr>
          <w:hyperlink w:anchor="_Toc227739566" w:history="1">
            <w:r w:rsidRPr="00104A48">
              <w:rPr>
                <w:rStyle w:val="Hyperlinkki"/>
                <w:noProof/>
              </w:rPr>
              <w:t>3.4.</w:t>
            </w:r>
            <w:r>
              <w:rPr>
                <w:rFonts w:eastAsiaTheme="minorEastAsia" w:cstheme="minorBidi"/>
                <w:noProof/>
                <w:kern w:val="2"/>
                <w:sz w:val="24"/>
                <w:szCs w:val="24"/>
                <w:lang w:eastAsia="fi-FI"/>
                <w14:ligatures w14:val="standardContextual"/>
              </w:rPr>
              <w:tab/>
            </w:r>
            <w:r w:rsidRPr="00104A48">
              <w:rPr>
                <w:rStyle w:val="Hyperlinkki"/>
                <w:noProof/>
              </w:rPr>
              <w:t>Ikääntyneiden palvelut</w:t>
            </w:r>
            <w:r>
              <w:rPr>
                <w:noProof/>
                <w:webHidden/>
              </w:rPr>
              <w:tab/>
            </w:r>
            <w:r>
              <w:rPr>
                <w:noProof/>
                <w:webHidden/>
              </w:rPr>
              <w:fldChar w:fldCharType="begin"/>
            </w:r>
            <w:r>
              <w:rPr>
                <w:noProof/>
                <w:webHidden/>
              </w:rPr>
              <w:instrText xml:space="preserve"> PAGEREF _Toc227739566 \h </w:instrText>
            </w:r>
            <w:r>
              <w:rPr>
                <w:noProof/>
                <w:webHidden/>
              </w:rPr>
            </w:r>
            <w:r>
              <w:rPr>
                <w:noProof/>
                <w:webHidden/>
              </w:rPr>
              <w:fldChar w:fldCharType="separate"/>
            </w:r>
            <w:r>
              <w:rPr>
                <w:noProof/>
                <w:webHidden/>
              </w:rPr>
              <w:t>5</w:t>
            </w:r>
            <w:r>
              <w:rPr>
                <w:noProof/>
                <w:webHidden/>
              </w:rPr>
              <w:fldChar w:fldCharType="end"/>
            </w:r>
          </w:hyperlink>
        </w:p>
        <w:p w14:paraId="276A3F3C" w14:textId="5B2559B5" w:rsidR="00C93998" w:rsidRDefault="00C93998">
          <w:pPr>
            <w:pStyle w:val="Sisluet2"/>
            <w:tabs>
              <w:tab w:val="left" w:pos="960"/>
            </w:tabs>
            <w:rPr>
              <w:rFonts w:eastAsiaTheme="minorEastAsia" w:cstheme="minorBidi"/>
              <w:noProof/>
              <w:kern w:val="2"/>
              <w:sz w:val="24"/>
              <w:szCs w:val="24"/>
              <w:lang w:eastAsia="fi-FI"/>
              <w14:ligatures w14:val="standardContextual"/>
            </w:rPr>
          </w:pPr>
          <w:hyperlink w:anchor="_Toc227739567" w:history="1">
            <w:r w:rsidRPr="00104A48">
              <w:rPr>
                <w:rStyle w:val="Hyperlinkki"/>
                <w:noProof/>
              </w:rPr>
              <w:t>3.5.</w:t>
            </w:r>
            <w:r>
              <w:rPr>
                <w:rFonts w:eastAsiaTheme="minorEastAsia" w:cstheme="minorBidi"/>
                <w:noProof/>
                <w:kern w:val="2"/>
                <w:sz w:val="24"/>
                <w:szCs w:val="24"/>
                <w:lang w:eastAsia="fi-FI"/>
                <w14:ligatures w14:val="standardContextual"/>
              </w:rPr>
              <w:tab/>
            </w:r>
            <w:r w:rsidRPr="00104A48">
              <w:rPr>
                <w:rStyle w:val="Hyperlinkki"/>
                <w:noProof/>
              </w:rPr>
              <w:t>Perusterveydenhuolto ja erikoissairaanhoito</w:t>
            </w:r>
            <w:r>
              <w:rPr>
                <w:noProof/>
                <w:webHidden/>
              </w:rPr>
              <w:tab/>
            </w:r>
            <w:r>
              <w:rPr>
                <w:noProof/>
                <w:webHidden/>
              </w:rPr>
              <w:fldChar w:fldCharType="begin"/>
            </w:r>
            <w:r>
              <w:rPr>
                <w:noProof/>
                <w:webHidden/>
              </w:rPr>
              <w:instrText xml:space="preserve"> PAGEREF _Toc227739567 \h </w:instrText>
            </w:r>
            <w:r>
              <w:rPr>
                <w:noProof/>
                <w:webHidden/>
              </w:rPr>
            </w:r>
            <w:r>
              <w:rPr>
                <w:noProof/>
                <w:webHidden/>
              </w:rPr>
              <w:fldChar w:fldCharType="separate"/>
            </w:r>
            <w:r>
              <w:rPr>
                <w:noProof/>
                <w:webHidden/>
              </w:rPr>
              <w:t>7</w:t>
            </w:r>
            <w:r>
              <w:rPr>
                <w:noProof/>
                <w:webHidden/>
              </w:rPr>
              <w:fldChar w:fldCharType="end"/>
            </w:r>
          </w:hyperlink>
        </w:p>
        <w:p w14:paraId="6C1B6241" w14:textId="3208A0F0" w:rsidR="0060318C" w:rsidRDefault="0060318C">
          <w:r>
            <w:rPr>
              <w:b/>
              <w:bCs/>
            </w:rPr>
            <w:fldChar w:fldCharType="end"/>
          </w:r>
        </w:p>
      </w:sdtContent>
    </w:sdt>
    <w:p w14:paraId="719536D8" w14:textId="28E36714" w:rsidR="00600A62" w:rsidRDefault="00F5680A" w:rsidP="00600A62">
      <w:pPr>
        <w:pStyle w:val="Otsikko1"/>
      </w:pPr>
      <w:r>
        <w:br w:type="page"/>
      </w:r>
      <w:bookmarkStart w:id="1" w:name="_Toc227739560"/>
      <w:r w:rsidR="002C5765">
        <w:lastRenderedPageBreak/>
        <w:t>Johdanto</w:t>
      </w:r>
      <w:bookmarkEnd w:id="1"/>
    </w:p>
    <w:p w14:paraId="6FF454F8" w14:textId="08F7D124" w:rsidR="006118A7" w:rsidRPr="00C20E30" w:rsidRDefault="006118A7" w:rsidP="006118A7">
      <w:pPr>
        <w:pStyle w:val="Leipteksti"/>
        <w:jc w:val="both"/>
        <w:rPr>
          <w:color w:val="000000" w:themeColor="text1"/>
        </w:rPr>
      </w:pPr>
      <w:r w:rsidRPr="3142AA54">
        <w:rPr>
          <w:color w:val="000000" w:themeColor="accent6"/>
        </w:rPr>
        <w:t>Sosiaali- ja terveydenhuollon valvontasuunnitelma on hyvinvointialueen omavalvontaohjelma</w:t>
      </w:r>
      <w:r w:rsidR="00904CF7" w:rsidRPr="3142AA54">
        <w:rPr>
          <w:color w:val="000000" w:themeColor="accent6"/>
        </w:rPr>
        <w:t xml:space="preserve">n alainen asiakirja, jossa </w:t>
      </w:r>
      <w:r w:rsidRPr="3142AA54">
        <w:rPr>
          <w:color w:val="000000" w:themeColor="accent6"/>
        </w:rPr>
        <w:t xml:space="preserve">kuvataan valvontakaudelle määritellyt valvonnan kohteet ja valvonnan painopisteet. </w:t>
      </w:r>
    </w:p>
    <w:p w14:paraId="0B6CA575" w14:textId="5303D81A" w:rsidR="006118A7" w:rsidRPr="00C20E30" w:rsidRDefault="006118A7" w:rsidP="006118A7">
      <w:pPr>
        <w:pStyle w:val="Leipteksti"/>
        <w:jc w:val="both"/>
        <w:rPr>
          <w:color w:val="000000" w:themeColor="text1"/>
        </w:rPr>
      </w:pPr>
      <w:r w:rsidRPr="00C20E30">
        <w:rPr>
          <w:color w:val="000000" w:themeColor="text1"/>
        </w:rPr>
        <w:t xml:space="preserve">Valvontasuunnitelma on vuosittain päivitettävä asiakirja, joka ohjaa toiminnanaikaisen ja jälkikäteisen järjestäjän toteuttaman ohjauksen ja valvonnan toteuttamista. Asiakkaiden ja potilaiden yhdenvertainen kohtelu edellyttää, että palvelulle asetetut kriteerit ja laatuvaatimukset ovat yhdenmukaisia. Myös palveluiden ohjauksen ja valvonnan tulee olla tasalaatuista. </w:t>
      </w:r>
    </w:p>
    <w:p w14:paraId="7613C833" w14:textId="45136946" w:rsidR="006118A7" w:rsidRPr="00C20E30" w:rsidRDefault="006118A7" w:rsidP="006118A7">
      <w:pPr>
        <w:pStyle w:val="Leipteksti"/>
        <w:jc w:val="both"/>
        <w:rPr>
          <w:color w:val="000000" w:themeColor="text1"/>
        </w:rPr>
      </w:pPr>
      <w:r w:rsidRPr="00C20E30">
        <w:rPr>
          <w:color w:val="000000" w:themeColor="text1"/>
        </w:rPr>
        <w:t xml:space="preserve">Valvontasuunnitelma koskee Satakunnan hyvinvointialueen itse tuottamia, hyvinvointialueen ostamia tai muun valvontavelvollisuuden piirissä olevia sosiaali- ja terveydenhuollon palveluja. Hyvinvointialueen toteuttaman ohjauksen ja valvonnan periaatteet sekä vastuut kuvataan omavalvontaohjelmassa. Valvontasuunnitelma on konkreettinen kuvaus valvontakauden valvontatyön toteutuksesta ja suunnitelmaa voidaan tarpeen mukaan päivittää valvontakauden aikana. </w:t>
      </w:r>
    </w:p>
    <w:p w14:paraId="746D087E" w14:textId="54B40F35" w:rsidR="004F5F23" w:rsidRDefault="002C5765" w:rsidP="006118A7">
      <w:pPr>
        <w:pStyle w:val="Otsikko1"/>
      </w:pPr>
      <w:bookmarkStart w:id="2" w:name="_Toc227739561"/>
      <w:r>
        <w:t>Valvontakauden yleiset painopisteet</w:t>
      </w:r>
      <w:bookmarkEnd w:id="0"/>
      <w:bookmarkEnd w:id="2"/>
    </w:p>
    <w:p w14:paraId="0F350A3A" w14:textId="43798261" w:rsidR="004F5F23" w:rsidRPr="0047342D" w:rsidRDefault="004F5F23" w:rsidP="006118A7">
      <w:pPr>
        <w:pStyle w:val="Leipteksti"/>
        <w:jc w:val="both"/>
        <w:rPr>
          <w:color w:val="000000" w:themeColor="text1"/>
        </w:rPr>
      </w:pPr>
      <w:r w:rsidRPr="0047342D">
        <w:rPr>
          <w:color w:val="000000" w:themeColor="text1"/>
        </w:rPr>
        <w:t xml:space="preserve">Hyvinvointialueen säännöllistä valvontaa toteutetaan suunnitelmallisin ohjaus- ja </w:t>
      </w:r>
      <w:r w:rsidR="0047342D" w:rsidRPr="0047342D">
        <w:rPr>
          <w:color w:val="000000" w:themeColor="text1"/>
        </w:rPr>
        <w:t>arviointi</w:t>
      </w:r>
      <w:r w:rsidR="006118A7" w:rsidRPr="0047342D">
        <w:rPr>
          <w:color w:val="000000" w:themeColor="text1"/>
        </w:rPr>
        <w:t>käynnein,</w:t>
      </w:r>
      <w:r w:rsidRPr="0047342D">
        <w:rPr>
          <w:color w:val="000000" w:themeColor="text1"/>
        </w:rPr>
        <w:t xml:space="preserve"> erilaisia palveluyksikköjen tuottamia tilastoja seuraamalla sekä asiakirjavalvonnalla. Jälkikäteistä (reaktiivista) valvontaa toteutetaan tarvittaessa epäkohtailmoitusten tai palautteiden perusteella. </w:t>
      </w:r>
    </w:p>
    <w:p w14:paraId="5C72C186" w14:textId="15823331" w:rsidR="004F5F23" w:rsidRPr="00632832" w:rsidRDefault="004F5F23" w:rsidP="00632832">
      <w:pPr>
        <w:pStyle w:val="Leipteksti"/>
        <w:jc w:val="both"/>
        <w:rPr>
          <w:color w:val="000000" w:themeColor="text1"/>
        </w:rPr>
      </w:pPr>
      <w:r w:rsidRPr="0047342D">
        <w:rPr>
          <w:color w:val="000000" w:themeColor="text1"/>
        </w:rPr>
        <w:t>Valvonta kohdistetaan riskiperusteisesti hoidon/palvelun vaativuuden, palveluketjuun vaikuttavuuden ja asiakaskunnan haavoittuvuuden perustuen sekä sinne, missä hyvinvointialueen valvonnan ja valvontaviranomaisten asiantuntemuksen mukaan palvelujen saatavuudessa, laadussa tai oikea-aikaisuudessa on suurimmat puutteet. Valvontasuunnitelmaa ohjaa myös Valviran valvontaohjelman vuosittaiset painopisteet.</w:t>
      </w:r>
      <w:r w:rsidR="00632832">
        <w:rPr>
          <w:color w:val="000000" w:themeColor="text1"/>
        </w:rPr>
        <w:t xml:space="preserve"> </w:t>
      </w:r>
      <w:r w:rsidRPr="00632832">
        <w:rPr>
          <w:color w:val="000000" w:themeColor="text1"/>
        </w:rPr>
        <w:t xml:space="preserve">Valvontasuunnitelmaa päivitetään tarvittaessa, kun valtakunnallinen valvontaohjelma julkaistaan kevään aikana. </w:t>
      </w:r>
    </w:p>
    <w:p w14:paraId="0856ED18" w14:textId="09486BBD" w:rsidR="004F5F23" w:rsidRPr="007F1469" w:rsidRDefault="004F5F23" w:rsidP="006118A7">
      <w:pPr>
        <w:pStyle w:val="Leipteksti"/>
        <w:jc w:val="both"/>
        <w:rPr>
          <w:color w:val="000000" w:themeColor="text1"/>
        </w:rPr>
      </w:pPr>
      <w:r w:rsidRPr="007F1469">
        <w:rPr>
          <w:color w:val="000000" w:themeColor="text1"/>
        </w:rPr>
        <w:t xml:space="preserve">Koko palvelutuotannossa ohjauksen ja valvonnan painopisteenä jatkuu palveluiden saatavuus osana neljän kuukauden välein toteutettavaa omavalvonnan seurantaa. Painopisteenä jatkuu palveluyksikkökohtaisen omavalvontasuunnitelman laadinta, sen sisältö ja ajantasaisuus. </w:t>
      </w:r>
      <w:r w:rsidR="007F1469" w:rsidRPr="007F1469">
        <w:rPr>
          <w:color w:val="000000" w:themeColor="text1"/>
        </w:rPr>
        <w:t xml:space="preserve">Vuonna 2026 tarkastellaan erityisesti omavalvontasuunnitelman toimeenpanon toteutumista toimintayksiköissä. </w:t>
      </w:r>
      <w:r w:rsidRPr="007F1469">
        <w:rPr>
          <w:color w:val="000000" w:themeColor="text1"/>
        </w:rPr>
        <w:t>Alueellisessa valvontatyössä on noussut esille tarve tarkastella riskienhallintaa ja erityisesti palveluyksiköiden ilmoitus- ja oppimismenettelyjä. Valvontalain 29</w:t>
      </w:r>
      <w:r w:rsidR="007F1469" w:rsidRPr="007F1469">
        <w:rPr>
          <w:color w:val="000000" w:themeColor="text1"/>
        </w:rPr>
        <w:t xml:space="preserve"> </w:t>
      </w:r>
      <w:r w:rsidRPr="007F1469">
        <w:rPr>
          <w:color w:val="000000" w:themeColor="text1"/>
        </w:rPr>
        <w:t>§ mukainen ilmoitusvelvollisuus ja menettelytapojen kehittäminen palvelutuotantoon vaatii myös ohjausta ja toteutumi</w:t>
      </w:r>
      <w:r w:rsidR="007F1469" w:rsidRPr="007F1469">
        <w:rPr>
          <w:color w:val="000000" w:themeColor="text1"/>
        </w:rPr>
        <w:t>s</w:t>
      </w:r>
      <w:r w:rsidRPr="007F1469">
        <w:rPr>
          <w:color w:val="000000" w:themeColor="text1"/>
        </w:rPr>
        <w:t xml:space="preserve">en valvontaa. </w:t>
      </w:r>
    </w:p>
    <w:p w14:paraId="3C602478" w14:textId="22C098F5" w:rsidR="004F5F23" w:rsidRDefault="004F5F23" w:rsidP="000005B5">
      <w:pPr>
        <w:pStyle w:val="Leipteksti"/>
      </w:pPr>
    </w:p>
    <w:p w14:paraId="45C5C718" w14:textId="4296F1AA" w:rsidR="004F5F23" w:rsidRDefault="004F5F23" w:rsidP="000005B5">
      <w:pPr>
        <w:pStyle w:val="Leipteksti"/>
      </w:pPr>
      <w:r>
        <w:rPr>
          <w:noProof/>
        </w:rPr>
        <w:lastRenderedPageBreak/>
        <mc:AlternateContent>
          <mc:Choice Requires="wps">
            <w:drawing>
              <wp:anchor distT="0" distB="0" distL="114300" distR="114300" simplePos="0" relativeHeight="251658244" behindDoc="0" locked="0" layoutInCell="1" allowOverlap="1" wp14:anchorId="121C6543" wp14:editId="2908857A">
                <wp:simplePos x="0" y="0"/>
                <wp:positionH relativeFrom="column">
                  <wp:posOffset>1123950</wp:posOffset>
                </wp:positionH>
                <wp:positionV relativeFrom="paragraph">
                  <wp:posOffset>13335</wp:posOffset>
                </wp:positionV>
                <wp:extent cx="4448175" cy="3418840"/>
                <wp:effectExtent l="0" t="0" r="28575" b="10160"/>
                <wp:wrapSquare wrapText="bothSides"/>
                <wp:docPr id="1606022160" name="Suorakulmio: Pyöristetyt kulmat 2"/>
                <wp:cNvGraphicFramePr/>
                <a:graphic xmlns:a="http://schemas.openxmlformats.org/drawingml/2006/main">
                  <a:graphicData uri="http://schemas.microsoft.com/office/word/2010/wordprocessingShape">
                    <wps:wsp>
                      <wps:cNvSpPr/>
                      <wps:spPr>
                        <a:xfrm>
                          <a:off x="0" y="0"/>
                          <a:ext cx="4448175" cy="3418840"/>
                        </a:xfrm>
                        <a:prstGeom prst="roundRect">
                          <a:avLst/>
                        </a:prstGeom>
                      </wps:spPr>
                      <wps:style>
                        <a:lnRef idx="2">
                          <a:schemeClr val="dk1"/>
                        </a:lnRef>
                        <a:fillRef idx="1">
                          <a:schemeClr val="lt1"/>
                        </a:fillRef>
                        <a:effectRef idx="0">
                          <a:schemeClr val="dk1"/>
                        </a:effectRef>
                        <a:fontRef idx="minor">
                          <a:schemeClr val="dk1"/>
                        </a:fontRef>
                      </wps:style>
                      <wps:txbx>
                        <w:txbxContent>
                          <w:p w14:paraId="2D28C4C7" w14:textId="4D152CD3" w:rsidR="004F5F23" w:rsidRDefault="004F5F23" w:rsidP="004F5F23">
                            <w:pPr>
                              <w:jc w:val="center"/>
                              <w:rPr>
                                <w:b/>
                                <w:bCs/>
                                <w:color w:val="000000" w:themeColor="text1"/>
                              </w:rPr>
                            </w:pPr>
                            <w:r w:rsidRPr="007F1469">
                              <w:rPr>
                                <w:b/>
                                <w:bCs/>
                                <w:color w:val="000000" w:themeColor="text1"/>
                              </w:rPr>
                              <w:t>Valvonnan painopisteet 202</w:t>
                            </w:r>
                            <w:r w:rsidR="00C927DD" w:rsidRPr="007F1469">
                              <w:rPr>
                                <w:b/>
                                <w:bCs/>
                                <w:color w:val="000000" w:themeColor="text1"/>
                              </w:rPr>
                              <w:t>6</w:t>
                            </w:r>
                            <w:r w:rsidRPr="007F1469">
                              <w:rPr>
                                <w:b/>
                                <w:bCs/>
                                <w:color w:val="000000" w:themeColor="text1"/>
                              </w:rPr>
                              <w:t xml:space="preserve"> koko palvelutuotannossa</w:t>
                            </w:r>
                          </w:p>
                          <w:p w14:paraId="22C37498" w14:textId="77777777" w:rsidR="007F1469" w:rsidRPr="007F1469" w:rsidRDefault="007F1469" w:rsidP="004F5F23">
                            <w:pPr>
                              <w:jc w:val="center"/>
                              <w:rPr>
                                <w:b/>
                                <w:bCs/>
                                <w:color w:val="000000" w:themeColor="text1"/>
                              </w:rPr>
                            </w:pPr>
                          </w:p>
                          <w:p w14:paraId="1011DD23" w14:textId="77777777" w:rsidR="004F5F23" w:rsidRPr="007F1469" w:rsidRDefault="004F5F23" w:rsidP="004F5F23">
                            <w:pPr>
                              <w:pStyle w:val="Luettelokappale"/>
                              <w:numPr>
                                <w:ilvl w:val="0"/>
                                <w:numId w:val="44"/>
                              </w:numPr>
                              <w:tabs>
                                <w:tab w:val="clear" w:pos="1304"/>
                              </w:tabs>
                              <w:spacing w:after="160" w:line="279" w:lineRule="auto"/>
                              <w:rPr>
                                <w:color w:val="000000" w:themeColor="text1"/>
                              </w:rPr>
                            </w:pPr>
                            <w:r w:rsidRPr="007F1469">
                              <w:rPr>
                                <w:color w:val="000000" w:themeColor="text1"/>
                              </w:rPr>
                              <w:t>Palveluiden saatavuus</w:t>
                            </w:r>
                          </w:p>
                          <w:p w14:paraId="3167C07B" w14:textId="67F34536" w:rsidR="00B22F47" w:rsidRPr="007F1469" w:rsidRDefault="00AC5A0A" w:rsidP="004F5F23">
                            <w:pPr>
                              <w:pStyle w:val="Luettelokappale"/>
                              <w:numPr>
                                <w:ilvl w:val="0"/>
                                <w:numId w:val="44"/>
                              </w:numPr>
                              <w:tabs>
                                <w:tab w:val="clear" w:pos="1304"/>
                              </w:tabs>
                              <w:spacing w:after="160" w:line="279" w:lineRule="auto"/>
                              <w:rPr>
                                <w:color w:val="000000" w:themeColor="text1"/>
                              </w:rPr>
                            </w:pPr>
                            <w:r w:rsidRPr="007F1469">
                              <w:rPr>
                                <w:color w:val="000000" w:themeColor="text1"/>
                              </w:rPr>
                              <w:t>Asiakkaiden/potilaiden i</w:t>
                            </w:r>
                            <w:r w:rsidR="00B22F47" w:rsidRPr="007F1469">
                              <w:rPr>
                                <w:color w:val="000000" w:themeColor="text1"/>
                              </w:rPr>
                              <w:t xml:space="preserve">tsemääräämisoikeuden </w:t>
                            </w:r>
                            <w:r w:rsidR="00FB2B1D" w:rsidRPr="007F1469">
                              <w:rPr>
                                <w:color w:val="000000" w:themeColor="text1"/>
                              </w:rPr>
                              <w:t>toteutumine</w:t>
                            </w:r>
                            <w:r w:rsidR="00093D11" w:rsidRPr="007F1469">
                              <w:rPr>
                                <w:color w:val="000000" w:themeColor="text1"/>
                              </w:rPr>
                              <w:t>n</w:t>
                            </w:r>
                          </w:p>
                          <w:p w14:paraId="488F38A1" w14:textId="2EEBC76E" w:rsidR="00901B60" w:rsidRPr="007F1469" w:rsidRDefault="00901B60" w:rsidP="004F5F23">
                            <w:pPr>
                              <w:pStyle w:val="Luettelokappale"/>
                              <w:numPr>
                                <w:ilvl w:val="0"/>
                                <w:numId w:val="44"/>
                              </w:numPr>
                              <w:tabs>
                                <w:tab w:val="clear" w:pos="1304"/>
                              </w:tabs>
                              <w:spacing w:after="160" w:line="279" w:lineRule="auto"/>
                              <w:rPr>
                                <w:color w:val="000000" w:themeColor="text1"/>
                              </w:rPr>
                            </w:pPr>
                            <w:r w:rsidRPr="007F1469">
                              <w:rPr>
                                <w:color w:val="000000" w:themeColor="text1"/>
                              </w:rPr>
                              <w:t>Asiakaspalautteiden</w:t>
                            </w:r>
                            <w:r w:rsidR="00FD1441" w:rsidRPr="007F1469">
                              <w:rPr>
                                <w:color w:val="000000" w:themeColor="text1"/>
                              </w:rPr>
                              <w:t xml:space="preserve"> kerääminen</w:t>
                            </w:r>
                            <w:r w:rsidR="00891B8C" w:rsidRPr="007F1469">
                              <w:rPr>
                                <w:color w:val="000000" w:themeColor="text1"/>
                              </w:rPr>
                              <w:t xml:space="preserve"> palvelun laadun kehittämise</w:t>
                            </w:r>
                            <w:r w:rsidR="00FD1441" w:rsidRPr="007F1469">
                              <w:rPr>
                                <w:color w:val="000000" w:themeColor="text1"/>
                              </w:rPr>
                              <w:t>ksi</w:t>
                            </w:r>
                          </w:p>
                          <w:p w14:paraId="185D4F33" w14:textId="6B31FE3B" w:rsidR="004F5F23" w:rsidRDefault="004F5F23" w:rsidP="004F5F23">
                            <w:pPr>
                              <w:pStyle w:val="Luettelokappale"/>
                              <w:numPr>
                                <w:ilvl w:val="0"/>
                                <w:numId w:val="44"/>
                              </w:numPr>
                              <w:tabs>
                                <w:tab w:val="clear" w:pos="1304"/>
                              </w:tabs>
                              <w:spacing w:after="160" w:line="279" w:lineRule="auto"/>
                              <w:rPr>
                                <w:color w:val="000000" w:themeColor="text1"/>
                              </w:rPr>
                            </w:pPr>
                            <w:r w:rsidRPr="007F1469">
                              <w:rPr>
                                <w:color w:val="000000" w:themeColor="text1"/>
                              </w:rPr>
                              <w:t>Palveluyksikkökohtaisen omavalvontasuunnitelman ajantasaisuus</w:t>
                            </w:r>
                            <w:r w:rsidR="00EA7C03" w:rsidRPr="007F1469">
                              <w:rPr>
                                <w:color w:val="000000" w:themeColor="text1"/>
                              </w:rPr>
                              <w:t>, seuranta</w:t>
                            </w:r>
                            <w:r w:rsidRPr="007F1469">
                              <w:rPr>
                                <w:color w:val="000000" w:themeColor="text1"/>
                              </w:rPr>
                              <w:t xml:space="preserve"> sekä raportointi</w:t>
                            </w:r>
                          </w:p>
                          <w:p w14:paraId="7B8429F2" w14:textId="12DEB569" w:rsidR="00332511" w:rsidRPr="007F1469" w:rsidRDefault="00332511" w:rsidP="004F5F23">
                            <w:pPr>
                              <w:pStyle w:val="Luettelokappale"/>
                              <w:numPr>
                                <w:ilvl w:val="0"/>
                                <w:numId w:val="44"/>
                              </w:numPr>
                              <w:tabs>
                                <w:tab w:val="clear" w:pos="1304"/>
                              </w:tabs>
                              <w:spacing w:after="160" w:line="279" w:lineRule="auto"/>
                              <w:rPr>
                                <w:color w:val="000000" w:themeColor="text1"/>
                              </w:rPr>
                            </w:pPr>
                            <w:r>
                              <w:rPr>
                                <w:color w:val="000000" w:themeColor="text1"/>
                              </w:rPr>
                              <w:t>Omavalvontasuunnitelman toimeenpano toimintayksiköissä</w:t>
                            </w:r>
                          </w:p>
                          <w:p w14:paraId="6DBAA427" w14:textId="189D1BC4" w:rsidR="004F5F23" w:rsidRDefault="004F5F23" w:rsidP="00B14BAA">
                            <w:pPr>
                              <w:pStyle w:val="Luettelokappale"/>
                              <w:numPr>
                                <w:ilvl w:val="0"/>
                                <w:numId w:val="44"/>
                              </w:numPr>
                              <w:tabs>
                                <w:tab w:val="clear" w:pos="1304"/>
                              </w:tabs>
                              <w:spacing w:after="160" w:line="279" w:lineRule="auto"/>
                              <w:rPr>
                                <w:color w:val="000000" w:themeColor="text1"/>
                              </w:rPr>
                            </w:pPr>
                            <w:r w:rsidRPr="007F1469">
                              <w:rPr>
                                <w:color w:val="000000" w:themeColor="text1"/>
                              </w:rPr>
                              <w:t>Riskienhallinta, ilmoitus- ja oppimismenettely, valvontalain 29</w:t>
                            </w:r>
                            <w:r w:rsidR="000C61E1" w:rsidRPr="007F1469">
                              <w:rPr>
                                <w:color w:val="000000" w:themeColor="text1"/>
                              </w:rPr>
                              <w:t xml:space="preserve"> </w:t>
                            </w:r>
                            <w:r w:rsidRPr="007F1469">
                              <w:rPr>
                                <w:color w:val="000000" w:themeColor="text1"/>
                              </w:rPr>
                              <w:t>§ mukaisen epäkohtailmoituksen menettelytavat</w:t>
                            </w:r>
                          </w:p>
                          <w:p w14:paraId="3BC585C0" w14:textId="45FB7ABD" w:rsidR="007A5597" w:rsidRPr="007F1469" w:rsidRDefault="007A5597" w:rsidP="00B14BAA">
                            <w:pPr>
                              <w:pStyle w:val="Luettelokappale"/>
                              <w:numPr>
                                <w:ilvl w:val="0"/>
                                <w:numId w:val="44"/>
                              </w:numPr>
                              <w:tabs>
                                <w:tab w:val="clear" w:pos="1304"/>
                              </w:tabs>
                              <w:spacing w:after="160" w:line="279" w:lineRule="auto"/>
                              <w:rPr>
                                <w:color w:val="000000" w:themeColor="text1"/>
                              </w:rPr>
                            </w:pPr>
                            <w:r>
                              <w:rPr>
                                <w:color w:val="000000" w:themeColor="text1"/>
                              </w:rPr>
                              <w:t>Laiteturvallisuuskäytännöt yksiköissä, joissa on lääkinnällisiä laitteita käytössä</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6543" id="Suorakulmio: Pyöristetyt kulmat 2" o:spid="_x0000_s1029" style="position:absolute;left:0;text-align:left;margin-left:88.5pt;margin-top:1.05pt;width:350.25pt;height:269.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" fillcolor="white [3201]" strokecolor="black [3200]" strokeweight="2pt">
                <v:textbox>
                  <w:txbxContent>
                    <w:p w14:paraId="2D28C4C7" w14:textId="4D152CD3" w:rsidR="004F5F23" w:rsidRDefault="004F5F23" w:rsidP="004F5F23">
                      <w:pPr>
                        <w:jc w:val="center"/>
                        <w:rPr>
                          <w:b/>
                          <w:bCs/>
                          <w:color w:val="000000" w:themeColor="text1"/>
                        </w:rPr>
                      </w:pPr>
                      <w:r w:rsidRPr="007F1469">
                        <w:rPr>
                          <w:b/>
                          <w:bCs/>
                          <w:color w:val="000000" w:themeColor="text1"/>
                        </w:rPr>
                        <w:t>Valvonnan painopisteet 202</w:t>
                      </w:r>
                      <w:r w:rsidR="00C927DD" w:rsidRPr="007F1469">
                        <w:rPr>
                          <w:b/>
                          <w:bCs/>
                          <w:color w:val="000000" w:themeColor="text1"/>
                        </w:rPr>
                        <w:t>6</w:t>
                      </w:r>
                      <w:r w:rsidRPr="007F1469">
                        <w:rPr>
                          <w:b/>
                          <w:bCs/>
                          <w:color w:val="000000" w:themeColor="text1"/>
                        </w:rPr>
                        <w:t xml:space="preserve"> koko palvelutuotannossa</w:t>
                      </w:r>
                    </w:p>
                    <w:p w14:paraId="22C37498" w14:textId="77777777" w:rsidR="007F1469" w:rsidRPr="007F1469" w:rsidRDefault="007F1469" w:rsidP="004F5F23">
                      <w:pPr>
                        <w:jc w:val="center"/>
                        <w:rPr>
                          <w:b/>
                          <w:bCs/>
                          <w:color w:val="000000" w:themeColor="text1"/>
                        </w:rPr>
                      </w:pPr>
                    </w:p>
                    <w:p w14:paraId="1011DD23" w14:textId="77777777" w:rsidR="004F5F23" w:rsidRPr="007F1469" w:rsidRDefault="004F5F23" w:rsidP="004F5F23">
                      <w:pPr>
                        <w:pStyle w:val="Luettelokappale"/>
                        <w:numPr>
                          <w:ilvl w:val="0"/>
                          <w:numId w:val="44"/>
                        </w:numPr>
                        <w:tabs>
                          <w:tab w:val="clear" w:pos="1304"/>
                        </w:tabs>
                        <w:spacing w:after="160" w:line="279" w:lineRule="auto"/>
                        <w:rPr>
                          <w:color w:val="000000" w:themeColor="text1"/>
                        </w:rPr>
                      </w:pPr>
                      <w:r w:rsidRPr="007F1469">
                        <w:rPr>
                          <w:color w:val="000000" w:themeColor="text1"/>
                        </w:rPr>
                        <w:t>Palveluiden saatavuus</w:t>
                      </w:r>
                    </w:p>
                    <w:p w14:paraId="3167C07B" w14:textId="67F34536" w:rsidR="00B22F47" w:rsidRPr="007F1469" w:rsidRDefault="00AC5A0A" w:rsidP="004F5F23">
                      <w:pPr>
                        <w:pStyle w:val="Luettelokappale"/>
                        <w:numPr>
                          <w:ilvl w:val="0"/>
                          <w:numId w:val="44"/>
                        </w:numPr>
                        <w:tabs>
                          <w:tab w:val="clear" w:pos="1304"/>
                        </w:tabs>
                        <w:spacing w:after="160" w:line="279" w:lineRule="auto"/>
                        <w:rPr>
                          <w:color w:val="000000" w:themeColor="text1"/>
                        </w:rPr>
                      </w:pPr>
                      <w:r w:rsidRPr="007F1469">
                        <w:rPr>
                          <w:color w:val="000000" w:themeColor="text1"/>
                        </w:rPr>
                        <w:t>Asiakkaiden/potilaiden i</w:t>
                      </w:r>
                      <w:r w:rsidR="00B22F47" w:rsidRPr="007F1469">
                        <w:rPr>
                          <w:color w:val="000000" w:themeColor="text1"/>
                        </w:rPr>
                        <w:t xml:space="preserve">tsemääräämisoikeuden </w:t>
                      </w:r>
                      <w:r w:rsidR="00FB2B1D" w:rsidRPr="007F1469">
                        <w:rPr>
                          <w:color w:val="000000" w:themeColor="text1"/>
                        </w:rPr>
                        <w:t>toteutumine</w:t>
                      </w:r>
                      <w:r w:rsidR="00093D11" w:rsidRPr="007F1469">
                        <w:rPr>
                          <w:color w:val="000000" w:themeColor="text1"/>
                        </w:rPr>
                        <w:t>n</w:t>
                      </w:r>
                    </w:p>
                    <w:p w14:paraId="488F38A1" w14:textId="2EEBC76E" w:rsidR="00901B60" w:rsidRPr="007F1469" w:rsidRDefault="00901B60" w:rsidP="004F5F23">
                      <w:pPr>
                        <w:pStyle w:val="Luettelokappale"/>
                        <w:numPr>
                          <w:ilvl w:val="0"/>
                          <w:numId w:val="44"/>
                        </w:numPr>
                        <w:tabs>
                          <w:tab w:val="clear" w:pos="1304"/>
                        </w:tabs>
                        <w:spacing w:after="160" w:line="279" w:lineRule="auto"/>
                        <w:rPr>
                          <w:color w:val="000000" w:themeColor="text1"/>
                        </w:rPr>
                      </w:pPr>
                      <w:r w:rsidRPr="007F1469">
                        <w:rPr>
                          <w:color w:val="000000" w:themeColor="text1"/>
                        </w:rPr>
                        <w:t>Asiakaspalautteiden</w:t>
                      </w:r>
                      <w:r w:rsidR="00FD1441" w:rsidRPr="007F1469">
                        <w:rPr>
                          <w:color w:val="000000" w:themeColor="text1"/>
                        </w:rPr>
                        <w:t xml:space="preserve"> kerääminen</w:t>
                      </w:r>
                      <w:r w:rsidR="00891B8C" w:rsidRPr="007F1469">
                        <w:rPr>
                          <w:color w:val="000000" w:themeColor="text1"/>
                        </w:rPr>
                        <w:t xml:space="preserve"> palvelun laadun kehittämise</w:t>
                      </w:r>
                      <w:r w:rsidR="00FD1441" w:rsidRPr="007F1469">
                        <w:rPr>
                          <w:color w:val="000000" w:themeColor="text1"/>
                        </w:rPr>
                        <w:t>ksi</w:t>
                      </w:r>
                    </w:p>
                    <w:p w14:paraId="185D4F33" w14:textId="6B31FE3B" w:rsidR="004F5F23" w:rsidRDefault="004F5F23" w:rsidP="004F5F23">
                      <w:pPr>
                        <w:pStyle w:val="Luettelokappale"/>
                        <w:numPr>
                          <w:ilvl w:val="0"/>
                          <w:numId w:val="44"/>
                        </w:numPr>
                        <w:tabs>
                          <w:tab w:val="clear" w:pos="1304"/>
                        </w:tabs>
                        <w:spacing w:after="160" w:line="279" w:lineRule="auto"/>
                        <w:rPr>
                          <w:color w:val="000000" w:themeColor="text1"/>
                        </w:rPr>
                      </w:pPr>
                      <w:r w:rsidRPr="007F1469">
                        <w:rPr>
                          <w:color w:val="000000" w:themeColor="text1"/>
                        </w:rPr>
                        <w:t>Palveluyksikkökohtaisen omavalvontasuunnitelman ajantasaisuus</w:t>
                      </w:r>
                      <w:r w:rsidR="00EA7C03" w:rsidRPr="007F1469">
                        <w:rPr>
                          <w:color w:val="000000" w:themeColor="text1"/>
                        </w:rPr>
                        <w:t>, seuranta</w:t>
                      </w:r>
                      <w:r w:rsidRPr="007F1469">
                        <w:rPr>
                          <w:color w:val="000000" w:themeColor="text1"/>
                        </w:rPr>
                        <w:t xml:space="preserve"> sekä raportointi</w:t>
                      </w:r>
                    </w:p>
                    <w:p w14:paraId="7B8429F2" w14:textId="12DEB569" w:rsidR="00332511" w:rsidRPr="007F1469" w:rsidRDefault="00332511" w:rsidP="004F5F23">
                      <w:pPr>
                        <w:pStyle w:val="Luettelokappale"/>
                        <w:numPr>
                          <w:ilvl w:val="0"/>
                          <w:numId w:val="44"/>
                        </w:numPr>
                        <w:tabs>
                          <w:tab w:val="clear" w:pos="1304"/>
                        </w:tabs>
                        <w:spacing w:after="160" w:line="279" w:lineRule="auto"/>
                        <w:rPr>
                          <w:color w:val="000000" w:themeColor="text1"/>
                        </w:rPr>
                      </w:pPr>
                      <w:r>
                        <w:rPr>
                          <w:color w:val="000000" w:themeColor="text1"/>
                        </w:rPr>
                        <w:t>Omavalvontasuunnitelman toimeenpano toimintayksiköissä</w:t>
                      </w:r>
                    </w:p>
                    <w:p w14:paraId="6DBAA427" w14:textId="189D1BC4" w:rsidR="004F5F23" w:rsidRDefault="004F5F23" w:rsidP="00B14BAA">
                      <w:pPr>
                        <w:pStyle w:val="Luettelokappale"/>
                        <w:numPr>
                          <w:ilvl w:val="0"/>
                          <w:numId w:val="44"/>
                        </w:numPr>
                        <w:tabs>
                          <w:tab w:val="clear" w:pos="1304"/>
                        </w:tabs>
                        <w:spacing w:after="160" w:line="279" w:lineRule="auto"/>
                        <w:rPr>
                          <w:color w:val="000000" w:themeColor="text1"/>
                        </w:rPr>
                      </w:pPr>
                      <w:r w:rsidRPr="007F1469">
                        <w:rPr>
                          <w:color w:val="000000" w:themeColor="text1"/>
                        </w:rPr>
                        <w:t>Riskienhallinta, ilmoitus- ja oppimismenettely, valvontalain 29</w:t>
                      </w:r>
                      <w:r w:rsidR="000C61E1" w:rsidRPr="007F1469">
                        <w:rPr>
                          <w:color w:val="000000" w:themeColor="text1"/>
                        </w:rPr>
                        <w:t xml:space="preserve"> </w:t>
                      </w:r>
                      <w:r w:rsidRPr="007F1469">
                        <w:rPr>
                          <w:color w:val="000000" w:themeColor="text1"/>
                        </w:rPr>
                        <w:t>§ mukaisen epäkohtailmoituksen menettelytavat</w:t>
                      </w:r>
                    </w:p>
                    <w:p w14:paraId="3BC585C0" w14:textId="45FB7ABD" w:rsidR="007A5597" w:rsidRPr="007F1469" w:rsidRDefault="007A5597" w:rsidP="00B14BAA">
                      <w:pPr>
                        <w:pStyle w:val="Luettelokappale"/>
                        <w:numPr>
                          <w:ilvl w:val="0"/>
                          <w:numId w:val="44"/>
                        </w:numPr>
                        <w:tabs>
                          <w:tab w:val="clear" w:pos="1304"/>
                        </w:tabs>
                        <w:spacing w:after="160" w:line="279" w:lineRule="auto"/>
                        <w:rPr>
                          <w:color w:val="000000" w:themeColor="text1"/>
                        </w:rPr>
                      </w:pPr>
                      <w:r>
                        <w:rPr>
                          <w:color w:val="000000" w:themeColor="text1"/>
                        </w:rPr>
                        <w:t>Laiteturvallisuuskäytännöt yksiköissä, joissa on lääkinnällisiä laitteita käytössä</w:t>
                      </w:r>
                    </w:p>
                  </w:txbxContent>
                </v:textbox>
                <w10:wrap type="square"/>
              </v:roundrect>
            </w:pict>
          </mc:Fallback>
        </mc:AlternateContent>
      </w:r>
    </w:p>
    <w:p w14:paraId="247E5CAB" w14:textId="0CCFF49F" w:rsidR="004F5F23" w:rsidRDefault="004F5F23" w:rsidP="000005B5">
      <w:pPr>
        <w:pStyle w:val="Leipteksti"/>
      </w:pPr>
    </w:p>
    <w:p w14:paraId="413017F7" w14:textId="61805943" w:rsidR="004F5F23" w:rsidRDefault="004F5F23" w:rsidP="000005B5">
      <w:pPr>
        <w:pStyle w:val="Leipteksti"/>
      </w:pPr>
    </w:p>
    <w:p w14:paraId="3AFEF3E5" w14:textId="03F68311" w:rsidR="004F5F23" w:rsidRDefault="004F5F23" w:rsidP="000005B5">
      <w:pPr>
        <w:pStyle w:val="Leipteksti"/>
      </w:pPr>
    </w:p>
    <w:p w14:paraId="549BBC54" w14:textId="62ED3F01" w:rsidR="004F5F23" w:rsidRDefault="004F5F23" w:rsidP="000005B5">
      <w:pPr>
        <w:pStyle w:val="Leipteksti"/>
      </w:pPr>
    </w:p>
    <w:p w14:paraId="66136057" w14:textId="33BF0BFE" w:rsidR="004F5F23" w:rsidRDefault="004F5F23" w:rsidP="000005B5">
      <w:pPr>
        <w:pStyle w:val="Leipteksti"/>
      </w:pPr>
    </w:p>
    <w:p w14:paraId="6224D1DB" w14:textId="48CCC35D" w:rsidR="004F5F23" w:rsidRDefault="004F5F23" w:rsidP="000005B5">
      <w:pPr>
        <w:pStyle w:val="Leipteksti"/>
      </w:pPr>
    </w:p>
    <w:p w14:paraId="6FBA422C" w14:textId="6DA1815D" w:rsidR="004F5F23" w:rsidRDefault="004F5F23" w:rsidP="000005B5">
      <w:pPr>
        <w:pStyle w:val="Leipteksti"/>
      </w:pPr>
    </w:p>
    <w:p w14:paraId="4F58FF9F" w14:textId="618145FC" w:rsidR="004F5F23" w:rsidRDefault="004F5F23" w:rsidP="000005B5">
      <w:pPr>
        <w:pStyle w:val="Leipteksti"/>
      </w:pPr>
    </w:p>
    <w:p w14:paraId="727E017E" w14:textId="77777777" w:rsidR="004F5F23" w:rsidRDefault="004F5F23" w:rsidP="000005B5">
      <w:pPr>
        <w:pStyle w:val="Leipteksti"/>
      </w:pPr>
    </w:p>
    <w:p w14:paraId="35C6F81A" w14:textId="60FB2ED4" w:rsidR="004F5F23" w:rsidRDefault="004F5F23" w:rsidP="000005B5">
      <w:pPr>
        <w:pStyle w:val="Leipteksti"/>
      </w:pPr>
    </w:p>
    <w:p w14:paraId="4212BAD6" w14:textId="77777777" w:rsidR="00C74476" w:rsidRDefault="00C74476" w:rsidP="000005B5">
      <w:pPr>
        <w:pStyle w:val="Leipteksti"/>
      </w:pPr>
    </w:p>
    <w:p w14:paraId="20BB3F06" w14:textId="77777777" w:rsidR="00C74476" w:rsidRDefault="00C74476" w:rsidP="000005B5">
      <w:pPr>
        <w:pStyle w:val="Leipteksti"/>
      </w:pPr>
    </w:p>
    <w:p w14:paraId="59B7FA77" w14:textId="77777777" w:rsidR="00C74476" w:rsidRDefault="00C74476" w:rsidP="000005B5">
      <w:pPr>
        <w:pStyle w:val="Leipteksti"/>
      </w:pPr>
    </w:p>
    <w:p w14:paraId="59B6A723" w14:textId="66D21384" w:rsidR="004F5F23" w:rsidRDefault="004F5F23" w:rsidP="004F5F23">
      <w:pPr>
        <w:pStyle w:val="Otsikko1"/>
      </w:pPr>
      <w:bookmarkStart w:id="3" w:name="_Toc227739562"/>
      <w:r>
        <w:t>Kohdennetut painopisteet</w:t>
      </w:r>
      <w:bookmarkEnd w:id="3"/>
    </w:p>
    <w:p w14:paraId="524D6998" w14:textId="08139953" w:rsidR="004F5F23" w:rsidRDefault="004F5F23" w:rsidP="004F5F23">
      <w:pPr>
        <w:pStyle w:val="Otsikko2"/>
      </w:pPr>
      <w:bookmarkStart w:id="4" w:name="_Toc227739563"/>
      <w:r>
        <w:t>La</w:t>
      </w:r>
      <w:r w:rsidR="00EE0A81">
        <w:t>psiperheiden palvelut ja lastensuojelu</w:t>
      </w:r>
      <w:bookmarkEnd w:id="4"/>
      <w:r w:rsidR="00EE0A81">
        <w:t xml:space="preserve"> </w:t>
      </w:r>
    </w:p>
    <w:p w14:paraId="67051B5B" w14:textId="777B69EE" w:rsidR="004F5F23" w:rsidRPr="00C34870" w:rsidRDefault="004F5F23" w:rsidP="5B0D6C02">
      <w:pPr>
        <w:pStyle w:val="Leipteksti"/>
        <w:jc w:val="both"/>
      </w:pPr>
      <w:r w:rsidRPr="5B0D6C02">
        <w:t>Valtakunnallinen valvontaohjelma 2024 määrittelee lapsiperheiden palvelun ja lastensuojelun ydinkysymykseksi lastensuojelun tarkoituksen, mukaan luki</w:t>
      </w:r>
      <w:r w:rsidR="527344CA" w:rsidRPr="5B0D6C02">
        <w:t>e</w:t>
      </w:r>
      <w:r w:rsidRPr="5B0D6C02">
        <w:t xml:space="preserve">n jatkuvuuden toteutumisen palveluiden järjestämisessä ja omavalvonnassa hyvinvointialueilla. Valvontaohjelman mukaan ensimmäisen kahden vuoden aikana painopisteenä on erityisesti omavalvontasuunnitelmien ja omavalvonnan toimeenpanon ohjaus lastensuojelun tarkoituksen toteutumisen kannalta kriittisten prosessien näkökulmasta. </w:t>
      </w:r>
    </w:p>
    <w:p w14:paraId="7528C511" w14:textId="1C4D55B7" w:rsidR="004F5F23" w:rsidRPr="00C34870" w:rsidRDefault="004F5F23" w:rsidP="5B0D6C02">
      <w:pPr>
        <w:pStyle w:val="Leipteksti"/>
        <w:jc w:val="both"/>
      </w:pPr>
      <w:r w:rsidRPr="5B0D6C02">
        <w:t>Lasten, nuorten ja perheiden palvelu</w:t>
      </w:r>
      <w:r w:rsidR="36C5D0D7" w:rsidRPr="5B0D6C02">
        <w:t>i</w:t>
      </w:r>
      <w:r w:rsidRPr="5B0D6C02">
        <w:t>ssa suunnitelmallinen ohjaus ja valvonta kohdentuu korkean riskin palvelutuotantoon eli ympärivuorokautiseen toimintaan. Suunnitelmallisia ohjaus- ja arviointikäyntejä kohdennetaan lastensuojelun laitospalveluihin</w:t>
      </w:r>
      <w:r w:rsidR="13B4F6D3" w:rsidRPr="5B0D6C02">
        <w:t>,</w:t>
      </w:r>
      <w:r w:rsidRPr="5B0D6C02">
        <w:t xml:space="preserve"> joiden valvontakäynnistä on kulunut jo pidempi aika. Tämän lisäksi resurssien mukaan valvontatyötä kohdennetaan valtakunnallisen valvontaohjelman ja alueelliseen tietämykseen perustuen toimintaan, joissa on havaittu aiemmin haasteita. Suunnitelmallisia ohjaus- ja arviointikäyntejä tehdään otantana myös </w:t>
      </w:r>
      <w:r w:rsidR="40A25157" w:rsidRPr="5B0D6C02">
        <w:t>lastensuojelun avohuollon kilpailutuksessa hyväksyttyihin palveluntuottajiin.</w:t>
      </w:r>
    </w:p>
    <w:p w14:paraId="0DEAB8EE" w14:textId="2F1DD235" w:rsidR="004F5F23" w:rsidRDefault="004F5F23" w:rsidP="5B0D6C02">
      <w:pPr>
        <w:pStyle w:val="Leipteksti"/>
        <w:jc w:val="both"/>
      </w:pPr>
      <w:r w:rsidRPr="5B0D6C02">
        <w:t xml:space="preserve">Suunnitelmallisia ohjaus- ja arviointikäyntejä </w:t>
      </w:r>
      <w:r w:rsidR="001137F1" w:rsidRPr="5B0D6C02">
        <w:t>on tarkoitus toteuttaa vuoden aikana yhteensä 30</w:t>
      </w:r>
      <w:r w:rsidRPr="5B0D6C02">
        <w:t>. Kevään aikana on tarkoitus valvoa ympärivuorokautis</w:t>
      </w:r>
      <w:r w:rsidR="598F2A34" w:rsidRPr="5B0D6C02">
        <w:t xml:space="preserve">ia lastensuojelun laitoshoitoa tarjoavia yksiköitä, joiden viime ohjaus- ja arviointikäynnistä on kulunut </w:t>
      </w:r>
      <w:r w:rsidR="598F2A34" w:rsidRPr="5B0D6C02">
        <w:lastRenderedPageBreak/>
        <w:t>pidempi aika sekä avopalveluita tuottavia yksiköitä, joihin suunnitelmallista valvontaa ei ole aiemmin tehty.</w:t>
      </w:r>
      <w:r w:rsidRPr="5B0D6C02">
        <w:t xml:space="preserve">  Yksiköiden valvonnassa painopistealueet ovat: omavalvontasuunnitelmat, lääkehoitosuunnitelmat, henkilöstö ja lasten oikeuksien toteutuminen. </w:t>
      </w:r>
      <w:r w:rsidR="613B3981" w:rsidRPr="5B0D6C02">
        <w:t>Ympärivuorokautisten yksiköiden</w:t>
      </w:r>
      <w:r w:rsidRPr="5B0D6C02">
        <w:t xml:space="preserve"> </w:t>
      </w:r>
      <w:r w:rsidR="7F5C3C9E" w:rsidRPr="5B0D6C02">
        <w:t>v</w:t>
      </w:r>
      <w:r w:rsidRPr="5B0D6C02">
        <w:t xml:space="preserve">alvontakäyntien aikaväliksi tulee näin suunniteltuna </w:t>
      </w:r>
      <w:r w:rsidR="565EBD9D" w:rsidRPr="5B0D6C02">
        <w:t>noin kaksi</w:t>
      </w:r>
      <w:r w:rsidRPr="5B0D6C02">
        <w:t xml:space="preserve"> vuotta. Suunnitelmallisen ohjauksen ja valvonnan lisäksi valvontatyö perustuu mahdollisiin epäkohtailmoituksiin ja niistä käynnistyvään reaktiiviseen toiminnan tarkastamiseen. Valvonnan painopisteiden painotus voi vaihdella eri valvontatapahtumissa. Painopisteisiin vaikuttavat esimerkiksi aiemmat toiminnasta tehdyt valvontahavainnot sekä yksikköön mahdollisesti kohdentuneet palautteet ja epäkohtailmoitukset.</w:t>
      </w:r>
    </w:p>
    <w:p w14:paraId="6CF4E4D3" w14:textId="77777777" w:rsidR="00C74476" w:rsidRPr="00C34870" w:rsidRDefault="00C74476" w:rsidP="5B0D6C02">
      <w:pPr>
        <w:pStyle w:val="Leipteksti"/>
        <w:jc w:val="both"/>
      </w:pPr>
    </w:p>
    <w:p w14:paraId="1B7FA0A7" w14:textId="5715147F" w:rsidR="004F5F23" w:rsidRDefault="004F5F23" w:rsidP="001137F1">
      <w:pPr>
        <w:pStyle w:val="Otsikko2"/>
        <w:ind w:left="1928"/>
      </w:pPr>
      <w:bookmarkStart w:id="5" w:name="_Toc227739564"/>
      <w:r>
        <w:t>Mielenterveys- ja päihdepalvelut</w:t>
      </w:r>
      <w:r w:rsidR="00B240F9">
        <w:t xml:space="preserve"> </w:t>
      </w:r>
      <w:r w:rsidR="01412684">
        <w:t>sekä</w:t>
      </w:r>
      <w:r w:rsidR="00B240F9">
        <w:t xml:space="preserve"> työikäisten sosiaalipalvelut</w:t>
      </w:r>
      <w:bookmarkEnd w:id="5"/>
    </w:p>
    <w:p w14:paraId="314C0085" w14:textId="77777777" w:rsidR="00B240F9" w:rsidRDefault="00B240F9" w:rsidP="004B35E3">
      <w:pPr>
        <w:ind w:left="1304"/>
        <w:jc w:val="both"/>
        <w:rPr>
          <w:color w:val="FF0000"/>
        </w:rPr>
      </w:pPr>
    </w:p>
    <w:p w14:paraId="159E7002" w14:textId="5F63F17E" w:rsidR="00DA3489" w:rsidRPr="00DA3489" w:rsidRDefault="00DA3489" w:rsidP="08955360">
      <w:pPr>
        <w:spacing w:line="259" w:lineRule="auto"/>
        <w:ind w:left="1304"/>
        <w:jc w:val="both"/>
        <w:rPr>
          <w:color w:val="000000" w:themeColor="accent6"/>
        </w:rPr>
      </w:pPr>
      <w:r w:rsidRPr="08955360">
        <w:rPr>
          <w:color w:val="000000" w:themeColor="accent6"/>
        </w:rPr>
        <w:t>Vuo</w:t>
      </w:r>
      <w:r w:rsidR="43CFBFEC" w:rsidRPr="08955360">
        <w:rPr>
          <w:color w:val="000000" w:themeColor="accent6"/>
        </w:rPr>
        <w:t>nna</w:t>
      </w:r>
      <w:r w:rsidRPr="08955360">
        <w:rPr>
          <w:color w:val="000000" w:themeColor="accent6"/>
        </w:rPr>
        <w:t xml:space="preserve"> 2026 suunnitelmalli</w:t>
      </w:r>
      <w:r w:rsidR="70BBB98B" w:rsidRPr="08955360">
        <w:rPr>
          <w:color w:val="000000" w:themeColor="accent6"/>
        </w:rPr>
        <w:t>sta</w:t>
      </w:r>
      <w:r w:rsidRPr="08955360">
        <w:rPr>
          <w:color w:val="000000" w:themeColor="accent6"/>
        </w:rPr>
        <w:t xml:space="preserve"> valvonta</w:t>
      </w:r>
      <w:r w:rsidR="2BACEC26" w:rsidRPr="08955360">
        <w:rPr>
          <w:color w:val="000000" w:themeColor="accent6"/>
        </w:rPr>
        <w:t>a</w:t>
      </w:r>
      <w:r w:rsidRPr="08955360">
        <w:rPr>
          <w:color w:val="000000" w:themeColor="accent6"/>
        </w:rPr>
        <w:t xml:space="preserve"> mielenterveys- ja päihdepalvelu</w:t>
      </w:r>
      <w:r w:rsidR="5991FE5A" w:rsidRPr="08955360">
        <w:rPr>
          <w:color w:val="000000" w:themeColor="accent6"/>
        </w:rPr>
        <w:t>jen</w:t>
      </w:r>
      <w:r w:rsidR="0725CC00" w:rsidRPr="08955360">
        <w:rPr>
          <w:color w:val="000000" w:themeColor="accent6"/>
        </w:rPr>
        <w:t xml:space="preserve"> </w:t>
      </w:r>
      <w:r w:rsidR="6CA00DBC" w:rsidRPr="08955360">
        <w:rPr>
          <w:color w:val="000000" w:themeColor="accent6"/>
        </w:rPr>
        <w:t>asumispalveluiss</w:t>
      </w:r>
      <w:r w:rsidR="0AF21C9D" w:rsidRPr="08955360">
        <w:rPr>
          <w:color w:val="000000" w:themeColor="accent6"/>
        </w:rPr>
        <w:t>a</w:t>
      </w:r>
      <w:r w:rsidR="6CA00DBC" w:rsidRPr="08955360">
        <w:rPr>
          <w:color w:val="000000" w:themeColor="accent6"/>
        </w:rPr>
        <w:t xml:space="preserve"> kohdist</w:t>
      </w:r>
      <w:r w:rsidR="216C2A6D" w:rsidRPr="08955360">
        <w:rPr>
          <w:color w:val="000000" w:themeColor="accent6"/>
        </w:rPr>
        <w:t xml:space="preserve">etaan </w:t>
      </w:r>
      <w:r w:rsidR="7D8AF6B9" w:rsidRPr="08955360">
        <w:rPr>
          <w:color w:val="000000" w:themeColor="accent6"/>
        </w:rPr>
        <w:t>ympärivuorokautista palveluasumista tuottaviin yksiköihin</w:t>
      </w:r>
      <w:r w:rsidR="009C9115" w:rsidRPr="08955360">
        <w:rPr>
          <w:color w:val="000000" w:themeColor="accent6"/>
        </w:rPr>
        <w:t xml:space="preserve"> </w:t>
      </w:r>
      <w:r w:rsidR="7DA9E832" w:rsidRPr="08955360">
        <w:rPr>
          <w:color w:val="000000" w:themeColor="accent6"/>
        </w:rPr>
        <w:t>(</w:t>
      </w:r>
      <w:r w:rsidR="5FAFB5C5" w:rsidRPr="1D5C3254">
        <w:rPr>
          <w:color w:val="000000" w:themeColor="accent6"/>
        </w:rPr>
        <w:t xml:space="preserve">riskiluokka </w:t>
      </w:r>
      <w:r w:rsidR="009C9115" w:rsidRPr="08955360">
        <w:rPr>
          <w:color w:val="000000" w:themeColor="accent6"/>
        </w:rPr>
        <w:t>III</w:t>
      </w:r>
      <w:r w:rsidR="5218C9BD" w:rsidRPr="08955360">
        <w:rPr>
          <w:color w:val="000000" w:themeColor="accent6"/>
        </w:rPr>
        <w:t>), ja</w:t>
      </w:r>
      <w:r w:rsidRPr="08955360">
        <w:rPr>
          <w:color w:val="000000" w:themeColor="accent6"/>
        </w:rPr>
        <w:t xml:space="preserve"> käynnistetään toinen kierros yhteisöllisen ja tuetun asumisen palveluntuottajien</w:t>
      </w:r>
      <w:r w:rsidR="401CCE0A" w:rsidRPr="08955360">
        <w:rPr>
          <w:color w:val="000000" w:themeColor="accent6"/>
        </w:rPr>
        <w:t xml:space="preserve"> (riskiluokka II)</w:t>
      </w:r>
      <w:r w:rsidRPr="08955360">
        <w:rPr>
          <w:color w:val="000000" w:themeColor="accent6"/>
        </w:rPr>
        <w:t xml:space="preserve"> ohjaus- ja arviointikäynneistä. Lisäksi toteutetaan ohjaus- ja arviointikäyntejä toiminnallisen kuntoutuksen sekä psykososiaalisen tuen yksiköihin</w:t>
      </w:r>
      <w:r w:rsidR="5EE90F76" w:rsidRPr="08955360">
        <w:rPr>
          <w:color w:val="000000" w:themeColor="accent6"/>
        </w:rPr>
        <w:t xml:space="preserve"> (riskiluokka II)</w:t>
      </w:r>
      <w:r w:rsidRPr="08955360">
        <w:rPr>
          <w:color w:val="000000" w:themeColor="accent6"/>
        </w:rPr>
        <w:t>.</w:t>
      </w:r>
    </w:p>
    <w:p w14:paraId="13FA4466" w14:textId="77777777" w:rsidR="00DA3489" w:rsidRDefault="00DA3489" w:rsidP="00DA3489">
      <w:pPr>
        <w:ind w:left="1304"/>
        <w:jc w:val="both"/>
        <w:rPr>
          <w:color w:val="FF0000"/>
        </w:rPr>
      </w:pPr>
    </w:p>
    <w:p w14:paraId="7A3BBC43" w14:textId="1F692283" w:rsidR="00DA3489" w:rsidRPr="00DA3489" w:rsidRDefault="00DA3489" w:rsidP="00DA3489">
      <w:pPr>
        <w:ind w:left="1304"/>
        <w:jc w:val="both"/>
        <w:rPr>
          <w:color w:val="000000" w:themeColor="accent6"/>
        </w:rPr>
      </w:pPr>
      <w:r w:rsidRPr="5A731E61">
        <w:rPr>
          <w:color w:val="000000" w:themeColor="accent6"/>
        </w:rPr>
        <w:t>Päihdepalvelujen valvontaa jatketaan valtakunnallisen sote-valvontaohjelman vuoden 2025 painopisteen mukaisesti aikuisten päihde- ja riippuvuuspalveluihin. Suunnitelmallisia ohjaus- ja arviointikäyntejä tehdään</w:t>
      </w:r>
      <w:r w:rsidR="5EFC2330" w:rsidRPr="5A731E61">
        <w:rPr>
          <w:color w:val="000000" w:themeColor="accent6"/>
        </w:rPr>
        <w:t xml:space="preserve"> </w:t>
      </w:r>
      <w:r w:rsidRPr="5A731E61">
        <w:rPr>
          <w:color w:val="000000" w:themeColor="accent6"/>
        </w:rPr>
        <w:t>päihdeklinikoille</w:t>
      </w:r>
      <w:r w:rsidR="75A8F395" w:rsidRPr="1D5C3254">
        <w:rPr>
          <w:color w:val="000000" w:themeColor="accent6"/>
        </w:rPr>
        <w:t xml:space="preserve"> (riskiluokka II)</w:t>
      </w:r>
      <w:r w:rsidRPr="1D5C3254">
        <w:rPr>
          <w:color w:val="000000" w:themeColor="accent6"/>
        </w:rPr>
        <w:t>.</w:t>
      </w:r>
    </w:p>
    <w:p w14:paraId="02C522D2" w14:textId="0D1B1C30" w:rsidR="18837D05" w:rsidRDefault="18837D05" w:rsidP="011B56C3">
      <w:pPr>
        <w:ind w:left="1304"/>
        <w:jc w:val="both"/>
        <w:rPr>
          <w:color w:val="000000" w:themeColor="accent6"/>
        </w:rPr>
      </w:pPr>
    </w:p>
    <w:p w14:paraId="60B257BD" w14:textId="0E3C8C70" w:rsidR="00DA3489" w:rsidRPr="00DA3489" w:rsidRDefault="00DA3489" w:rsidP="00DA3489">
      <w:pPr>
        <w:ind w:left="1304"/>
        <w:jc w:val="both"/>
        <w:rPr>
          <w:color w:val="000000" w:themeColor="accent6"/>
        </w:rPr>
      </w:pPr>
      <w:r w:rsidRPr="694E8256">
        <w:rPr>
          <w:color w:val="000000" w:themeColor="accent6"/>
        </w:rPr>
        <w:t xml:space="preserve">Työikäisten sosiaalipalveluissa valvonta kohdistuu </w:t>
      </w:r>
      <w:r w:rsidR="121A8AF1" w:rsidRPr="1D5C3254">
        <w:rPr>
          <w:color w:val="000000" w:themeColor="accent6"/>
        </w:rPr>
        <w:t>aikuis</w:t>
      </w:r>
      <w:r w:rsidRPr="1D5C3254">
        <w:rPr>
          <w:color w:val="000000" w:themeColor="accent6"/>
        </w:rPr>
        <w:t>sosiaalityön</w:t>
      </w:r>
      <w:r w:rsidRPr="694E8256">
        <w:rPr>
          <w:color w:val="000000" w:themeColor="accent6"/>
        </w:rPr>
        <w:t xml:space="preserve"> palveluihin</w:t>
      </w:r>
      <w:r w:rsidR="6FB8B849" w:rsidRPr="694E8256">
        <w:rPr>
          <w:color w:val="000000" w:themeColor="accent6"/>
        </w:rPr>
        <w:t xml:space="preserve"> (riskiluokka II)</w:t>
      </w:r>
      <w:r w:rsidRPr="694E8256">
        <w:rPr>
          <w:color w:val="000000" w:themeColor="accent6"/>
        </w:rPr>
        <w:t xml:space="preserve">. Suunnitelmallisia ohjaus- ja arviointikäyntejä toteutetaan eri alueiden sosiaalityön tiimeihin, ja valvontatyössä hyödynnetään </w:t>
      </w:r>
      <w:r w:rsidR="6CF98ED5" w:rsidRPr="1D5C3254">
        <w:rPr>
          <w:color w:val="000000" w:themeColor="accent6"/>
        </w:rPr>
        <w:t>muun muassa</w:t>
      </w:r>
      <w:r w:rsidRPr="1D5C3254">
        <w:rPr>
          <w:color w:val="000000" w:themeColor="accent6"/>
        </w:rPr>
        <w:t xml:space="preserve"> </w:t>
      </w:r>
      <w:r w:rsidRPr="694E8256">
        <w:rPr>
          <w:color w:val="000000" w:themeColor="accent6"/>
        </w:rPr>
        <w:t>THL:n keräämiä tietoja täydentävää ja ennaltaehkäisevää toimeentulotukea saaneista henkilöistä.</w:t>
      </w:r>
    </w:p>
    <w:p w14:paraId="3A9C0D55" w14:textId="77777777" w:rsidR="00DA3489" w:rsidRPr="00DA3489" w:rsidRDefault="00DA3489" w:rsidP="00DA3489">
      <w:pPr>
        <w:ind w:left="1304"/>
        <w:jc w:val="both"/>
        <w:rPr>
          <w:color w:val="000000" w:themeColor="accent6"/>
        </w:rPr>
      </w:pPr>
    </w:p>
    <w:p w14:paraId="22CDA9EC" w14:textId="5721E890" w:rsidR="00B240F9" w:rsidRPr="00DA3489" w:rsidRDefault="00DA3489" w:rsidP="00DA3489">
      <w:pPr>
        <w:ind w:left="1304"/>
        <w:jc w:val="both"/>
        <w:rPr>
          <w:color w:val="000000" w:themeColor="accent6"/>
        </w:rPr>
      </w:pPr>
      <w:r w:rsidRPr="08955360">
        <w:rPr>
          <w:color w:val="000000" w:themeColor="accent6"/>
        </w:rPr>
        <w:t>Kaikkien ohjaus- ja arviointikäyntien läpileikkaavana painopisteenä on omavalvonnan toteutuminen ja asiakasturvallisuus.</w:t>
      </w:r>
      <w:r w:rsidR="52D17385" w:rsidRPr="08955360">
        <w:rPr>
          <w:color w:val="000000" w:themeColor="accent6"/>
        </w:rPr>
        <w:t xml:space="preserve"> </w:t>
      </w:r>
      <w:r w:rsidR="3D79FF42" w:rsidRPr="08955360">
        <w:rPr>
          <w:color w:val="000000" w:themeColor="accent6"/>
        </w:rPr>
        <w:t>Suunnitelmallisia</w:t>
      </w:r>
      <w:r w:rsidR="52D17385" w:rsidRPr="08955360">
        <w:rPr>
          <w:color w:val="000000" w:themeColor="accent6"/>
        </w:rPr>
        <w:t xml:space="preserve"> ohjaus- ja arv</w:t>
      </w:r>
      <w:r w:rsidR="67CF576C" w:rsidRPr="08955360">
        <w:rPr>
          <w:color w:val="000000" w:themeColor="accent6"/>
        </w:rPr>
        <w:t>i</w:t>
      </w:r>
      <w:r w:rsidR="52D17385" w:rsidRPr="08955360">
        <w:rPr>
          <w:color w:val="000000" w:themeColor="accent6"/>
        </w:rPr>
        <w:t>ointikäyntejä e</w:t>
      </w:r>
      <w:r w:rsidR="4440BF8D" w:rsidRPr="08955360">
        <w:rPr>
          <w:color w:val="000000" w:themeColor="accent6"/>
        </w:rPr>
        <w:t>deltävästi</w:t>
      </w:r>
      <w:r w:rsidR="52D17385" w:rsidRPr="08955360">
        <w:rPr>
          <w:color w:val="000000" w:themeColor="accent6"/>
        </w:rPr>
        <w:t xml:space="preserve"> </w:t>
      </w:r>
      <w:r w:rsidR="52D17385" w:rsidRPr="1D5C3254">
        <w:rPr>
          <w:color w:val="000000" w:themeColor="accent6"/>
        </w:rPr>
        <w:t>palveluntuottaj</w:t>
      </w:r>
      <w:r w:rsidR="5DB9A0F4" w:rsidRPr="1D5C3254">
        <w:rPr>
          <w:color w:val="000000" w:themeColor="accent6"/>
        </w:rPr>
        <w:t>i</w:t>
      </w:r>
      <w:r w:rsidR="52D17385" w:rsidRPr="1D5C3254">
        <w:rPr>
          <w:color w:val="000000" w:themeColor="accent6"/>
        </w:rPr>
        <w:t>lle</w:t>
      </w:r>
      <w:r w:rsidR="52D17385" w:rsidRPr="08955360">
        <w:rPr>
          <w:color w:val="000000" w:themeColor="accent6"/>
        </w:rPr>
        <w:t xml:space="preserve"> lähetetään henkilöstölle suunnattu </w:t>
      </w:r>
      <w:proofErr w:type="spellStart"/>
      <w:r w:rsidR="52D17385" w:rsidRPr="08955360">
        <w:rPr>
          <w:color w:val="000000" w:themeColor="accent6"/>
        </w:rPr>
        <w:t>forms</w:t>
      </w:r>
      <w:proofErr w:type="spellEnd"/>
      <w:r w:rsidR="52D17385" w:rsidRPr="08955360">
        <w:rPr>
          <w:color w:val="000000" w:themeColor="accent6"/>
        </w:rPr>
        <w:t>-kysely toiminnan laatuun ja omavalvontaan liittyen.</w:t>
      </w:r>
      <w:r w:rsidRPr="08955360">
        <w:rPr>
          <w:color w:val="000000" w:themeColor="accent6"/>
        </w:rPr>
        <w:t xml:space="preserve"> Suunnitelmallisen valvonnan lisäksi reaktiivista valvontaa tehdään epäkohtailmoitusten ja palautteiden perusteella.</w:t>
      </w:r>
    </w:p>
    <w:p w14:paraId="625D789A" w14:textId="77777777" w:rsidR="00B240F9" w:rsidRDefault="00B240F9" w:rsidP="004B35E3">
      <w:pPr>
        <w:ind w:left="1304"/>
        <w:jc w:val="both"/>
        <w:rPr>
          <w:color w:val="FF0000"/>
        </w:rPr>
      </w:pPr>
    </w:p>
    <w:p w14:paraId="72ED06A6" w14:textId="0860696F" w:rsidR="004F5F23" w:rsidRDefault="004F5F23" w:rsidP="004F5F23">
      <w:pPr>
        <w:pStyle w:val="Otsikko2"/>
      </w:pPr>
      <w:bookmarkStart w:id="6" w:name="_Toc227739565"/>
      <w:r>
        <w:t>Vammaispalvelut</w:t>
      </w:r>
      <w:bookmarkEnd w:id="6"/>
    </w:p>
    <w:p w14:paraId="2B818C9C" w14:textId="7272E345" w:rsidR="004F5F23" w:rsidRPr="005D2A8F" w:rsidRDefault="0002233A" w:rsidP="00065F64">
      <w:pPr>
        <w:pStyle w:val="Leipteksti"/>
        <w:jc w:val="both"/>
      </w:pPr>
      <w:r w:rsidRPr="005D2A8F">
        <w:t>Vuo</w:t>
      </w:r>
      <w:r w:rsidR="00B63496" w:rsidRPr="005D2A8F">
        <w:t>den</w:t>
      </w:r>
      <w:r w:rsidRPr="005D2A8F">
        <w:t xml:space="preserve"> 2025 alussa voimaan astuneen vammaispalvel</w:t>
      </w:r>
      <w:r w:rsidR="00B63496" w:rsidRPr="005D2A8F">
        <w:t>ul</w:t>
      </w:r>
      <w:r w:rsidRPr="005D2A8F">
        <w:t>ain</w:t>
      </w:r>
      <w:r w:rsidR="004F5F23" w:rsidRPr="005D2A8F">
        <w:t xml:space="preserve"> tarkoituksena on parantaa vammaisen henkilön yhdenvertaisuutta, osallisuutta ja osallistumista yhteiskunnassa sekä ehkäistä ja poistaa näiden toteutumisen esteitä. Keskeistä on </w:t>
      </w:r>
      <w:r w:rsidR="004F5F23" w:rsidRPr="005D2A8F">
        <w:lastRenderedPageBreak/>
        <w:t xml:space="preserve">tukea vammaisen henkilön itsenäistä elämää ja itsemääräämisoikeuden toteutumista turvaamalla yksilöllisen tarpeen mukaiset riittävät ja laadultaan hyvät palvelut. </w:t>
      </w:r>
    </w:p>
    <w:p w14:paraId="1CB84A6B" w14:textId="639F48A4" w:rsidR="000D2282" w:rsidRDefault="009616A8" w:rsidP="00065F64">
      <w:pPr>
        <w:pStyle w:val="Leipteksti"/>
        <w:jc w:val="both"/>
      </w:pPr>
      <w:r w:rsidRPr="005D2A8F">
        <w:t xml:space="preserve">Sosiaali- ja terveydenhuollon valtakunnallinen </w:t>
      </w:r>
      <w:hyperlink r:id="rId12" w:history="1">
        <w:r w:rsidRPr="005D2A8F">
          <w:rPr>
            <w:rStyle w:val="Hyperlinkki"/>
          </w:rPr>
          <w:t>valvontaohjelma</w:t>
        </w:r>
      </w:hyperlink>
      <w:r w:rsidRPr="005D2A8F">
        <w:t xml:space="preserve"> vuosille 2024-2027</w:t>
      </w:r>
      <w:r w:rsidR="00874BB7">
        <w:t xml:space="preserve"> ei </w:t>
      </w:r>
      <w:r w:rsidR="007555A1">
        <w:t>vielä an</w:t>
      </w:r>
      <w:r w:rsidR="00173403">
        <w:t>na valvonnan suuntaviivoja vammaispalveluille</w:t>
      </w:r>
      <w:r w:rsidR="00BF437F">
        <w:t xml:space="preserve"> vuodelle 2026</w:t>
      </w:r>
      <w:r w:rsidR="00173403">
        <w:t xml:space="preserve">, mutta </w:t>
      </w:r>
      <w:r w:rsidR="006E1C3B">
        <w:t>v</w:t>
      </w:r>
      <w:r w:rsidR="006E1C3B" w:rsidRPr="006E1C3B">
        <w:t>ammaispalveluiden keskeiset tavoitteet vuodelle 2026 kytkeytyvät 1. tammikuuta 2025 voimaan astuneen uuden </w:t>
      </w:r>
      <w:hyperlink r:id="rId13" w:tgtFrame="_blank" w:history="1">
        <w:r w:rsidR="006E1C3B" w:rsidRPr="006E1C3B">
          <w:rPr>
            <w:rStyle w:val="Hyperlinkki"/>
          </w:rPr>
          <w:t>vammaispalvelulain</w:t>
        </w:r>
      </w:hyperlink>
      <w:r w:rsidR="006E1C3B" w:rsidRPr="006E1C3B">
        <w:t> toimeenpanoon ja sen soveltamisalan tarkentamiseen</w:t>
      </w:r>
      <w:r w:rsidR="006E1C3B">
        <w:t xml:space="preserve">. </w:t>
      </w:r>
      <w:r w:rsidR="00FB3E2C" w:rsidRPr="00FB3E2C">
        <w:t>Vuoden 2026 alusta lähtien vammaispalvelulakiin on tehty tarkennuksia</w:t>
      </w:r>
      <w:r w:rsidR="005753E9">
        <w:t xml:space="preserve"> </w:t>
      </w:r>
      <w:r w:rsidR="005753E9" w:rsidRPr="005753E9">
        <w:t>(</w:t>
      </w:r>
      <w:r w:rsidR="00EF702B" w:rsidRPr="00EF702B">
        <w:t>avun tarve eri elämänvaiheissa</w:t>
      </w:r>
      <w:r w:rsidR="00FB3E2C" w:rsidRPr="005753E9">
        <w:t>,</w:t>
      </w:r>
      <w:r w:rsidR="005753E9" w:rsidRPr="005753E9">
        <w:t xml:space="preserve"> </w:t>
      </w:r>
      <w:r w:rsidR="005753E9">
        <w:t>o</w:t>
      </w:r>
      <w:r w:rsidR="005753E9" w:rsidRPr="005753E9">
        <w:t>ikeuksien turvaaminen)</w:t>
      </w:r>
      <w:r w:rsidR="00FB3E2C" w:rsidRPr="00FB3E2C">
        <w:t xml:space="preserve"> joilla varmistetaan palveluiden kohdentuminen erityislain tarkoituksen mukaisesti</w:t>
      </w:r>
      <w:r w:rsidR="00FB3E2C">
        <w:t>.</w:t>
      </w:r>
      <w:r w:rsidR="006A0015">
        <w:t xml:space="preserve"> </w:t>
      </w:r>
    </w:p>
    <w:p w14:paraId="7D17AE06" w14:textId="77777777" w:rsidR="009301DD" w:rsidRDefault="00CC3AFB" w:rsidP="00065F64">
      <w:pPr>
        <w:pStyle w:val="Leipteksti"/>
        <w:jc w:val="both"/>
      </w:pPr>
      <w:r w:rsidRPr="00CC3AFB">
        <w:t>Palvelujen toteutuminen suunnitelman mukaisesti: Valvon</w:t>
      </w:r>
      <w:r w:rsidR="000A6E81">
        <w:t>takäynneillä</w:t>
      </w:r>
      <w:r w:rsidRPr="00CC3AFB">
        <w:t xml:space="preserve"> seurataan</w:t>
      </w:r>
      <w:r w:rsidR="008818B3">
        <w:t>,</w:t>
      </w:r>
      <w:r w:rsidR="009F7D4C">
        <w:t xml:space="preserve"> </w:t>
      </w:r>
      <w:r w:rsidRPr="00CC3AFB">
        <w:t>että myönnetyt palvelut ja tukitoimet vastaavat sisällöltään ja laadultaan sitä, mitä asiakassuunnitelmaan on kirjattu</w:t>
      </w:r>
      <w:r w:rsidR="000A6E81">
        <w:t xml:space="preserve"> ja</w:t>
      </w:r>
      <w:r w:rsidR="00FB67B8">
        <w:t xml:space="preserve"> </w:t>
      </w:r>
      <w:r w:rsidR="00FB0BD0" w:rsidRPr="00FB0BD0">
        <w:t>että </w:t>
      </w:r>
      <w:r w:rsidR="00FB0BD0" w:rsidRPr="000A6E81">
        <w:t>asiakassuunnitelmien</w:t>
      </w:r>
      <w:r w:rsidR="00FB0BD0" w:rsidRPr="00FB0BD0">
        <w:t> </w:t>
      </w:r>
      <w:r w:rsidR="00D3752C">
        <w:t xml:space="preserve">ja toteuttamissuunnitelmien </w:t>
      </w:r>
      <w:r w:rsidR="00FB0BD0" w:rsidRPr="00FB0BD0">
        <w:t xml:space="preserve">vaikuttavuutta ja ajantasaisuutta arvioidaan </w:t>
      </w:r>
      <w:r w:rsidR="00D650AD">
        <w:t xml:space="preserve">palveluyksikössä </w:t>
      </w:r>
      <w:r w:rsidR="00FB0BD0" w:rsidRPr="00FB0BD0">
        <w:t>säännöllisesti.</w:t>
      </w:r>
      <w:r w:rsidR="00686D08">
        <w:t xml:space="preserve"> </w:t>
      </w:r>
    </w:p>
    <w:p w14:paraId="15698231" w14:textId="27E71543" w:rsidR="00CC3AFB" w:rsidRPr="005D2A8F" w:rsidRDefault="00CE4107" w:rsidP="00065F64">
      <w:pPr>
        <w:pStyle w:val="Leipteksti"/>
        <w:jc w:val="both"/>
      </w:pPr>
      <w:r w:rsidRPr="00CE4107">
        <w:t>Lupa- ja valvontavirasto</w:t>
      </w:r>
      <w:r w:rsidR="00414F8E">
        <w:t xml:space="preserve"> ilmoitti 6.3.2026, että se</w:t>
      </w:r>
      <w:r w:rsidRPr="00CE4107">
        <w:t xml:space="preserve"> valvoo </w:t>
      </w:r>
      <w:r w:rsidR="009301DD">
        <w:t>kuluvana vuonna</w:t>
      </w:r>
      <w:r w:rsidRPr="00CE4107">
        <w:t xml:space="preserve"> itsemääräämisoikeuden toteutumista sekä rajoitustoimenpiteiden käyttöä ympärivuorokautisissa asumispalveluissa</w:t>
      </w:r>
      <w:r w:rsidR="0088305F">
        <w:t>.</w:t>
      </w:r>
      <w:r w:rsidR="00D07E2B">
        <w:t xml:space="preserve"> Suunnitelmallisilla ohjaus- ja arviointikäynneillä</w:t>
      </w:r>
      <w:r w:rsidR="001E7E2E">
        <w:t xml:space="preserve"> </w:t>
      </w:r>
      <w:r w:rsidR="002173ED">
        <w:t xml:space="preserve">näiden valvontojen lisäksi valvotaan </w:t>
      </w:r>
      <w:proofErr w:type="spellStart"/>
      <w:r w:rsidR="002173ED">
        <w:t>päiväaikastoimintojen</w:t>
      </w:r>
      <w:proofErr w:type="spellEnd"/>
      <w:r w:rsidR="002173ED">
        <w:t xml:space="preserve"> lääkehoitoa</w:t>
      </w:r>
      <w:r w:rsidR="009301DD">
        <w:t>.</w:t>
      </w:r>
    </w:p>
    <w:p w14:paraId="7F07A212" w14:textId="50A673E0" w:rsidR="004F5F23" w:rsidRPr="005D2A8F" w:rsidRDefault="004F5F23" w:rsidP="00065F64">
      <w:pPr>
        <w:pStyle w:val="Leipteksti"/>
        <w:jc w:val="both"/>
      </w:pPr>
      <w:r w:rsidRPr="005D2A8F">
        <w:t xml:space="preserve">Valvontatyötä kohdennetaan valtakunnallisen valvontaohjelman ja alueelliseen tietämykseen perustuen toimintaan, joissa on havaittu aikaisemmin haasteita. </w:t>
      </w:r>
    </w:p>
    <w:p w14:paraId="33C86C25" w14:textId="20A48277" w:rsidR="004B35E3" w:rsidRPr="005D2A8F" w:rsidRDefault="004F5F23" w:rsidP="004B35E3">
      <w:pPr>
        <w:pStyle w:val="Leipteksti"/>
        <w:jc w:val="both"/>
      </w:pPr>
      <w:r w:rsidRPr="005D2A8F">
        <w:t>Vuonna 202</w:t>
      </w:r>
      <w:r w:rsidR="00D8466B" w:rsidRPr="005D2A8F">
        <w:t>6</w:t>
      </w:r>
      <w:r w:rsidRPr="005D2A8F">
        <w:t xml:space="preserve"> suunnitelmalliset ohjaus- ja valvontakohteet:</w:t>
      </w:r>
    </w:p>
    <w:p w14:paraId="4ECE11ED" w14:textId="77777777" w:rsidR="004B35E3" w:rsidRPr="005D2A8F" w:rsidRDefault="004F5F23" w:rsidP="004B35E3">
      <w:pPr>
        <w:pStyle w:val="Leipteksti"/>
        <w:numPr>
          <w:ilvl w:val="0"/>
          <w:numId w:val="50"/>
        </w:numPr>
        <w:jc w:val="both"/>
      </w:pPr>
      <w:r w:rsidRPr="005D2A8F">
        <w:t>ympärivuorokautinen palveluasuminen</w:t>
      </w:r>
    </w:p>
    <w:p w14:paraId="6F0EB4CC" w14:textId="77777777" w:rsidR="004B35E3" w:rsidRPr="005D2A8F" w:rsidRDefault="004F5F23" w:rsidP="004B35E3">
      <w:pPr>
        <w:pStyle w:val="Leipteksti"/>
        <w:numPr>
          <w:ilvl w:val="0"/>
          <w:numId w:val="50"/>
        </w:numPr>
        <w:jc w:val="both"/>
      </w:pPr>
      <w:r w:rsidRPr="005D2A8F">
        <w:t xml:space="preserve">tuettu asuminen </w:t>
      </w:r>
    </w:p>
    <w:p w14:paraId="16948231" w14:textId="77777777" w:rsidR="004B35E3" w:rsidRPr="005D2A8F" w:rsidRDefault="004F5F23" w:rsidP="004B35E3">
      <w:pPr>
        <w:pStyle w:val="Leipteksti"/>
        <w:numPr>
          <w:ilvl w:val="0"/>
          <w:numId w:val="50"/>
        </w:numPr>
        <w:jc w:val="both"/>
      </w:pPr>
      <w:r w:rsidRPr="005D2A8F">
        <w:t>yhteisöllinen asuminen</w:t>
      </w:r>
    </w:p>
    <w:p w14:paraId="3961FBF7" w14:textId="06509277" w:rsidR="004B35E3" w:rsidRPr="005D2A8F" w:rsidRDefault="004F5F23" w:rsidP="004B35E3">
      <w:pPr>
        <w:pStyle w:val="Leipteksti"/>
        <w:numPr>
          <w:ilvl w:val="0"/>
          <w:numId w:val="50"/>
        </w:numPr>
        <w:jc w:val="both"/>
      </w:pPr>
      <w:r w:rsidRPr="005D2A8F">
        <w:t xml:space="preserve">lasten ja nuorten </w:t>
      </w:r>
      <w:r w:rsidR="004932CF">
        <w:t>lyhytaikainen hoito</w:t>
      </w:r>
    </w:p>
    <w:p w14:paraId="1514056F" w14:textId="77777777" w:rsidR="004B35E3" w:rsidRPr="005D2A8F" w:rsidRDefault="004F5F23" w:rsidP="004B35E3">
      <w:pPr>
        <w:pStyle w:val="Leipteksti"/>
        <w:numPr>
          <w:ilvl w:val="0"/>
          <w:numId w:val="50"/>
        </w:numPr>
        <w:jc w:val="both"/>
      </w:pPr>
      <w:r w:rsidRPr="005D2A8F">
        <w:t>päiväaikainen toiminta</w:t>
      </w:r>
    </w:p>
    <w:p w14:paraId="3364FE86" w14:textId="708ABE1A" w:rsidR="004F5F23" w:rsidRPr="005D2A8F" w:rsidRDefault="004F5F23" w:rsidP="004B35E3">
      <w:pPr>
        <w:pStyle w:val="Leipteksti"/>
        <w:numPr>
          <w:ilvl w:val="0"/>
          <w:numId w:val="50"/>
        </w:numPr>
        <w:jc w:val="both"/>
      </w:pPr>
      <w:r w:rsidRPr="005D2A8F">
        <w:t>henkilökohtainen apu</w:t>
      </w:r>
      <w:r w:rsidR="004B35E3" w:rsidRPr="005D2A8F">
        <w:t>.</w:t>
      </w:r>
    </w:p>
    <w:p w14:paraId="67865DB2" w14:textId="71FA8B18" w:rsidR="004F5F23" w:rsidRDefault="004F5F23" w:rsidP="004F5F23">
      <w:pPr>
        <w:pStyle w:val="Otsikko2"/>
      </w:pPr>
      <w:bookmarkStart w:id="7" w:name="_Toc227739566"/>
      <w:r>
        <w:t>Ikääntyneiden palvelut</w:t>
      </w:r>
      <w:bookmarkEnd w:id="7"/>
    </w:p>
    <w:p w14:paraId="5C092A36" w14:textId="7D6A6D11" w:rsidR="3142FE3C" w:rsidRPr="00983F42" w:rsidRDefault="72831CD6" w:rsidP="00983F42">
      <w:pPr>
        <w:pStyle w:val="Leipteksti"/>
        <w:jc w:val="both"/>
      </w:pPr>
      <w:r w:rsidRPr="00983F42">
        <w:t xml:space="preserve">Vuonna 2025 ikääntyneiden palveluihin toteutettiin 56 valvontatapahtumaa, joista suunnitelmallisia ohjaus- ja arviointikäyntejä oli 42. Tavoitteet ylitettiin.  6 valvontatapahtumaa kohdistui kotihoidon omiin tiimeihin (tiimejä 27) ja 4 tapahtumaa yksityiseen ikääntyneille kohdistuvaan säännölliseen kotihoitoon (tuottajia 42). Ympärivuorokautiseen palveluasumiseen kohdistui 20 käyntiä, joista omaan tuotantoon 8, yksityiseen 12, hyvinvointialueen yksiköiden määrän ollessa 25 ja yksityisten palveluntuottajien 65. Yhteisölliseen asumisen yhteensä kahdeksaan </w:t>
      </w:r>
      <w:r w:rsidRPr="00983F42">
        <w:lastRenderedPageBreak/>
        <w:t xml:space="preserve">yksikköön toteutettiin 7 valvontatapahtumaa sekä kotona-asumista tukeviin Arvi-yksiköihin 5, yksiköiden kokonaismäärän ollessa 9. Lisäksi toteutettiin yksittäisiä prosessiin liittyviä tapahtumia. </w:t>
      </w:r>
    </w:p>
    <w:p w14:paraId="7A9DFC93" w14:textId="44F49062" w:rsidR="72831CD6" w:rsidRDefault="72831CD6" w:rsidP="18837D05">
      <w:pPr>
        <w:pStyle w:val="Leipteksti"/>
        <w:jc w:val="both"/>
      </w:pPr>
      <w:r>
        <w:t xml:space="preserve">Ikäpalveluiden valvonnassa pyritään tehostamaan valvonnan sujuvuutta sekä resurssien käyttöä. Kotihoidon </w:t>
      </w:r>
      <w:r w:rsidR="152A8D3E">
        <w:t>hyvinvointialueen</w:t>
      </w:r>
      <w:r>
        <w:t xml:space="preserve"> palvelutuotannon tiimeissä esihenkilörakenne on muuttunut siten, että jokaisella esihenkilöllä on kaksi tai useampi tiimi vastuullaan. Siten kotihoidon osalta </w:t>
      </w:r>
      <w:r w:rsidR="7BE2E4D5">
        <w:t>pyritään</w:t>
      </w:r>
      <w:r>
        <w:t xml:space="preserve"> valvontatapahtum</w:t>
      </w:r>
      <w:r w:rsidR="55117C40">
        <w:t>at</w:t>
      </w:r>
      <w:r>
        <w:t xml:space="preserve"> kohdistam</w:t>
      </w:r>
      <w:r w:rsidR="1CCF6963">
        <w:t>aan</w:t>
      </w:r>
      <w:r>
        <w:t xml:space="preserve"> siten, että jokaiseen tiimiin ei suunnitella erillistä valvontatapahtumaa, vaan yksittäinen</w:t>
      </w:r>
      <w:r w:rsidR="6F7073E8">
        <w:t xml:space="preserve"> (suunnitelmallinen)</w:t>
      </w:r>
      <w:r>
        <w:t xml:space="preserve"> valvontatapahtuma kattaa kaikki kyseisen esihenkilön vastuulla olevat tiimit, poissulkien yhteisöllinen asuminen. Näin vähennetään myös esihenkilöön kohdistuvaa kuormitusta.  </w:t>
      </w:r>
    </w:p>
    <w:p w14:paraId="0227FBFD" w14:textId="5E967E0E" w:rsidR="72831CD6" w:rsidRDefault="72831CD6" w:rsidP="18837D05">
      <w:pPr>
        <w:pStyle w:val="Leipteksti"/>
        <w:jc w:val="both"/>
      </w:pPr>
      <w:r>
        <w:t xml:space="preserve">Ympärivuorokautisessa palvelussa on toteutunut vastaava esihenkilömuutos, mutta korkean riskin palveluissa ei vastaavaa yhdistämistä tulla ainakaan toistaiseksi kokeilemaan, sillä asumispalveluissa yksikön fyysinen rakenne ja erot asiakasmäärissä vaikuttavat merkittävästi palvelujen toteuttamiseen. </w:t>
      </w:r>
    </w:p>
    <w:p w14:paraId="2C8F9D11" w14:textId="11422383" w:rsidR="72831CD6" w:rsidRDefault="72831CD6" w:rsidP="18837D05">
      <w:pPr>
        <w:pStyle w:val="Leipteksti"/>
        <w:jc w:val="both"/>
      </w:pPr>
      <w:r>
        <w:t xml:space="preserve">Suunnitelmallisen valvonnan listauksesta on poistettu tilapäistä kotihoitoa tuottavat yksityiset tuottajat, sillä suurin osa heistä on myös säännöllisen kotihoidon tuottajapoolissa, joko osto- ja/tai palvelusetelituottajina, joka säännöllisen valvonnan listaukseen sisältyy. </w:t>
      </w:r>
    </w:p>
    <w:p w14:paraId="4D8AEA99" w14:textId="6C9DBD67" w:rsidR="72831CD6" w:rsidRDefault="72831CD6" w:rsidP="18837D05">
      <w:pPr>
        <w:pStyle w:val="Leipteksti"/>
      </w:pPr>
      <w:r>
        <w:t xml:space="preserve"> </w:t>
      </w:r>
    </w:p>
    <w:p w14:paraId="54EBF845" w14:textId="05B9B717" w:rsidR="72831CD6" w:rsidRDefault="72831CD6" w:rsidP="18837D05">
      <w:pPr>
        <w:pStyle w:val="Leipteksti"/>
      </w:pPr>
      <w:r>
        <w:t xml:space="preserve">Kirjoitushetkellä suunnitelmallisia valvontakohteita ikäpalveluissa on yhteensä 145. </w:t>
      </w:r>
    </w:p>
    <w:p w14:paraId="069349D7" w14:textId="0657208F" w:rsidR="72831CD6" w:rsidRDefault="72831CD6" w:rsidP="18837D05">
      <w:pPr>
        <w:pStyle w:val="Leipteksti"/>
      </w:pPr>
      <w:r>
        <w:t xml:space="preserve">Vuonna 2026 suunnitelmalliset ohjaus- ja valvontakohteet </w:t>
      </w:r>
    </w:p>
    <w:p w14:paraId="027A121E" w14:textId="4183C42F" w:rsidR="72831CD6" w:rsidRDefault="72831CD6" w:rsidP="18837D05">
      <w:pPr>
        <w:pStyle w:val="Leipteksti"/>
        <w:numPr>
          <w:ilvl w:val="0"/>
          <w:numId w:val="2"/>
        </w:numPr>
      </w:pPr>
      <w:r>
        <w:t xml:space="preserve">Ympärivuorokautinen palveluasuminen </w:t>
      </w:r>
    </w:p>
    <w:p w14:paraId="60D26EB7" w14:textId="6C8F1AED" w:rsidR="72831CD6" w:rsidRDefault="72831CD6" w:rsidP="18837D05">
      <w:pPr>
        <w:pStyle w:val="Leipteksti"/>
        <w:numPr>
          <w:ilvl w:val="0"/>
          <w:numId w:val="2"/>
        </w:numPr>
      </w:pPr>
      <w:r>
        <w:t xml:space="preserve">Yhteisöllinen asuminen </w:t>
      </w:r>
    </w:p>
    <w:p w14:paraId="13C5E90A" w14:textId="700EF944" w:rsidR="72831CD6" w:rsidRDefault="72831CD6" w:rsidP="18837D05">
      <w:pPr>
        <w:pStyle w:val="Leipteksti"/>
        <w:numPr>
          <w:ilvl w:val="0"/>
          <w:numId w:val="2"/>
        </w:numPr>
      </w:pPr>
      <w:r>
        <w:t xml:space="preserve">Kotiin annettavat palvelut </w:t>
      </w:r>
    </w:p>
    <w:p w14:paraId="02BDC55F" w14:textId="74D50823" w:rsidR="72831CD6" w:rsidRDefault="72831CD6" w:rsidP="18837D05">
      <w:pPr>
        <w:pStyle w:val="Leipteksti"/>
        <w:numPr>
          <w:ilvl w:val="0"/>
          <w:numId w:val="2"/>
        </w:numPr>
      </w:pPr>
      <w:r>
        <w:t xml:space="preserve">Kotona asumista tukevat palvelut </w:t>
      </w:r>
    </w:p>
    <w:p w14:paraId="3F7EB549" w14:textId="77777777" w:rsidR="00C4149E" w:rsidRDefault="00C4149E" w:rsidP="18837D05">
      <w:pPr>
        <w:pStyle w:val="Leipteksti"/>
      </w:pPr>
    </w:p>
    <w:p w14:paraId="3F1CB485" w14:textId="31DE7D6E" w:rsidR="72831CD6" w:rsidRDefault="72831CD6" w:rsidP="18837D05">
      <w:pPr>
        <w:pStyle w:val="Leipteksti"/>
      </w:pPr>
      <w:r>
        <w:t xml:space="preserve">Valvonnan painopistealueet </w:t>
      </w:r>
    </w:p>
    <w:p w14:paraId="2E3DD85F" w14:textId="2D874157" w:rsidR="72831CD6" w:rsidRDefault="72831CD6" w:rsidP="18837D05">
      <w:pPr>
        <w:pStyle w:val="Leipteksti"/>
        <w:numPr>
          <w:ilvl w:val="0"/>
          <w:numId w:val="1"/>
        </w:numPr>
      </w:pPr>
      <w:r>
        <w:t xml:space="preserve">Tuottaja on laatinut ja päivittänyt lain ja sopimuksien edellyttämät asiakirjat. </w:t>
      </w:r>
    </w:p>
    <w:p w14:paraId="4E7B2C5E" w14:textId="13F226E5" w:rsidR="72831CD6" w:rsidRDefault="72831CD6" w:rsidP="18837D05">
      <w:pPr>
        <w:pStyle w:val="Leipteksti"/>
        <w:numPr>
          <w:ilvl w:val="0"/>
          <w:numId w:val="1"/>
        </w:numPr>
      </w:pPr>
      <w:r>
        <w:t xml:space="preserve">RAI-arviointien hyödyntäminen. </w:t>
      </w:r>
    </w:p>
    <w:p w14:paraId="185C7A2F" w14:textId="5A665167" w:rsidR="72831CD6" w:rsidRDefault="72831CD6" w:rsidP="18837D05">
      <w:pPr>
        <w:pStyle w:val="Leipteksti"/>
        <w:numPr>
          <w:ilvl w:val="0"/>
          <w:numId w:val="1"/>
        </w:numPr>
      </w:pPr>
      <w:r>
        <w:t xml:space="preserve">Asiakkaiden palveluntarpeen arviointi ja sen vaikutus hoitajamitoitukseen. </w:t>
      </w:r>
    </w:p>
    <w:p w14:paraId="6E5ACB83" w14:textId="7C58F107" w:rsidR="72831CD6" w:rsidRDefault="72831CD6" w:rsidP="18837D05">
      <w:pPr>
        <w:pStyle w:val="Leipteksti"/>
        <w:numPr>
          <w:ilvl w:val="0"/>
          <w:numId w:val="1"/>
        </w:numPr>
      </w:pPr>
      <w:r>
        <w:t xml:space="preserve">Palveluiden saavutettavuus </w:t>
      </w:r>
    </w:p>
    <w:p w14:paraId="4DD16F8F" w14:textId="48641369" w:rsidR="72831CD6" w:rsidRDefault="72831CD6" w:rsidP="18837D05">
      <w:pPr>
        <w:pStyle w:val="Leipteksti"/>
        <w:numPr>
          <w:ilvl w:val="0"/>
          <w:numId w:val="1"/>
        </w:numPr>
      </w:pPr>
      <w:r>
        <w:t xml:space="preserve">Omatyöntekijöiden nimeäminen ja tehtävät. </w:t>
      </w:r>
    </w:p>
    <w:p w14:paraId="3AA7A65C" w14:textId="186DFD49" w:rsidR="72831CD6" w:rsidRDefault="72831CD6" w:rsidP="18837D05">
      <w:pPr>
        <w:pStyle w:val="Leipteksti"/>
      </w:pPr>
      <w:r>
        <w:t xml:space="preserve"> </w:t>
      </w:r>
    </w:p>
    <w:p w14:paraId="17569A64" w14:textId="4BFA1EE8" w:rsidR="72831CD6" w:rsidRDefault="72831CD6" w:rsidP="18837D05">
      <w:pPr>
        <w:pStyle w:val="Leipteksti"/>
        <w:jc w:val="both"/>
      </w:pPr>
      <w:r>
        <w:lastRenderedPageBreak/>
        <w:t>Valvontavuosi alkaa korkeamman riskiluokan kohteilla, joissa ei ole vielä ehditty toteuttaa valvontaa hyvinvointialueen toiminta-aikana. Valvonnan riskipisteytystä on muokattu siten, että palvelumuotojen valvontatiheyttä on harvennettu</w:t>
      </w:r>
      <w:r w:rsidR="14A61749">
        <w:t xml:space="preserve"> resurssimuutosten takia.</w:t>
      </w:r>
      <w:r>
        <w:t xml:space="preserve"> Valvottaviksi nostetaan tulevalla kaudella vain niitä tuottajia, joilla on asiakkaita. Muiden osalta palvelutuotanto seuraa tilannetta hyväksyntäprosessin kautta sekä seuraamalla sääntökirjan mukaisten asiakirjojen toimituksia ja asianmukaisuutta sääntökirjassa edellytetyllä tavalla. Ikääntyneiden palveluiden valvontakoordinaattori sekä palvelutuotannon ostopalvelukoordinaattori, päälliköt ja johtajat tekevät edelleen yhteistyötä, jos palvelutuotannossa havaitaan poikkeamia.  </w:t>
      </w:r>
    </w:p>
    <w:p w14:paraId="529C520D" w14:textId="5AC6D960" w:rsidR="72831CD6" w:rsidRDefault="72831CD6" w:rsidP="18837D05">
      <w:pPr>
        <w:pStyle w:val="Leipteksti"/>
        <w:jc w:val="both"/>
      </w:pPr>
      <w:r>
        <w:t xml:space="preserve">Palvelujen valvonnassa kiinnitetään huomiota yhteisten valvonnan painopisteiden yleisimpiin poikkeamiin, joita todettiin vuoden 2025 valvonnoissa. Näitä olivat mm. omavalvontasuunnitelmien raportointiin liittyvät poikkeamat, asiakkaiden toteuttamissuunnitelmien hyödyntäminen arjessa sekä toimitiloihin ja välineisiin liittyvät poikkeamat. </w:t>
      </w:r>
    </w:p>
    <w:p w14:paraId="381B2F11" w14:textId="0F25FDD9" w:rsidR="72831CD6" w:rsidRDefault="72831CD6" w:rsidP="18837D05">
      <w:pPr>
        <w:pStyle w:val="Leipteksti"/>
        <w:jc w:val="both"/>
      </w:pPr>
      <w:r>
        <w:t xml:space="preserve">Tavoitteita täydentävät kansallisen valvontaohjelman ikääntyneiden osuuden painopistealueet, joiden julkaisemista vielä odotetaan vuodelle 2026. </w:t>
      </w:r>
    </w:p>
    <w:p w14:paraId="47728113" w14:textId="0DBE96F8" w:rsidR="72831CD6" w:rsidRDefault="72831CD6" w:rsidP="18837D05">
      <w:pPr>
        <w:pStyle w:val="Leipteksti"/>
        <w:jc w:val="both"/>
      </w:pPr>
      <w:r>
        <w:t xml:space="preserve">Yhteisöllinen asuminen on ollut sosiaalihuoltolain mukaista palvelua vuoden 2023 alusta lukien ja uuteen palvelumuotoon on liittynyt paljon ohjauksen tarvetta. Yhteisöllisen asumisen osalta yksiköt on kierretty vuoden 2025 aikana ja valvonta kohdistuu näissä todettujen kehittämistarpeiden seurantaan ja ohjaukseen.  </w:t>
      </w:r>
    </w:p>
    <w:p w14:paraId="24147CBF" w14:textId="54D62919" w:rsidR="72831CD6" w:rsidRDefault="72831CD6" w:rsidP="18837D05">
      <w:pPr>
        <w:pStyle w:val="Leipteksti"/>
        <w:jc w:val="both"/>
      </w:pPr>
      <w:r>
        <w:t xml:space="preserve">Reaktiivista valvontaa kohdennetaan niihin toimintayksiköihin, joiden toiminnasta tehdään epäkohtailmoituksia, muistutuksia, kanteluita tai valvontayksikkö saa muuten tietoonsa seikkoja, jotka antavat varteenotettavan syyn tarkastaa toimintayksikön toimintaa sekä valvontaviranomaisen pyynnöstä. </w:t>
      </w:r>
    </w:p>
    <w:p w14:paraId="4710B795" w14:textId="44D0265B" w:rsidR="72831CD6" w:rsidRDefault="72831CD6" w:rsidP="18837D05">
      <w:pPr>
        <w:pStyle w:val="Leipteksti"/>
        <w:jc w:val="both"/>
      </w:pPr>
      <w:r>
        <w:t xml:space="preserve">Valvontatyö toteutetaan ensisijaisesti lähitapaamisina valvottavassa toimintayksikössä, joka mahdollistaa toiminnan konkreettisen seuraamisen, henkilökunnan haastattelun ja toimintaympäristöön tutustumisen. Lähivalvontaa ja ohjausta täydentävät etävalvonta </w:t>
      </w:r>
      <w:proofErr w:type="spellStart"/>
      <w:r>
        <w:t>Teams</w:t>
      </w:r>
      <w:proofErr w:type="spellEnd"/>
      <w:r>
        <w:t>-kokousten muodossa, asiakirjavalvonta sekä sähköposti- ja puhelinkeskustelut.</w:t>
      </w:r>
    </w:p>
    <w:p w14:paraId="2E97D4BE" w14:textId="79584BBD" w:rsidR="004F5F23" w:rsidRDefault="004F5F23" w:rsidP="00065F64">
      <w:pPr>
        <w:pStyle w:val="Otsikko2"/>
        <w:jc w:val="both"/>
      </w:pPr>
      <w:bookmarkStart w:id="8" w:name="_Toc227739567"/>
      <w:r>
        <w:t>Perusterveydenhuolto ja erikoissairaanhoito</w:t>
      </w:r>
      <w:bookmarkEnd w:id="8"/>
    </w:p>
    <w:p w14:paraId="7AE2B4CD" w14:textId="5481550C" w:rsidR="00C93998" w:rsidRDefault="3A7EAF48" w:rsidP="00C93998">
      <w:pPr>
        <w:pStyle w:val="Leipteksti"/>
        <w:jc w:val="both"/>
      </w:pPr>
      <w:r w:rsidRPr="3142AA54">
        <w:t>Perusterveydenhuollossa suunnitelmallista valvontatyötä jatketaan risk</w:t>
      </w:r>
      <w:r w:rsidR="7E4FC017" w:rsidRPr="3142AA54">
        <w:t>iluokituksen</w:t>
      </w:r>
      <w:r w:rsidRPr="3142AA54">
        <w:t xml:space="preserve"> mukaisesti</w:t>
      </w:r>
      <w:r w:rsidR="6BCCD02D" w:rsidRPr="3142AA54">
        <w:t xml:space="preserve"> yksiköihin, joissa suunnitelmallista ohjausta- ja valvontaa ei ole vielä tehty hyvinvointialueen aikana</w:t>
      </w:r>
      <w:r w:rsidR="57ED47D7" w:rsidRPr="3142AA54">
        <w:t xml:space="preserve">. Yleislääketieteen osastoilla aloitetaan toinen valvontakierros. </w:t>
      </w:r>
    </w:p>
    <w:p w14:paraId="24723E7D" w14:textId="0664CC6E" w:rsidR="00D665DC" w:rsidRPr="00C34870" w:rsidRDefault="00D665DC" w:rsidP="00D665DC">
      <w:pPr>
        <w:pStyle w:val="Leipteksti"/>
        <w:jc w:val="both"/>
      </w:pPr>
      <w:r w:rsidRPr="3142AA54">
        <w:t>Vuonna 202</w:t>
      </w:r>
      <w:r w:rsidR="2901FA6B" w:rsidRPr="3142AA54">
        <w:t>6</w:t>
      </w:r>
      <w:r w:rsidRPr="3142AA54">
        <w:t xml:space="preserve"> suunnitelmalliset ohjaus- ja valvontakohteet:</w:t>
      </w:r>
    </w:p>
    <w:p w14:paraId="40EA811A" w14:textId="79B4B5AA" w:rsidR="008B1117" w:rsidRPr="00C34870" w:rsidRDefault="008B1117" w:rsidP="008B1117">
      <w:pPr>
        <w:pStyle w:val="Leipteksti"/>
        <w:numPr>
          <w:ilvl w:val="0"/>
          <w:numId w:val="46"/>
        </w:numPr>
        <w:jc w:val="both"/>
      </w:pPr>
      <w:r w:rsidRPr="3142AA54">
        <w:t xml:space="preserve">perhekeskusten </w:t>
      </w:r>
      <w:r w:rsidR="5EC1454E" w:rsidRPr="3142AA54">
        <w:t>psy</w:t>
      </w:r>
      <w:r w:rsidR="00C93998">
        <w:t>k</w:t>
      </w:r>
      <w:r w:rsidR="5EC1454E" w:rsidRPr="3142AA54">
        <w:t>o</w:t>
      </w:r>
      <w:r w:rsidR="00C93998">
        <w:t>lo</w:t>
      </w:r>
      <w:r w:rsidR="5EC1454E" w:rsidRPr="3142AA54">
        <w:t>gipalvelut</w:t>
      </w:r>
      <w:r w:rsidRPr="3142AA54">
        <w:t xml:space="preserve"> </w:t>
      </w:r>
      <w:r w:rsidR="5211F786" w:rsidRPr="3142AA54">
        <w:t>sekä terapia- ja kuntoutuspalvelut</w:t>
      </w:r>
      <w:r w:rsidR="705D9481" w:rsidRPr="3142AA54">
        <w:t xml:space="preserve"> (riskiluokka II)</w:t>
      </w:r>
    </w:p>
    <w:p w14:paraId="2116A25D" w14:textId="79C418FA" w:rsidR="008B1117" w:rsidRPr="00C34870" w:rsidRDefault="008B1117" w:rsidP="008B1117">
      <w:pPr>
        <w:pStyle w:val="Leipteksti"/>
        <w:numPr>
          <w:ilvl w:val="0"/>
          <w:numId w:val="46"/>
        </w:numPr>
        <w:jc w:val="both"/>
      </w:pPr>
      <w:r w:rsidRPr="3142AA54">
        <w:t xml:space="preserve">suun terveydenhuollon </w:t>
      </w:r>
      <w:r w:rsidR="00D665DC" w:rsidRPr="3142AA54">
        <w:t>hammashoitolat</w:t>
      </w:r>
      <w:r w:rsidR="453FFA9C" w:rsidRPr="3142AA54">
        <w:t xml:space="preserve"> </w:t>
      </w:r>
      <w:r w:rsidR="06D110AE" w:rsidRPr="3142AA54">
        <w:t>(riskiluokka II)</w:t>
      </w:r>
    </w:p>
    <w:p w14:paraId="5D3BD76A" w14:textId="50D9F849" w:rsidR="008B1117" w:rsidRPr="00C34870" w:rsidRDefault="008B1117" w:rsidP="008B1117">
      <w:pPr>
        <w:pStyle w:val="Leipteksti"/>
        <w:numPr>
          <w:ilvl w:val="0"/>
          <w:numId w:val="46"/>
        </w:numPr>
        <w:jc w:val="both"/>
      </w:pPr>
      <w:r w:rsidRPr="3142AA54">
        <w:lastRenderedPageBreak/>
        <w:t>sote-keskus</w:t>
      </w:r>
      <w:r w:rsidR="00D665DC" w:rsidRPr="3142AA54">
        <w:t xml:space="preserve">ten </w:t>
      </w:r>
      <w:r w:rsidR="22368C64" w:rsidRPr="3142AA54">
        <w:t xml:space="preserve">ja -pisteiden </w:t>
      </w:r>
      <w:r w:rsidR="00D665DC" w:rsidRPr="3142AA54">
        <w:t xml:space="preserve">vastaanotot </w:t>
      </w:r>
      <w:r w:rsidR="5CD215D9" w:rsidRPr="3142AA54">
        <w:t>(riskiluokka II)</w:t>
      </w:r>
    </w:p>
    <w:p w14:paraId="236DC982" w14:textId="1F5969EB" w:rsidR="154DD11C" w:rsidRDefault="154DD11C" w:rsidP="3142AA54">
      <w:pPr>
        <w:pStyle w:val="Leipteksti"/>
        <w:numPr>
          <w:ilvl w:val="0"/>
          <w:numId w:val="46"/>
        </w:numPr>
        <w:jc w:val="both"/>
      </w:pPr>
      <w:r w:rsidRPr="3142AA54">
        <w:t>Yleislääketieteen osasto</w:t>
      </w:r>
      <w:r w:rsidR="01B861D0" w:rsidRPr="3142AA54">
        <w:t>t</w:t>
      </w:r>
      <w:r w:rsidR="2BC3BCEC" w:rsidRPr="3142AA54">
        <w:t xml:space="preserve"> (riskiluokka III)</w:t>
      </w:r>
    </w:p>
    <w:p w14:paraId="3356CDA9" w14:textId="77777777" w:rsidR="00C93998" w:rsidRDefault="00C93998" w:rsidP="00065F64">
      <w:pPr>
        <w:pStyle w:val="Leipteksti"/>
        <w:jc w:val="both"/>
        <w:rPr>
          <w:color w:val="000000" w:themeColor="text1"/>
        </w:rPr>
      </w:pPr>
    </w:p>
    <w:p w14:paraId="4629D269" w14:textId="24AA4647" w:rsidR="004F5F23" w:rsidRPr="00471243" w:rsidRDefault="004F5F23" w:rsidP="00065F64">
      <w:pPr>
        <w:pStyle w:val="Leipteksti"/>
        <w:jc w:val="both"/>
        <w:rPr>
          <w:color w:val="000000" w:themeColor="text1"/>
        </w:rPr>
      </w:pPr>
      <w:r w:rsidRPr="00471243">
        <w:rPr>
          <w:color w:val="000000" w:themeColor="text1"/>
        </w:rPr>
        <w:t>Erikoissairaanhoidossa suunnitelmallinen ohjaus ja valvonta kohdentuu riskiperusteisesti korkean riskin palvelutuotantoon eli ympärivuorokautiseen toimintaan</w:t>
      </w:r>
      <w:r w:rsidR="006F5DE6" w:rsidRPr="00471243">
        <w:rPr>
          <w:color w:val="000000" w:themeColor="text1"/>
        </w:rPr>
        <w:t>, ensihoito- ja päivystystoimintaan</w:t>
      </w:r>
      <w:r w:rsidRPr="00471243">
        <w:rPr>
          <w:color w:val="000000" w:themeColor="text1"/>
        </w:rPr>
        <w:t xml:space="preserve">. Tämän lisäksi resurssien mukaan valvontatyötä kohdennetaan valtakunnallisen valvontaohjelman ja alueelliseen tietämykseen perustuen toimintaan, joissa on havaittu aikaisemmin haasteita. </w:t>
      </w:r>
    </w:p>
    <w:p w14:paraId="1CAC1855" w14:textId="45253632" w:rsidR="009A775C" w:rsidRPr="00471243" w:rsidRDefault="004F5F23" w:rsidP="009A775C">
      <w:pPr>
        <w:pStyle w:val="Leipteksti"/>
        <w:jc w:val="both"/>
        <w:rPr>
          <w:color w:val="000000" w:themeColor="text1"/>
        </w:rPr>
      </w:pPr>
      <w:r w:rsidRPr="00471243">
        <w:rPr>
          <w:color w:val="000000" w:themeColor="text1"/>
        </w:rPr>
        <w:t>Vuonna 202</w:t>
      </w:r>
      <w:r w:rsidR="00471243" w:rsidRPr="00471243">
        <w:rPr>
          <w:color w:val="000000" w:themeColor="text1"/>
        </w:rPr>
        <w:t>6</w:t>
      </w:r>
      <w:r w:rsidRPr="00471243">
        <w:rPr>
          <w:color w:val="000000" w:themeColor="text1"/>
        </w:rPr>
        <w:t xml:space="preserve"> suunnitelmalliset ohjaus- ja valvontakohteet:</w:t>
      </w:r>
    </w:p>
    <w:p w14:paraId="2F2D2DCF" w14:textId="5468859F" w:rsidR="004F5F23" w:rsidRDefault="004F5F23" w:rsidP="00471243">
      <w:pPr>
        <w:pStyle w:val="Leipteksti"/>
        <w:numPr>
          <w:ilvl w:val="0"/>
          <w:numId w:val="45"/>
        </w:numPr>
        <w:jc w:val="both"/>
        <w:rPr>
          <w:color w:val="000000" w:themeColor="text1"/>
        </w:rPr>
      </w:pPr>
      <w:r w:rsidRPr="00471243">
        <w:rPr>
          <w:color w:val="000000" w:themeColor="text1"/>
        </w:rPr>
        <w:t>ympärivuorokautiset osastot</w:t>
      </w:r>
      <w:r w:rsidR="00C01CE7">
        <w:rPr>
          <w:color w:val="000000" w:themeColor="text1"/>
        </w:rPr>
        <w:t>, joissa ei ole vielä hyvinvointialueen aikana toteutettu suunnitelmallista valvontaa tai edellisestä valvonnasta on aikaa kolme vuotta</w:t>
      </w:r>
    </w:p>
    <w:p w14:paraId="5F51B7F9" w14:textId="39081A1D" w:rsidR="00893341" w:rsidRDefault="00893341" w:rsidP="00471243">
      <w:pPr>
        <w:pStyle w:val="Leipteksti"/>
        <w:numPr>
          <w:ilvl w:val="0"/>
          <w:numId w:val="45"/>
        </w:numPr>
        <w:jc w:val="both"/>
        <w:rPr>
          <w:color w:val="000000" w:themeColor="text1"/>
        </w:rPr>
      </w:pPr>
      <w:r>
        <w:rPr>
          <w:color w:val="000000" w:themeColor="text1"/>
        </w:rPr>
        <w:t>palliatiivinen toimintakokonaisuus (jatkoa vielä vuodelta 2025)</w:t>
      </w:r>
    </w:p>
    <w:p w14:paraId="1AB1837B" w14:textId="48DB09B1" w:rsidR="005E10B0" w:rsidRPr="00471243" w:rsidRDefault="005E10B0" w:rsidP="00471243">
      <w:pPr>
        <w:pStyle w:val="Leipteksti"/>
        <w:numPr>
          <w:ilvl w:val="0"/>
          <w:numId w:val="45"/>
        </w:numPr>
        <w:jc w:val="both"/>
        <w:rPr>
          <w:color w:val="000000" w:themeColor="text1"/>
        </w:rPr>
      </w:pPr>
      <w:r>
        <w:rPr>
          <w:color w:val="000000" w:themeColor="text1"/>
        </w:rPr>
        <w:t xml:space="preserve">psykiatrian </w:t>
      </w:r>
      <w:r w:rsidR="00251780">
        <w:rPr>
          <w:color w:val="000000" w:themeColor="text1"/>
        </w:rPr>
        <w:t>osastohoito</w:t>
      </w:r>
      <w:r w:rsidR="00C01CE7">
        <w:rPr>
          <w:color w:val="000000" w:themeColor="text1"/>
        </w:rPr>
        <w:t>.</w:t>
      </w:r>
    </w:p>
    <w:p w14:paraId="734332F1" w14:textId="7306BECF" w:rsidR="004F5F23" w:rsidRPr="005E10B0" w:rsidRDefault="004F5F23" w:rsidP="00065F64">
      <w:pPr>
        <w:pStyle w:val="Leipteksti"/>
        <w:jc w:val="both"/>
        <w:rPr>
          <w:color w:val="000000" w:themeColor="text1"/>
        </w:rPr>
      </w:pPr>
      <w:r w:rsidRPr="3142AA54">
        <w:rPr>
          <w:color w:val="000000" w:themeColor="accent6"/>
        </w:rPr>
        <w:t xml:space="preserve">Suunnitelmallisen ohjauksen ja valvonnan lisäksi valvontatyö perustuu mahdollisiin epäkohtailmoituksiin ja niistä käynnistyvään reaktiiviseen toiminnan tarkastamiseen. </w:t>
      </w:r>
    </w:p>
    <w:p w14:paraId="024196EE" w14:textId="47BC1632" w:rsidR="004F5F23" w:rsidRPr="00FD0090" w:rsidRDefault="004F5F23" w:rsidP="00065F64">
      <w:pPr>
        <w:pStyle w:val="Leipteksti"/>
        <w:jc w:val="both"/>
        <w:rPr>
          <w:color w:val="000000" w:themeColor="text1"/>
        </w:rPr>
      </w:pPr>
      <w:r w:rsidRPr="3142AA54">
        <w:rPr>
          <w:color w:val="000000" w:themeColor="accent6"/>
        </w:rPr>
        <w:t>Valvonnan painopisteiden painotus voi vaihdella eri valvontatapahtumissa. Painopisteisiin vaikuttavat esimerkiksi aiemmat toiminnasta tehdyt valvontahavainnot sekä yksikköön mahdollisesti kohdentuneet palautteet ja epäkohtailmoitukset.</w:t>
      </w:r>
      <w:r w:rsidR="00825BB1" w:rsidRPr="3142AA54">
        <w:rPr>
          <w:color w:val="000000" w:themeColor="accent6"/>
        </w:rPr>
        <w:t xml:space="preserve"> Suunnitelmalliset valvontatapahtumat toteutetaan lähitapaamisina toimintayksiköissä. </w:t>
      </w:r>
    </w:p>
    <w:p w14:paraId="438B6659" w14:textId="77777777" w:rsidR="004F5F23" w:rsidRPr="004F5F23" w:rsidRDefault="004F5F23" w:rsidP="00065F64">
      <w:pPr>
        <w:pStyle w:val="Leipteksti"/>
        <w:jc w:val="both"/>
        <w:rPr>
          <w:rStyle w:val="Hyperlinkki"/>
        </w:rPr>
      </w:pPr>
    </w:p>
    <w:sectPr w:rsidR="004F5F23" w:rsidRPr="004F5F23" w:rsidSect="007D02E3">
      <w:headerReference w:type="default" r:id="rId14"/>
      <w:footerReference w:type="default" r:id="rId15"/>
      <w:headerReference w:type="first" r:id="rId16"/>
      <w:pgSz w:w="11906" w:h="16838" w:code="9"/>
      <w:pgMar w:top="2495" w:right="1247" w:bottom="1985" w:left="1247" w:header="936"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8A214" w14:textId="77777777" w:rsidR="008F104E" w:rsidRDefault="008F104E" w:rsidP="00AC7BC5">
      <w:r>
        <w:separator/>
      </w:r>
    </w:p>
    <w:p w14:paraId="1D0E87A6" w14:textId="77777777" w:rsidR="008F104E" w:rsidRDefault="008F104E"/>
  </w:endnote>
  <w:endnote w:type="continuationSeparator" w:id="0">
    <w:p w14:paraId="5137337D" w14:textId="77777777" w:rsidR="008F104E" w:rsidRDefault="008F104E" w:rsidP="00AC7BC5">
      <w:r>
        <w:continuationSeparator/>
      </w:r>
    </w:p>
    <w:p w14:paraId="4DBF1D86" w14:textId="77777777" w:rsidR="008F104E" w:rsidRDefault="008F104E"/>
  </w:endnote>
  <w:endnote w:type="continuationNotice" w:id="1">
    <w:p w14:paraId="1F2A0344" w14:textId="77777777" w:rsidR="008F104E" w:rsidRDefault="008F10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manist">
    <w:altName w:val="Calibri"/>
    <w:panose1 w:val="00000000000000000000"/>
    <w:charset w:val="00"/>
    <w:family w:val="modern"/>
    <w:notTrueType/>
    <w:pitch w:val="variable"/>
    <w:sig w:usb0="A000002F" w:usb1="1000004A" w:usb2="00000000" w:usb3="00000000" w:csb0="00000193" w:csb1="00000000"/>
  </w:font>
  <w:font w:name="SimHei">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CFFE0" w14:textId="77777777" w:rsidR="004674C7" w:rsidRPr="00127328" w:rsidRDefault="004674C7" w:rsidP="004674C7">
    <w:pPr>
      <w:pStyle w:val="Alatunniste"/>
    </w:pPr>
  </w:p>
  <w:tbl>
    <w:tblPr>
      <w:tblStyle w:val="TaulukkoRuudukko"/>
      <w:tblW w:w="93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Hyvinvointialueen yhteystiedot"/>
      <w:tblDescription w:val="Tämä taulukko sisältää hyvinvointialueen yhteystiedot."/>
    </w:tblPr>
    <w:tblGrid>
      <w:gridCol w:w="2632"/>
      <w:gridCol w:w="4598"/>
      <w:gridCol w:w="2163"/>
    </w:tblGrid>
    <w:tr w:rsidR="00127328" w:rsidRPr="00127328" w14:paraId="60271A61" w14:textId="77777777" w:rsidTr="00C826A6">
      <w:trPr>
        <w:cantSplit/>
        <w:trHeight w:hRule="exact" w:val="567"/>
      </w:trPr>
      <w:tc>
        <w:tcPr>
          <w:tcW w:w="2632" w:type="dxa"/>
          <w:tcMar>
            <w:left w:w="0" w:type="dxa"/>
            <w:right w:w="0" w:type="dxa"/>
          </w:tcMar>
          <w:vAlign w:val="bottom"/>
        </w:tcPr>
        <w:p w14:paraId="28C10D9E" w14:textId="77777777" w:rsidR="00127328" w:rsidRPr="00CF35E5" w:rsidRDefault="00127328" w:rsidP="00CF35E5">
          <w:pPr>
            <w:pStyle w:val="Alatunniste"/>
            <w:rPr>
              <w:b/>
              <w:bCs/>
            </w:rPr>
          </w:pPr>
          <w:r w:rsidRPr="00CF35E5">
            <w:rPr>
              <w:b/>
              <w:bCs/>
            </w:rPr>
            <w:t>Satakunnan hyvinvointialue</w:t>
          </w:r>
        </w:p>
        <w:p w14:paraId="113426B1" w14:textId="77777777" w:rsidR="00127328" w:rsidRPr="00127328" w:rsidRDefault="00127328" w:rsidP="00CF35E5">
          <w:pPr>
            <w:pStyle w:val="Alatunniste"/>
          </w:pPr>
          <w:r w:rsidRPr="00127328">
            <w:t>Y-tunnus 3221304-3</w:t>
          </w:r>
        </w:p>
      </w:tc>
      <w:tc>
        <w:tcPr>
          <w:tcW w:w="4598" w:type="dxa"/>
          <w:tcMar>
            <w:left w:w="0" w:type="dxa"/>
            <w:right w:w="0" w:type="dxa"/>
          </w:tcMar>
          <w:vAlign w:val="bottom"/>
        </w:tcPr>
        <w:p w14:paraId="18BD01EF" w14:textId="7E4CDC05" w:rsidR="00127328" w:rsidRPr="00127328" w:rsidRDefault="00E23588" w:rsidP="00CF35E5">
          <w:pPr>
            <w:pStyle w:val="Alatunniste"/>
            <w:rPr>
              <w:lang w:val="fi-FI"/>
            </w:rPr>
          </w:pPr>
          <w:r>
            <w:t>Sairaalantie 3</w:t>
          </w:r>
        </w:p>
        <w:p w14:paraId="25FFF90E" w14:textId="195ED32A" w:rsidR="00127328" w:rsidRPr="00127328" w:rsidRDefault="00E23588" w:rsidP="00CF35E5">
          <w:pPr>
            <w:pStyle w:val="Alatunniste"/>
            <w:rPr>
              <w:lang w:val="fi-FI"/>
            </w:rPr>
          </w:pPr>
          <w:r>
            <w:rPr>
              <w:lang w:val="fi-FI"/>
            </w:rPr>
            <w:t>28500</w:t>
          </w:r>
          <w:r w:rsidR="00127328" w:rsidRPr="00127328">
            <w:rPr>
              <w:lang w:val="fi-FI"/>
            </w:rPr>
            <w:t xml:space="preserve"> Pori</w:t>
          </w:r>
        </w:p>
      </w:tc>
      <w:tc>
        <w:tcPr>
          <w:tcW w:w="2163" w:type="dxa"/>
          <w:tcMar>
            <w:left w:w="0" w:type="dxa"/>
            <w:right w:w="0" w:type="dxa"/>
          </w:tcMar>
          <w:vAlign w:val="bottom"/>
        </w:tcPr>
        <w:p w14:paraId="68024FA5" w14:textId="68F57E5D" w:rsidR="00C826A6" w:rsidRDefault="00E23588" w:rsidP="00CF35E5">
          <w:pPr>
            <w:pStyle w:val="Alatunniste"/>
            <w:rPr>
              <w:lang w:val="fi-FI"/>
            </w:rPr>
          </w:pPr>
          <w:r>
            <w:rPr>
              <w:lang w:val="fi-FI"/>
            </w:rPr>
            <w:t>www.sata</w:t>
          </w:r>
          <w:r w:rsidR="00C826A6" w:rsidRPr="00C826A6">
            <w:rPr>
              <w:lang w:val="fi-FI"/>
            </w:rPr>
            <w:t>.fi</w:t>
          </w:r>
          <w:r w:rsidR="00C826A6">
            <w:rPr>
              <w:lang w:val="fi-FI"/>
            </w:rPr>
            <w:t xml:space="preserve"> </w:t>
          </w:r>
        </w:p>
        <w:p w14:paraId="3BB66AAC" w14:textId="1CE56C44" w:rsidR="00127328" w:rsidRPr="00127328" w:rsidRDefault="00C826A6" w:rsidP="00CF35E5">
          <w:pPr>
            <w:pStyle w:val="Alatunniste"/>
            <w:rPr>
              <w:lang w:val="fi-FI"/>
            </w:rPr>
          </w:pPr>
          <w:r w:rsidRPr="00C826A6">
            <w:rPr>
              <w:lang w:val="fi-FI"/>
            </w:rPr>
            <w:t>kirjaamo@sata.fi</w:t>
          </w:r>
        </w:p>
      </w:tc>
    </w:tr>
  </w:tbl>
  <w:p w14:paraId="572BE988" w14:textId="77777777" w:rsidR="008A6A82" w:rsidRPr="00127328" w:rsidRDefault="008A6A82" w:rsidP="004674C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613C4" w14:textId="77777777" w:rsidR="008F104E" w:rsidRDefault="008F104E" w:rsidP="00AC7BC5">
      <w:r>
        <w:separator/>
      </w:r>
    </w:p>
    <w:p w14:paraId="4D41158D" w14:textId="77777777" w:rsidR="008F104E" w:rsidRDefault="008F104E"/>
  </w:footnote>
  <w:footnote w:type="continuationSeparator" w:id="0">
    <w:p w14:paraId="6351EBD1" w14:textId="77777777" w:rsidR="008F104E" w:rsidRDefault="008F104E" w:rsidP="00AC7BC5">
      <w:r>
        <w:continuationSeparator/>
      </w:r>
    </w:p>
    <w:p w14:paraId="58D0976D" w14:textId="77777777" w:rsidR="008F104E" w:rsidRDefault="008F104E"/>
  </w:footnote>
  <w:footnote w:type="continuationNotice" w:id="1">
    <w:p w14:paraId="30BC1C4A" w14:textId="77777777" w:rsidR="008F104E" w:rsidRDefault="008F10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C95E4" w14:textId="77777777" w:rsidR="0014405D" w:rsidRPr="00C8579A" w:rsidRDefault="00C8579A" w:rsidP="00C8579A">
    <w:pPr>
      <w:pStyle w:val="Sivunro"/>
    </w:pPr>
    <w:r>
      <w:rPr>
        <w:b/>
        <w:noProof/>
        <w:szCs w:val="18"/>
      </w:rPr>
      <w:drawing>
        <wp:anchor distT="0" distB="0" distL="114300" distR="114300" simplePos="0" relativeHeight="251658240" behindDoc="1" locked="0" layoutInCell="1" allowOverlap="0" wp14:anchorId="5E1041FA" wp14:editId="30C0015E">
          <wp:simplePos x="0" y="0"/>
          <wp:positionH relativeFrom="margin">
            <wp:posOffset>0</wp:posOffset>
          </wp:positionH>
          <wp:positionV relativeFrom="page">
            <wp:posOffset>360045</wp:posOffset>
          </wp:positionV>
          <wp:extent cx="1792800" cy="4284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a:stretch>
                    <a:fillRect/>
                  </a:stretch>
                </pic:blipFill>
                <pic:spPr bwMode="auto">
                  <a:xfrm>
                    <a:off x="0" y="0"/>
                    <a:ext cx="1792800" cy="42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043B">
      <w:fldChar w:fldCharType="begin"/>
    </w:r>
    <w:r w:rsidRPr="00DB043B">
      <w:instrText>PAGE</w:instrText>
    </w:r>
    <w:r w:rsidRPr="00DB043B">
      <w:fldChar w:fldCharType="separate"/>
    </w:r>
    <w:r>
      <w:t>1</w:t>
    </w:r>
    <w:r w:rsidRPr="00DB043B">
      <w:fldChar w:fldCharType="end"/>
    </w:r>
    <w:r w:rsidRPr="00DB043B">
      <w:t xml:space="preserve"> (</w:t>
    </w:r>
    <w:fldSimple w:instr=" NUMPAGES  \* Arabic ">
      <w:r w:rsidR="00102D96">
        <w:rPr>
          <w:noProof/>
        </w:rPr>
        <w:t>3</w:t>
      </w:r>
    </w:fldSimple>
    <w:r w:rsidRPr="00DB043B">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189BB" w14:textId="77777777" w:rsidR="00F5680A" w:rsidRDefault="00D8544B">
    <w:pPr>
      <w:pStyle w:val="Yltunniste"/>
    </w:pPr>
    <w:r>
      <w:rPr>
        <w:noProof/>
      </w:rPr>
      <w:drawing>
        <wp:anchor distT="0" distB="0" distL="114300" distR="114300" simplePos="0" relativeHeight="251658241" behindDoc="1" locked="0" layoutInCell="1" allowOverlap="1" wp14:anchorId="51013C0E" wp14:editId="3769B4CF">
          <wp:simplePos x="0" y="0"/>
          <wp:positionH relativeFrom="page">
            <wp:align>center</wp:align>
          </wp:positionH>
          <wp:positionV relativeFrom="page">
            <wp:posOffset>1280006</wp:posOffset>
          </wp:positionV>
          <wp:extent cx="3855085" cy="917575"/>
          <wp:effectExtent l="0" t="0" r="0" b="0"/>
          <wp:wrapNone/>
          <wp:docPr id="2" name="Kuv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855600" cy="917737"/>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RTypTB4Qs4Ucot" int2:id="VbIcqugo">
      <int2:state int2:value="Rejected" int2:type="spell"/>
    </int2:textHash>
    <int2:textHash int2:hashCode="GfjjLvVeJttndX" int2:id="cvztnFPL">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97D963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5pt;height:6.1pt" o:bullet="t">
        <v:imagedata r:id="rId1" o:title="nuoli"/>
      </v:shape>
    </w:pict>
  </w:numPicBullet>
  <w:numPicBullet w:numPicBulletId="1">
    <w:pict>
      <v:shape id="_x0000_i1026" type="#_x0000_t75" style="width:12.75pt;height:8.85pt" o:bullet="t">
        <v:imagedata r:id="rId2" o:title="nuoli"/>
      </v:shape>
    </w:pict>
  </w:numPicBullet>
  <w:abstractNum w:abstractNumId="0" w15:restartNumberingAfterBreak="0">
    <w:nsid w:val="FFFFFF89"/>
    <w:multiLevelType w:val="singleLevel"/>
    <w:tmpl w:val="41B2BA1A"/>
    <w:lvl w:ilvl="0">
      <w:start w:val="1"/>
      <w:numFmt w:val="bullet"/>
      <w:lvlText w:val=""/>
      <w:lvlPicBulletId w:val="1"/>
      <w:lvlJc w:val="left"/>
      <w:pPr>
        <w:ind w:left="360" w:hanging="360"/>
      </w:pPr>
      <w:rPr>
        <w:rFonts w:ascii="Symbol" w:hAnsi="Symbol" w:hint="default"/>
        <w:color w:val="auto"/>
      </w:rPr>
    </w:lvl>
  </w:abstractNum>
  <w:abstractNum w:abstractNumId="1" w15:restartNumberingAfterBreak="0">
    <w:nsid w:val="0099117F"/>
    <w:multiLevelType w:val="hybridMultilevel"/>
    <w:tmpl w:val="AF5008CA"/>
    <w:lvl w:ilvl="0" w:tplc="040B000F">
      <w:start w:val="1"/>
      <w:numFmt w:val="decimal"/>
      <w:lvlText w:val="%1."/>
      <w:lvlJc w:val="left"/>
      <w:pPr>
        <w:ind w:left="1287" w:hanging="360"/>
      </w:pPr>
    </w:lvl>
    <w:lvl w:ilvl="1" w:tplc="040B0019" w:tentative="1">
      <w:start w:val="1"/>
      <w:numFmt w:val="lowerLetter"/>
      <w:lvlText w:val="%2."/>
      <w:lvlJc w:val="left"/>
      <w:pPr>
        <w:ind w:left="2007" w:hanging="360"/>
      </w:pPr>
    </w:lvl>
    <w:lvl w:ilvl="2" w:tplc="040B001B" w:tentative="1">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2" w15:restartNumberingAfterBreak="0">
    <w:nsid w:val="096814E3"/>
    <w:multiLevelType w:val="hybridMultilevel"/>
    <w:tmpl w:val="7F7EA3CC"/>
    <w:lvl w:ilvl="0" w:tplc="F716A042">
      <w:start w:val="1"/>
      <w:numFmt w:val="bullet"/>
      <w:lvlText w:val="•"/>
      <w:lvlJc w:val="left"/>
      <w:pPr>
        <w:ind w:left="360" w:hanging="360"/>
      </w:pPr>
      <w:rPr>
        <w:rFonts w:ascii="Arial" w:hAnsi="Arial" w:hint="default"/>
        <w:color w:val="303030"/>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3" w15:restartNumberingAfterBreak="0">
    <w:nsid w:val="0BEB64ED"/>
    <w:multiLevelType w:val="hybridMultilevel"/>
    <w:tmpl w:val="4BD23512"/>
    <w:lvl w:ilvl="0" w:tplc="040B0001">
      <w:start w:val="1"/>
      <w:numFmt w:val="bullet"/>
      <w:lvlText w:val=""/>
      <w:lvlJc w:val="left"/>
      <w:pPr>
        <w:ind w:left="2024" w:hanging="360"/>
      </w:pPr>
      <w:rPr>
        <w:rFonts w:ascii="Symbol" w:hAnsi="Symbol" w:hint="default"/>
      </w:rPr>
    </w:lvl>
    <w:lvl w:ilvl="1" w:tplc="040B0003">
      <w:start w:val="1"/>
      <w:numFmt w:val="bullet"/>
      <w:lvlText w:val="o"/>
      <w:lvlJc w:val="left"/>
      <w:pPr>
        <w:ind w:left="2744" w:hanging="360"/>
      </w:pPr>
      <w:rPr>
        <w:rFonts w:ascii="Courier New" w:hAnsi="Courier New" w:cs="Courier New" w:hint="default"/>
      </w:rPr>
    </w:lvl>
    <w:lvl w:ilvl="2" w:tplc="040B0005">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4" w15:restartNumberingAfterBreak="0">
    <w:nsid w:val="0C0A1D05"/>
    <w:multiLevelType w:val="hybridMultilevel"/>
    <w:tmpl w:val="715402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D7D2C0E"/>
    <w:multiLevelType w:val="hybridMultilevel"/>
    <w:tmpl w:val="97F064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F69717B"/>
    <w:multiLevelType w:val="hybridMultilevel"/>
    <w:tmpl w:val="9BDCC39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0FAA1DDA"/>
    <w:multiLevelType w:val="hybridMultilevel"/>
    <w:tmpl w:val="0FBAB1E2"/>
    <w:lvl w:ilvl="0" w:tplc="BD70E5A8">
      <w:start w:val="1"/>
      <w:numFmt w:val="bullet"/>
      <w:lvlText w:val="-"/>
      <w:lvlJc w:val="left"/>
      <w:pPr>
        <w:ind w:left="1854" w:hanging="360"/>
      </w:pPr>
      <w:rPr>
        <w:rFonts w:ascii="Arial" w:hAnsi="Arial"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8" w15:restartNumberingAfterBreak="0">
    <w:nsid w:val="0FD50220"/>
    <w:multiLevelType w:val="hybridMultilevel"/>
    <w:tmpl w:val="43CC74EA"/>
    <w:lvl w:ilvl="0" w:tplc="040B0001">
      <w:start w:val="1"/>
      <w:numFmt w:val="bullet"/>
      <w:lvlText w:val=""/>
      <w:lvlJc w:val="left"/>
      <w:pPr>
        <w:ind w:left="1287" w:hanging="360"/>
      </w:pPr>
      <w:rPr>
        <w:rFonts w:ascii="Symbol" w:hAnsi="Symbol" w:hint="default"/>
      </w:rPr>
    </w:lvl>
    <w:lvl w:ilvl="1" w:tplc="040B0003">
      <w:start w:val="1"/>
      <w:numFmt w:val="bullet"/>
      <w:lvlText w:val="o"/>
      <w:lvlJc w:val="left"/>
      <w:pPr>
        <w:ind w:left="2007" w:hanging="360"/>
      </w:pPr>
      <w:rPr>
        <w:rFonts w:ascii="Courier New" w:hAnsi="Courier New" w:cs="Courier New" w:hint="default"/>
      </w:rPr>
    </w:lvl>
    <w:lvl w:ilvl="2" w:tplc="040B0005">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9" w15:restartNumberingAfterBreak="0">
    <w:nsid w:val="1021696F"/>
    <w:multiLevelType w:val="hybridMultilevel"/>
    <w:tmpl w:val="2354B5A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1A93212"/>
    <w:multiLevelType w:val="hybridMultilevel"/>
    <w:tmpl w:val="3A36A9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4104C63"/>
    <w:multiLevelType w:val="hybridMultilevel"/>
    <w:tmpl w:val="636CA4D2"/>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12" w15:restartNumberingAfterBreak="0">
    <w:nsid w:val="178C09F7"/>
    <w:multiLevelType w:val="hybridMultilevel"/>
    <w:tmpl w:val="CE3ED764"/>
    <w:lvl w:ilvl="0" w:tplc="040B0001">
      <w:start w:val="1"/>
      <w:numFmt w:val="bullet"/>
      <w:lvlText w:val=""/>
      <w:lvlJc w:val="left"/>
      <w:pPr>
        <w:ind w:left="765" w:hanging="360"/>
      </w:pPr>
      <w:rPr>
        <w:rFonts w:ascii="Symbol" w:hAnsi="Symbol" w:hint="default"/>
      </w:rPr>
    </w:lvl>
    <w:lvl w:ilvl="1" w:tplc="040B0003" w:tentative="1">
      <w:start w:val="1"/>
      <w:numFmt w:val="bullet"/>
      <w:lvlText w:val="o"/>
      <w:lvlJc w:val="left"/>
      <w:pPr>
        <w:ind w:left="1485" w:hanging="360"/>
      </w:pPr>
      <w:rPr>
        <w:rFonts w:ascii="Courier New" w:hAnsi="Courier New" w:cs="Courier New" w:hint="default"/>
      </w:rPr>
    </w:lvl>
    <w:lvl w:ilvl="2" w:tplc="040B0005" w:tentative="1">
      <w:start w:val="1"/>
      <w:numFmt w:val="bullet"/>
      <w:lvlText w:val=""/>
      <w:lvlJc w:val="left"/>
      <w:pPr>
        <w:ind w:left="2205" w:hanging="360"/>
      </w:pPr>
      <w:rPr>
        <w:rFonts w:ascii="Wingdings" w:hAnsi="Wingdings" w:hint="default"/>
      </w:rPr>
    </w:lvl>
    <w:lvl w:ilvl="3" w:tplc="040B0001" w:tentative="1">
      <w:start w:val="1"/>
      <w:numFmt w:val="bullet"/>
      <w:lvlText w:val=""/>
      <w:lvlJc w:val="left"/>
      <w:pPr>
        <w:ind w:left="2925" w:hanging="360"/>
      </w:pPr>
      <w:rPr>
        <w:rFonts w:ascii="Symbol" w:hAnsi="Symbol" w:hint="default"/>
      </w:rPr>
    </w:lvl>
    <w:lvl w:ilvl="4" w:tplc="040B0003" w:tentative="1">
      <w:start w:val="1"/>
      <w:numFmt w:val="bullet"/>
      <w:lvlText w:val="o"/>
      <w:lvlJc w:val="left"/>
      <w:pPr>
        <w:ind w:left="3645" w:hanging="360"/>
      </w:pPr>
      <w:rPr>
        <w:rFonts w:ascii="Courier New" w:hAnsi="Courier New" w:cs="Courier New" w:hint="default"/>
      </w:rPr>
    </w:lvl>
    <w:lvl w:ilvl="5" w:tplc="040B0005" w:tentative="1">
      <w:start w:val="1"/>
      <w:numFmt w:val="bullet"/>
      <w:lvlText w:val=""/>
      <w:lvlJc w:val="left"/>
      <w:pPr>
        <w:ind w:left="4365" w:hanging="360"/>
      </w:pPr>
      <w:rPr>
        <w:rFonts w:ascii="Wingdings" w:hAnsi="Wingdings" w:hint="default"/>
      </w:rPr>
    </w:lvl>
    <w:lvl w:ilvl="6" w:tplc="040B0001" w:tentative="1">
      <w:start w:val="1"/>
      <w:numFmt w:val="bullet"/>
      <w:lvlText w:val=""/>
      <w:lvlJc w:val="left"/>
      <w:pPr>
        <w:ind w:left="5085" w:hanging="360"/>
      </w:pPr>
      <w:rPr>
        <w:rFonts w:ascii="Symbol" w:hAnsi="Symbol" w:hint="default"/>
      </w:rPr>
    </w:lvl>
    <w:lvl w:ilvl="7" w:tplc="040B0003" w:tentative="1">
      <w:start w:val="1"/>
      <w:numFmt w:val="bullet"/>
      <w:lvlText w:val="o"/>
      <w:lvlJc w:val="left"/>
      <w:pPr>
        <w:ind w:left="5805" w:hanging="360"/>
      </w:pPr>
      <w:rPr>
        <w:rFonts w:ascii="Courier New" w:hAnsi="Courier New" w:cs="Courier New" w:hint="default"/>
      </w:rPr>
    </w:lvl>
    <w:lvl w:ilvl="8" w:tplc="040B0005" w:tentative="1">
      <w:start w:val="1"/>
      <w:numFmt w:val="bullet"/>
      <w:lvlText w:val=""/>
      <w:lvlJc w:val="left"/>
      <w:pPr>
        <w:ind w:left="6525" w:hanging="360"/>
      </w:pPr>
      <w:rPr>
        <w:rFonts w:ascii="Wingdings" w:hAnsi="Wingdings" w:hint="default"/>
      </w:rPr>
    </w:lvl>
  </w:abstractNum>
  <w:abstractNum w:abstractNumId="13" w15:restartNumberingAfterBreak="0">
    <w:nsid w:val="18DC5331"/>
    <w:multiLevelType w:val="hybridMultilevel"/>
    <w:tmpl w:val="8D2C78B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19185AD9"/>
    <w:multiLevelType w:val="hybridMultilevel"/>
    <w:tmpl w:val="EF7C117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19CBC618"/>
    <w:multiLevelType w:val="hybridMultilevel"/>
    <w:tmpl w:val="8BFCDEA6"/>
    <w:lvl w:ilvl="0" w:tplc="03506104">
      <w:start w:val="1"/>
      <w:numFmt w:val="bullet"/>
      <w:lvlText w:val=""/>
      <w:lvlJc w:val="left"/>
      <w:pPr>
        <w:ind w:left="2024" w:hanging="360"/>
      </w:pPr>
      <w:rPr>
        <w:rFonts w:ascii="Symbol" w:hAnsi="Symbol" w:hint="default"/>
      </w:rPr>
    </w:lvl>
    <w:lvl w:ilvl="1" w:tplc="56A0B40E">
      <w:start w:val="1"/>
      <w:numFmt w:val="bullet"/>
      <w:lvlText w:val="o"/>
      <w:lvlJc w:val="left"/>
      <w:pPr>
        <w:ind w:left="2744" w:hanging="360"/>
      </w:pPr>
      <w:rPr>
        <w:rFonts w:ascii="Courier New" w:hAnsi="Courier New" w:hint="default"/>
      </w:rPr>
    </w:lvl>
    <w:lvl w:ilvl="2" w:tplc="03C4CC42">
      <w:start w:val="1"/>
      <w:numFmt w:val="bullet"/>
      <w:lvlText w:val=""/>
      <w:lvlJc w:val="left"/>
      <w:pPr>
        <w:ind w:left="3464" w:hanging="360"/>
      </w:pPr>
      <w:rPr>
        <w:rFonts w:ascii="Wingdings" w:hAnsi="Wingdings" w:hint="default"/>
      </w:rPr>
    </w:lvl>
    <w:lvl w:ilvl="3" w:tplc="7C52DF44">
      <w:start w:val="1"/>
      <w:numFmt w:val="bullet"/>
      <w:lvlText w:val=""/>
      <w:lvlJc w:val="left"/>
      <w:pPr>
        <w:ind w:left="4184" w:hanging="360"/>
      </w:pPr>
      <w:rPr>
        <w:rFonts w:ascii="Symbol" w:hAnsi="Symbol" w:hint="default"/>
      </w:rPr>
    </w:lvl>
    <w:lvl w:ilvl="4" w:tplc="AF18AD28">
      <w:start w:val="1"/>
      <w:numFmt w:val="bullet"/>
      <w:lvlText w:val="o"/>
      <w:lvlJc w:val="left"/>
      <w:pPr>
        <w:ind w:left="4904" w:hanging="360"/>
      </w:pPr>
      <w:rPr>
        <w:rFonts w:ascii="Courier New" w:hAnsi="Courier New" w:hint="default"/>
      </w:rPr>
    </w:lvl>
    <w:lvl w:ilvl="5" w:tplc="7C26356A">
      <w:start w:val="1"/>
      <w:numFmt w:val="bullet"/>
      <w:lvlText w:val=""/>
      <w:lvlJc w:val="left"/>
      <w:pPr>
        <w:ind w:left="5624" w:hanging="360"/>
      </w:pPr>
      <w:rPr>
        <w:rFonts w:ascii="Wingdings" w:hAnsi="Wingdings" w:hint="default"/>
      </w:rPr>
    </w:lvl>
    <w:lvl w:ilvl="6" w:tplc="73446C52">
      <w:start w:val="1"/>
      <w:numFmt w:val="bullet"/>
      <w:lvlText w:val=""/>
      <w:lvlJc w:val="left"/>
      <w:pPr>
        <w:ind w:left="6344" w:hanging="360"/>
      </w:pPr>
      <w:rPr>
        <w:rFonts w:ascii="Symbol" w:hAnsi="Symbol" w:hint="default"/>
      </w:rPr>
    </w:lvl>
    <w:lvl w:ilvl="7" w:tplc="01EC20A0">
      <w:start w:val="1"/>
      <w:numFmt w:val="bullet"/>
      <w:lvlText w:val="o"/>
      <w:lvlJc w:val="left"/>
      <w:pPr>
        <w:ind w:left="7064" w:hanging="360"/>
      </w:pPr>
      <w:rPr>
        <w:rFonts w:ascii="Courier New" w:hAnsi="Courier New" w:hint="default"/>
      </w:rPr>
    </w:lvl>
    <w:lvl w:ilvl="8" w:tplc="EA5C9054">
      <w:start w:val="1"/>
      <w:numFmt w:val="bullet"/>
      <w:lvlText w:val=""/>
      <w:lvlJc w:val="left"/>
      <w:pPr>
        <w:ind w:left="7784" w:hanging="360"/>
      </w:pPr>
      <w:rPr>
        <w:rFonts w:ascii="Wingdings" w:hAnsi="Wingdings" w:hint="default"/>
      </w:rPr>
    </w:lvl>
  </w:abstractNum>
  <w:abstractNum w:abstractNumId="16" w15:restartNumberingAfterBreak="0">
    <w:nsid w:val="1AAD21B6"/>
    <w:multiLevelType w:val="hybridMultilevel"/>
    <w:tmpl w:val="0506144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24325247"/>
    <w:multiLevelType w:val="hybridMultilevel"/>
    <w:tmpl w:val="4D4CBB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28200ED0"/>
    <w:multiLevelType w:val="hybridMultilevel"/>
    <w:tmpl w:val="09B4777C"/>
    <w:lvl w:ilvl="0" w:tplc="2814E6A8">
      <w:start w:val="1"/>
      <w:numFmt w:val="lowerRoman"/>
      <w:pStyle w:val="Numeroituluettelo3"/>
      <w:lvlText w:val="%1."/>
      <w:lvlJc w:val="right"/>
      <w:pPr>
        <w:ind w:left="2716" w:hanging="360"/>
      </w:pPr>
    </w:lvl>
    <w:lvl w:ilvl="1" w:tplc="040B0019" w:tentative="1">
      <w:start w:val="1"/>
      <w:numFmt w:val="lowerLetter"/>
      <w:lvlText w:val="%2."/>
      <w:lvlJc w:val="left"/>
      <w:pPr>
        <w:ind w:left="3436" w:hanging="360"/>
      </w:pPr>
    </w:lvl>
    <w:lvl w:ilvl="2" w:tplc="040B001B" w:tentative="1">
      <w:start w:val="1"/>
      <w:numFmt w:val="lowerRoman"/>
      <w:lvlText w:val="%3."/>
      <w:lvlJc w:val="right"/>
      <w:pPr>
        <w:ind w:left="4156" w:hanging="180"/>
      </w:pPr>
    </w:lvl>
    <w:lvl w:ilvl="3" w:tplc="040B000F" w:tentative="1">
      <w:start w:val="1"/>
      <w:numFmt w:val="decimal"/>
      <w:lvlText w:val="%4."/>
      <w:lvlJc w:val="left"/>
      <w:pPr>
        <w:ind w:left="4876" w:hanging="360"/>
      </w:pPr>
    </w:lvl>
    <w:lvl w:ilvl="4" w:tplc="040B0019" w:tentative="1">
      <w:start w:val="1"/>
      <w:numFmt w:val="lowerLetter"/>
      <w:lvlText w:val="%5."/>
      <w:lvlJc w:val="left"/>
      <w:pPr>
        <w:ind w:left="5596" w:hanging="360"/>
      </w:pPr>
    </w:lvl>
    <w:lvl w:ilvl="5" w:tplc="040B001B" w:tentative="1">
      <w:start w:val="1"/>
      <w:numFmt w:val="lowerRoman"/>
      <w:lvlText w:val="%6."/>
      <w:lvlJc w:val="right"/>
      <w:pPr>
        <w:ind w:left="6316" w:hanging="180"/>
      </w:pPr>
    </w:lvl>
    <w:lvl w:ilvl="6" w:tplc="040B000F" w:tentative="1">
      <w:start w:val="1"/>
      <w:numFmt w:val="decimal"/>
      <w:lvlText w:val="%7."/>
      <w:lvlJc w:val="left"/>
      <w:pPr>
        <w:ind w:left="7036" w:hanging="360"/>
      </w:pPr>
    </w:lvl>
    <w:lvl w:ilvl="7" w:tplc="040B0019" w:tentative="1">
      <w:start w:val="1"/>
      <w:numFmt w:val="lowerLetter"/>
      <w:lvlText w:val="%8."/>
      <w:lvlJc w:val="left"/>
      <w:pPr>
        <w:ind w:left="7756" w:hanging="360"/>
      </w:pPr>
    </w:lvl>
    <w:lvl w:ilvl="8" w:tplc="040B001B" w:tentative="1">
      <w:start w:val="1"/>
      <w:numFmt w:val="lowerRoman"/>
      <w:lvlText w:val="%9."/>
      <w:lvlJc w:val="right"/>
      <w:pPr>
        <w:ind w:left="8476" w:hanging="180"/>
      </w:pPr>
    </w:lvl>
  </w:abstractNum>
  <w:abstractNum w:abstractNumId="19" w15:restartNumberingAfterBreak="0">
    <w:nsid w:val="305E4752"/>
    <w:multiLevelType w:val="hybridMultilevel"/>
    <w:tmpl w:val="A51EF2B6"/>
    <w:lvl w:ilvl="0" w:tplc="00EA5BB4">
      <w:start w:val="1"/>
      <w:numFmt w:val="lowerLetter"/>
      <w:pStyle w:val="Numeroituluettelo2"/>
      <w:lvlText w:val="%1."/>
      <w:lvlJc w:val="left"/>
      <w:pPr>
        <w:ind w:left="2001" w:hanging="360"/>
      </w:pPr>
    </w:lvl>
    <w:lvl w:ilvl="1" w:tplc="040B0019" w:tentative="1">
      <w:start w:val="1"/>
      <w:numFmt w:val="lowerLetter"/>
      <w:lvlText w:val="%2."/>
      <w:lvlJc w:val="left"/>
      <w:pPr>
        <w:ind w:left="2721" w:hanging="360"/>
      </w:pPr>
    </w:lvl>
    <w:lvl w:ilvl="2" w:tplc="040B001B" w:tentative="1">
      <w:start w:val="1"/>
      <w:numFmt w:val="lowerRoman"/>
      <w:lvlText w:val="%3."/>
      <w:lvlJc w:val="right"/>
      <w:pPr>
        <w:ind w:left="3441" w:hanging="180"/>
      </w:pPr>
    </w:lvl>
    <w:lvl w:ilvl="3" w:tplc="040B000F" w:tentative="1">
      <w:start w:val="1"/>
      <w:numFmt w:val="decimal"/>
      <w:lvlText w:val="%4."/>
      <w:lvlJc w:val="left"/>
      <w:pPr>
        <w:ind w:left="4161" w:hanging="360"/>
      </w:pPr>
    </w:lvl>
    <w:lvl w:ilvl="4" w:tplc="040B0019" w:tentative="1">
      <w:start w:val="1"/>
      <w:numFmt w:val="lowerLetter"/>
      <w:lvlText w:val="%5."/>
      <w:lvlJc w:val="left"/>
      <w:pPr>
        <w:ind w:left="4881" w:hanging="360"/>
      </w:pPr>
    </w:lvl>
    <w:lvl w:ilvl="5" w:tplc="040B001B" w:tentative="1">
      <w:start w:val="1"/>
      <w:numFmt w:val="lowerRoman"/>
      <w:lvlText w:val="%6."/>
      <w:lvlJc w:val="right"/>
      <w:pPr>
        <w:ind w:left="5601" w:hanging="180"/>
      </w:pPr>
    </w:lvl>
    <w:lvl w:ilvl="6" w:tplc="040B000F" w:tentative="1">
      <w:start w:val="1"/>
      <w:numFmt w:val="decimal"/>
      <w:lvlText w:val="%7."/>
      <w:lvlJc w:val="left"/>
      <w:pPr>
        <w:ind w:left="6321" w:hanging="360"/>
      </w:pPr>
    </w:lvl>
    <w:lvl w:ilvl="7" w:tplc="040B0019" w:tentative="1">
      <w:start w:val="1"/>
      <w:numFmt w:val="lowerLetter"/>
      <w:lvlText w:val="%8."/>
      <w:lvlJc w:val="left"/>
      <w:pPr>
        <w:ind w:left="7041" w:hanging="360"/>
      </w:pPr>
    </w:lvl>
    <w:lvl w:ilvl="8" w:tplc="040B001B" w:tentative="1">
      <w:start w:val="1"/>
      <w:numFmt w:val="lowerRoman"/>
      <w:lvlText w:val="%9."/>
      <w:lvlJc w:val="right"/>
      <w:pPr>
        <w:ind w:left="7761" w:hanging="180"/>
      </w:pPr>
    </w:lvl>
  </w:abstractNum>
  <w:abstractNum w:abstractNumId="20" w15:restartNumberingAfterBreak="0">
    <w:nsid w:val="324A104A"/>
    <w:multiLevelType w:val="hybridMultilevel"/>
    <w:tmpl w:val="2A160FE0"/>
    <w:lvl w:ilvl="0" w:tplc="040B000F">
      <w:start w:val="1"/>
      <w:numFmt w:val="decimal"/>
      <w:lvlText w:val="%1."/>
      <w:lvlJc w:val="left"/>
      <w:pPr>
        <w:ind w:left="1287" w:hanging="360"/>
      </w:pPr>
    </w:lvl>
    <w:lvl w:ilvl="1" w:tplc="040B0019">
      <w:start w:val="1"/>
      <w:numFmt w:val="lowerLetter"/>
      <w:lvlText w:val="%2."/>
      <w:lvlJc w:val="left"/>
      <w:pPr>
        <w:ind w:left="2007" w:hanging="360"/>
      </w:pPr>
    </w:lvl>
    <w:lvl w:ilvl="2" w:tplc="040B001B">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21" w15:restartNumberingAfterBreak="0">
    <w:nsid w:val="32B63F81"/>
    <w:multiLevelType w:val="hybridMultilevel"/>
    <w:tmpl w:val="11487E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3BE3690"/>
    <w:multiLevelType w:val="hybridMultilevel"/>
    <w:tmpl w:val="D13218D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AEA7409"/>
    <w:multiLevelType w:val="hybridMultilevel"/>
    <w:tmpl w:val="A4EA404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3E4103C0"/>
    <w:multiLevelType w:val="hybridMultilevel"/>
    <w:tmpl w:val="F27C3E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3E4933A1"/>
    <w:multiLevelType w:val="hybridMultilevel"/>
    <w:tmpl w:val="17AECCD6"/>
    <w:lvl w:ilvl="0" w:tplc="70E8FFE8">
      <w:numFmt w:val="bullet"/>
      <w:lvlText w:val="-"/>
      <w:lvlJc w:val="left"/>
      <w:pPr>
        <w:ind w:left="720" w:hanging="360"/>
      </w:pPr>
      <w:rPr>
        <w:rFonts w:ascii="Aptos" w:hAnsi="Aptos" w:hint="default"/>
      </w:rPr>
    </w:lvl>
    <w:lvl w:ilvl="1" w:tplc="1FBCC8AA" w:tentative="1">
      <w:start w:val="1"/>
      <w:numFmt w:val="bullet"/>
      <w:lvlText w:val="o"/>
      <w:lvlJc w:val="left"/>
      <w:pPr>
        <w:ind w:left="1440" w:hanging="360"/>
      </w:pPr>
      <w:rPr>
        <w:rFonts w:ascii="Courier New" w:hAnsi="Courier New" w:hint="default"/>
      </w:rPr>
    </w:lvl>
    <w:lvl w:ilvl="2" w:tplc="C8108C7A" w:tentative="1">
      <w:start w:val="1"/>
      <w:numFmt w:val="bullet"/>
      <w:lvlText w:val=""/>
      <w:lvlJc w:val="left"/>
      <w:pPr>
        <w:ind w:left="2160" w:hanging="360"/>
      </w:pPr>
      <w:rPr>
        <w:rFonts w:ascii="Wingdings" w:hAnsi="Wingdings" w:hint="default"/>
      </w:rPr>
    </w:lvl>
    <w:lvl w:ilvl="3" w:tplc="9C748422" w:tentative="1">
      <w:start w:val="1"/>
      <w:numFmt w:val="bullet"/>
      <w:lvlText w:val=""/>
      <w:lvlJc w:val="left"/>
      <w:pPr>
        <w:ind w:left="2880" w:hanging="360"/>
      </w:pPr>
      <w:rPr>
        <w:rFonts w:ascii="Symbol" w:hAnsi="Symbol" w:hint="default"/>
      </w:rPr>
    </w:lvl>
    <w:lvl w:ilvl="4" w:tplc="B0C6409C" w:tentative="1">
      <w:start w:val="1"/>
      <w:numFmt w:val="bullet"/>
      <w:lvlText w:val="o"/>
      <w:lvlJc w:val="left"/>
      <w:pPr>
        <w:ind w:left="3600" w:hanging="360"/>
      </w:pPr>
      <w:rPr>
        <w:rFonts w:ascii="Courier New" w:hAnsi="Courier New" w:hint="default"/>
      </w:rPr>
    </w:lvl>
    <w:lvl w:ilvl="5" w:tplc="FADC64C6" w:tentative="1">
      <w:start w:val="1"/>
      <w:numFmt w:val="bullet"/>
      <w:lvlText w:val=""/>
      <w:lvlJc w:val="left"/>
      <w:pPr>
        <w:ind w:left="4320" w:hanging="360"/>
      </w:pPr>
      <w:rPr>
        <w:rFonts w:ascii="Wingdings" w:hAnsi="Wingdings" w:hint="default"/>
      </w:rPr>
    </w:lvl>
    <w:lvl w:ilvl="6" w:tplc="772AF300" w:tentative="1">
      <w:start w:val="1"/>
      <w:numFmt w:val="bullet"/>
      <w:lvlText w:val=""/>
      <w:lvlJc w:val="left"/>
      <w:pPr>
        <w:ind w:left="5040" w:hanging="360"/>
      </w:pPr>
      <w:rPr>
        <w:rFonts w:ascii="Symbol" w:hAnsi="Symbol" w:hint="default"/>
      </w:rPr>
    </w:lvl>
    <w:lvl w:ilvl="7" w:tplc="DDD0F39E" w:tentative="1">
      <w:start w:val="1"/>
      <w:numFmt w:val="bullet"/>
      <w:lvlText w:val="o"/>
      <w:lvlJc w:val="left"/>
      <w:pPr>
        <w:ind w:left="5760" w:hanging="360"/>
      </w:pPr>
      <w:rPr>
        <w:rFonts w:ascii="Courier New" w:hAnsi="Courier New" w:hint="default"/>
      </w:rPr>
    </w:lvl>
    <w:lvl w:ilvl="8" w:tplc="80E09A00" w:tentative="1">
      <w:start w:val="1"/>
      <w:numFmt w:val="bullet"/>
      <w:lvlText w:val=""/>
      <w:lvlJc w:val="left"/>
      <w:pPr>
        <w:ind w:left="6480" w:hanging="360"/>
      </w:pPr>
      <w:rPr>
        <w:rFonts w:ascii="Wingdings" w:hAnsi="Wingdings" w:hint="default"/>
      </w:rPr>
    </w:lvl>
  </w:abstractNum>
  <w:abstractNum w:abstractNumId="26" w15:restartNumberingAfterBreak="0">
    <w:nsid w:val="43BA67BF"/>
    <w:multiLevelType w:val="multilevel"/>
    <w:tmpl w:val="9A541D7A"/>
    <w:lvl w:ilvl="0">
      <w:start w:val="1"/>
      <w:numFmt w:val="decimal"/>
      <w:pStyle w:val="Otsikko1"/>
      <w:lvlText w:val="%1."/>
      <w:lvlJc w:val="left"/>
      <w:pPr>
        <w:ind w:left="397" w:hanging="397"/>
      </w:pPr>
      <w:rPr>
        <w:rFonts w:hint="default"/>
      </w:rPr>
    </w:lvl>
    <w:lvl w:ilvl="1">
      <w:start w:val="1"/>
      <w:numFmt w:val="decimal"/>
      <w:pStyle w:val="Otsikko2"/>
      <w:lvlText w:val="%1.%2."/>
      <w:lvlJc w:val="left"/>
      <w:pPr>
        <w:ind w:left="624" w:hanging="624"/>
      </w:pPr>
      <w:rPr>
        <w:rFonts w:hint="default"/>
      </w:rPr>
    </w:lvl>
    <w:lvl w:ilvl="2">
      <w:start w:val="1"/>
      <w:numFmt w:val="decimal"/>
      <w:pStyle w:val="Otsikko3"/>
      <w:lvlText w:val="%1.%2.%3."/>
      <w:lvlJc w:val="left"/>
      <w:pPr>
        <w:ind w:left="907" w:hanging="907"/>
      </w:pPr>
      <w:rPr>
        <w:rFonts w:hint="default"/>
      </w:rPr>
    </w:lvl>
    <w:lvl w:ilvl="3">
      <w:start w:val="1"/>
      <w:numFmt w:val="decimal"/>
      <w:pStyle w:val="Otsikko4"/>
      <w:lvlText w:val="%1.%2.%3.%4."/>
      <w:lvlJc w:val="left"/>
      <w:pPr>
        <w:ind w:left="1191" w:hanging="1191"/>
      </w:pPr>
      <w:rPr>
        <w:rFonts w:hint="default"/>
      </w:rPr>
    </w:lvl>
    <w:lvl w:ilvl="4">
      <w:start w:val="1"/>
      <w:numFmt w:val="decimal"/>
      <w:pStyle w:val="Otsikko5"/>
      <w:lvlText w:val="%1.%2.%3.%4.%5."/>
      <w:lvlJc w:val="left"/>
      <w:pPr>
        <w:ind w:left="1474" w:hanging="1474"/>
      </w:pPr>
      <w:rPr>
        <w:rFonts w:hint="default"/>
      </w:rPr>
    </w:lvl>
    <w:lvl w:ilvl="5">
      <w:start w:val="1"/>
      <w:numFmt w:val="decimal"/>
      <w:pStyle w:val="Otsikko6"/>
      <w:lvlText w:val="%1.%2.%3.%4.%5.%6."/>
      <w:lvlJc w:val="left"/>
      <w:pPr>
        <w:ind w:left="1758" w:hanging="1758"/>
      </w:pPr>
      <w:rPr>
        <w:rFonts w:hint="default"/>
      </w:rPr>
    </w:lvl>
    <w:lvl w:ilvl="6">
      <w:start w:val="1"/>
      <w:numFmt w:val="decimal"/>
      <w:pStyle w:val="Otsikko7"/>
      <w:lvlText w:val="%1.%2.%3.%4.%5.%6.%7."/>
      <w:lvlJc w:val="left"/>
      <w:pPr>
        <w:ind w:left="2041" w:hanging="2041"/>
      </w:pPr>
      <w:rPr>
        <w:rFonts w:hint="default"/>
      </w:rPr>
    </w:lvl>
    <w:lvl w:ilvl="7">
      <w:start w:val="1"/>
      <w:numFmt w:val="decimal"/>
      <w:pStyle w:val="Otsikko8"/>
      <w:lvlText w:val="%1.%2.%3.%4.%5.%6.%7.%8."/>
      <w:lvlJc w:val="left"/>
      <w:pPr>
        <w:ind w:left="2325" w:hanging="2325"/>
      </w:pPr>
      <w:rPr>
        <w:rFonts w:hint="default"/>
      </w:rPr>
    </w:lvl>
    <w:lvl w:ilvl="8">
      <w:start w:val="1"/>
      <w:numFmt w:val="decimal"/>
      <w:pStyle w:val="Otsikko9"/>
      <w:lvlText w:val="%1.%2.%3.%4.%5.%6.%7.%8.%9."/>
      <w:lvlJc w:val="left"/>
      <w:pPr>
        <w:ind w:left="2608" w:hanging="2608"/>
      </w:pPr>
      <w:rPr>
        <w:rFonts w:hint="default"/>
      </w:rPr>
    </w:lvl>
  </w:abstractNum>
  <w:abstractNum w:abstractNumId="27" w15:restartNumberingAfterBreak="0">
    <w:nsid w:val="4BDA2992"/>
    <w:multiLevelType w:val="multilevel"/>
    <w:tmpl w:val="3B4A113A"/>
    <w:lvl w:ilvl="0">
      <w:start w:val="1"/>
      <w:numFmt w:val="decimal"/>
      <w:pStyle w:val="Luettelonumeroitu"/>
      <w:lvlText w:val="%1."/>
      <w:lvlJc w:val="left"/>
      <w:pPr>
        <w:ind w:left="1637" w:hanging="360"/>
      </w:pPr>
      <w:rPr>
        <w:rFonts w:hint="default"/>
        <w:sz w:val="22"/>
      </w:rPr>
    </w:lvl>
    <w:lvl w:ilvl="1">
      <w:start w:val="1"/>
      <w:numFmt w:val="decimal"/>
      <w:lvlText w:val="%2."/>
      <w:lvlJc w:val="left"/>
      <w:pPr>
        <w:ind w:left="2019" w:hanging="358"/>
      </w:pPr>
      <w:rPr>
        <w:rFonts w:hint="default"/>
      </w:rPr>
    </w:lvl>
    <w:lvl w:ilvl="2">
      <w:start w:val="1"/>
      <w:numFmt w:val="decimal"/>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28" w15:restartNumberingAfterBreak="0">
    <w:nsid w:val="4E4E55E7"/>
    <w:multiLevelType w:val="hybridMultilevel"/>
    <w:tmpl w:val="D5280C86"/>
    <w:lvl w:ilvl="0" w:tplc="880CD6EE">
      <w:start w:val="1"/>
      <w:numFmt w:val="lowerLetter"/>
      <w:lvlText w:val="%1."/>
      <w:lvlJc w:val="left"/>
      <w:pPr>
        <w:tabs>
          <w:tab w:val="num" w:pos="1950"/>
        </w:tabs>
        <w:ind w:left="1950" w:hanging="652"/>
      </w:pPr>
      <w:rPr>
        <w:rFonts w:hint="default"/>
      </w:rPr>
    </w:lvl>
    <w:lvl w:ilvl="1" w:tplc="04090019" w:tentative="1">
      <w:start w:val="1"/>
      <w:numFmt w:val="lowerLetter"/>
      <w:lvlText w:val="%2."/>
      <w:lvlJc w:val="left"/>
      <w:pPr>
        <w:tabs>
          <w:tab w:val="num" w:pos="2738"/>
        </w:tabs>
        <w:ind w:left="2738" w:hanging="360"/>
      </w:pPr>
    </w:lvl>
    <w:lvl w:ilvl="2" w:tplc="0409001B" w:tentative="1">
      <w:start w:val="1"/>
      <w:numFmt w:val="lowerRoman"/>
      <w:lvlText w:val="%3."/>
      <w:lvlJc w:val="right"/>
      <w:pPr>
        <w:tabs>
          <w:tab w:val="num" w:pos="3458"/>
        </w:tabs>
        <w:ind w:left="3458" w:hanging="180"/>
      </w:pPr>
    </w:lvl>
    <w:lvl w:ilvl="3" w:tplc="0409000F" w:tentative="1">
      <w:start w:val="1"/>
      <w:numFmt w:val="decimal"/>
      <w:lvlText w:val="%4."/>
      <w:lvlJc w:val="left"/>
      <w:pPr>
        <w:tabs>
          <w:tab w:val="num" w:pos="4178"/>
        </w:tabs>
        <w:ind w:left="4178" w:hanging="360"/>
      </w:pPr>
    </w:lvl>
    <w:lvl w:ilvl="4" w:tplc="04090019" w:tentative="1">
      <w:start w:val="1"/>
      <w:numFmt w:val="lowerLetter"/>
      <w:lvlText w:val="%5."/>
      <w:lvlJc w:val="left"/>
      <w:pPr>
        <w:tabs>
          <w:tab w:val="num" w:pos="4898"/>
        </w:tabs>
        <w:ind w:left="4898" w:hanging="360"/>
      </w:pPr>
    </w:lvl>
    <w:lvl w:ilvl="5" w:tplc="0409001B" w:tentative="1">
      <w:start w:val="1"/>
      <w:numFmt w:val="lowerRoman"/>
      <w:lvlText w:val="%6."/>
      <w:lvlJc w:val="right"/>
      <w:pPr>
        <w:tabs>
          <w:tab w:val="num" w:pos="5618"/>
        </w:tabs>
        <w:ind w:left="5618" w:hanging="180"/>
      </w:pPr>
    </w:lvl>
    <w:lvl w:ilvl="6" w:tplc="0409000F" w:tentative="1">
      <w:start w:val="1"/>
      <w:numFmt w:val="decimal"/>
      <w:lvlText w:val="%7."/>
      <w:lvlJc w:val="left"/>
      <w:pPr>
        <w:tabs>
          <w:tab w:val="num" w:pos="6338"/>
        </w:tabs>
        <w:ind w:left="6338" w:hanging="360"/>
      </w:pPr>
    </w:lvl>
    <w:lvl w:ilvl="7" w:tplc="04090019" w:tentative="1">
      <w:start w:val="1"/>
      <w:numFmt w:val="lowerLetter"/>
      <w:lvlText w:val="%8."/>
      <w:lvlJc w:val="left"/>
      <w:pPr>
        <w:tabs>
          <w:tab w:val="num" w:pos="7058"/>
        </w:tabs>
        <w:ind w:left="7058" w:hanging="360"/>
      </w:pPr>
    </w:lvl>
    <w:lvl w:ilvl="8" w:tplc="0409001B" w:tentative="1">
      <w:start w:val="1"/>
      <w:numFmt w:val="lowerRoman"/>
      <w:lvlText w:val="%9."/>
      <w:lvlJc w:val="right"/>
      <w:pPr>
        <w:tabs>
          <w:tab w:val="num" w:pos="7778"/>
        </w:tabs>
        <w:ind w:left="7778" w:hanging="180"/>
      </w:pPr>
    </w:lvl>
  </w:abstractNum>
  <w:abstractNum w:abstractNumId="29" w15:restartNumberingAfterBreak="0">
    <w:nsid w:val="4EEB5A00"/>
    <w:multiLevelType w:val="hybridMultilevel"/>
    <w:tmpl w:val="1786B5CC"/>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30" w15:restartNumberingAfterBreak="0">
    <w:nsid w:val="50EE0463"/>
    <w:multiLevelType w:val="hybridMultilevel"/>
    <w:tmpl w:val="0A607BEC"/>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31" w15:restartNumberingAfterBreak="0">
    <w:nsid w:val="545C0941"/>
    <w:multiLevelType w:val="hybridMultilevel"/>
    <w:tmpl w:val="6CD47F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46F388C"/>
    <w:multiLevelType w:val="hybridMultilevel"/>
    <w:tmpl w:val="8D00B628"/>
    <w:lvl w:ilvl="0" w:tplc="D4241D88">
      <w:start w:val="1"/>
      <w:numFmt w:val="bullet"/>
      <w:lvlText w:val=""/>
      <w:lvlJc w:val="left"/>
      <w:pPr>
        <w:ind w:left="2024" w:hanging="360"/>
      </w:pPr>
      <w:rPr>
        <w:rFonts w:ascii="Symbol" w:hAnsi="Symbol" w:hint="default"/>
      </w:rPr>
    </w:lvl>
    <w:lvl w:ilvl="1" w:tplc="6916FA2A">
      <w:start w:val="1"/>
      <w:numFmt w:val="bullet"/>
      <w:lvlText w:val="o"/>
      <w:lvlJc w:val="left"/>
      <w:pPr>
        <w:ind w:left="2744" w:hanging="360"/>
      </w:pPr>
      <w:rPr>
        <w:rFonts w:ascii="Courier New" w:hAnsi="Courier New" w:hint="default"/>
      </w:rPr>
    </w:lvl>
    <w:lvl w:ilvl="2" w:tplc="9FE45E14">
      <w:start w:val="1"/>
      <w:numFmt w:val="bullet"/>
      <w:lvlText w:val=""/>
      <w:lvlJc w:val="left"/>
      <w:pPr>
        <w:ind w:left="3464" w:hanging="360"/>
      </w:pPr>
      <w:rPr>
        <w:rFonts w:ascii="Wingdings" w:hAnsi="Wingdings" w:hint="default"/>
      </w:rPr>
    </w:lvl>
    <w:lvl w:ilvl="3" w:tplc="A49EE182">
      <w:start w:val="1"/>
      <w:numFmt w:val="bullet"/>
      <w:lvlText w:val=""/>
      <w:lvlJc w:val="left"/>
      <w:pPr>
        <w:ind w:left="4184" w:hanging="360"/>
      </w:pPr>
      <w:rPr>
        <w:rFonts w:ascii="Symbol" w:hAnsi="Symbol" w:hint="default"/>
      </w:rPr>
    </w:lvl>
    <w:lvl w:ilvl="4" w:tplc="B4FC96A4">
      <w:start w:val="1"/>
      <w:numFmt w:val="bullet"/>
      <w:lvlText w:val="o"/>
      <w:lvlJc w:val="left"/>
      <w:pPr>
        <w:ind w:left="4904" w:hanging="360"/>
      </w:pPr>
      <w:rPr>
        <w:rFonts w:ascii="Courier New" w:hAnsi="Courier New" w:hint="default"/>
      </w:rPr>
    </w:lvl>
    <w:lvl w:ilvl="5" w:tplc="855ECA74">
      <w:start w:val="1"/>
      <w:numFmt w:val="bullet"/>
      <w:lvlText w:val=""/>
      <w:lvlJc w:val="left"/>
      <w:pPr>
        <w:ind w:left="5624" w:hanging="360"/>
      </w:pPr>
      <w:rPr>
        <w:rFonts w:ascii="Wingdings" w:hAnsi="Wingdings" w:hint="default"/>
      </w:rPr>
    </w:lvl>
    <w:lvl w:ilvl="6" w:tplc="5B0C6406">
      <w:start w:val="1"/>
      <w:numFmt w:val="bullet"/>
      <w:lvlText w:val=""/>
      <w:lvlJc w:val="left"/>
      <w:pPr>
        <w:ind w:left="6344" w:hanging="360"/>
      </w:pPr>
      <w:rPr>
        <w:rFonts w:ascii="Symbol" w:hAnsi="Symbol" w:hint="default"/>
      </w:rPr>
    </w:lvl>
    <w:lvl w:ilvl="7" w:tplc="AF62BBD0">
      <w:start w:val="1"/>
      <w:numFmt w:val="bullet"/>
      <w:lvlText w:val="o"/>
      <w:lvlJc w:val="left"/>
      <w:pPr>
        <w:ind w:left="7064" w:hanging="360"/>
      </w:pPr>
      <w:rPr>
        <w:rFonts w:ascii="Courier New" w:hAnsi="Courier New" w:hint="default"/>
      </w:rPr>
    </w:lvl>
    <w:lvl w:ilvl="8" w:tplc="92F0AFE4">
      <w:start w:val="1"/>
      <w:numFmt w:val="bullet"/>
      <w:lvlText w:val=""/>
      <w:lvlJc w:val="left"/>
      <w:pPr>
        <w:ind w:left="7784" w:hanging="360"/>
      </w:pPr>
      <w:rPr>
        <w:rFonts w:ascii="Wingdings" w:hAnsi="Wingdings" w:hint="default"/>
      </w:rPr>
    </w:lvl>
  </w:abstractNum>
  <w:abstractNum w:abstractNumId="33" w15:restartNumberingAfterBreak="0">
    <w:nsid w:val="551C62A6"/>
    <w:multiLevelType w:val="hybridMultilevel"/>
    <w:tmpl w:val="97B8ED0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5B25FC2"/>
    <w:multiLevelType w:val="hybridMultilevel"/>
    <w:tmpl w:val="A2DAF5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AE00532"/>
    <w:multiLevelType w:val="multilevel"/>
    <w:tmpl w:val="FD682C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C7D6444"/>
    <w:multiLevelType w:val="multilevel"/>
    <w:tmpl w:val="B3009D1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D055EB6"/>
    <w:multiLevelType w:val="hybridMultilevel"/>
    <w:tmpl w:val="849022E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5EB457F4"/>
    <w:multiLevelType w:val="hybridMultilevel"/>
    <w:tmpl w:val="DE723FBC"/>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9" w15:restartNumberingAfterBreak="0">
    <w:nsid w:val="5F410F17"/>
    <w:multiLevelType w:val="hybridMultilevel"/>
    <w:tmpl w:val="CC7E7316"/>
    <w:lvl w:ilvl="0" w:tplc="62944808">
      <w:start w:val="1"/>
      <w:numFmt w:val="bullet"/>
      <w:lvlText w:val="o"/>
      <w:lvlJc w:val="left"/>
      <w:pPr>
        <w:ind w:left="1854" w:hanging="360"/>
      </w:pPr>
      <w:rPr>
        <w:rFonts w:ascii="Courier New" w:hAnsi="Courier New" w:cs="Courier New"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40" w15:restartNumberingAfterBreak="0">
    <w:nsid w:val="5F687036"/>
    <w:multiLevelType w:val="hybridMultilevel"/>
    <w:tmpl w:val="37C6130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226049E"/>
    <w:multiLevelType w:val="hybridMultilevel"/>
    <w:tmpl w:val="C49AFE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2F46E2B"/>
    <w:multiLevelType w:val="hybridMultilevel"/>
    <w:tmpl w:val="559E0AF8"/>
    <w:lvl w:ilvl="0" w:tplc="040B000F">
      <w:start w:val="1"/>
      <w:numFmt w:val="decimal"/>
      <w:lvlText w:val="%1."/>
      <w:lvlJc w:val="left"/>
      <w:pPr>
        <w:ind w:left="1287" w:hanging="360"/>
      </w:pPr>
    </w:lvl>
    <w:lvl w:ilvl="1" w:tplc="040B0019" w:tentative="1">
      <w:start w:val="1"/>
      <w:numFmt w:val="lowerLetter"/>
      <w:lvlText w:val="%2."/>
      <w:lvlJc w:val="left"/>
      <w:pPr>
        <w:ind w:left="2007" w:hanging="360"/>
      </w:pPr>
    </w:lvl>
    <w:lvl w:ilvl="2" w:tplc="040B001B" w:tentative="1">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43" w15:restartNumberingAfterBreak="0">
    <w:nsid w:val="69C910C9"/>
    <w:multiLevelType w:val="hybridMultilevel"/>
    <w:tmpl w:val="41BEA9AE"/>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44" w15:restartNumberingAfterBreak="0">
    <w:nsid w:val="6AF61B18"/>
    <w:multiLevelType w:val="hybridMultilevel"/>
    <w:tmpl w:val="2D2A1580"/>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45" w15:restartNumberingAfterBreak="0">
    <w:nsid w:val="6BEA3EE4"/>
    <w:multiLevelType w:val="hybridMultilevel"/>
    <w:tmpl w:val="F140E00A"/>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46" w15:restartNumberingAfterBreak="0">
    <w:nsid w:val="6F9E5202"/>
    <w:multiLevelType w:val="hybridMultilevel"/>
    <w:tmpl w:val="B18E0E58"/>
    <w:lvl w:ilvl="0" w:tplc="570265E0">
      <w:start w:val="1"/>
      <w:numFmt w:val="bullet"/>
      <w:lvlText w:val="•"/>
      <w:lvlJc w:val="left"/>
      <w:pPr>
        <w:ind w:left="927" w:hanging="360"/>
      </w:pPr>
      <w:rPr>
        <w:rFonts w:ascii="Arial" w:hAnsi="Arial" w:hint="default"/>
        <w:color w:val="303030"/>
      </w:rPr>
    </w:lvl>
    <w:lvl w:ilvl="1" w:tplc="040B0003">
      <w:start w:val="1"/>
      <w:numFmt w:val="bullet"/>
      <w:lvlText w:val="o"/>
      <w:lvlJc w:val="left"/>
      <w:pPr>
        <w:ind w:left="1647" w:hanging="360"/>
      </w:pPr>
      <w:rPr>
        <w:rFonts w:ascii="Courier New" w:hAnsi="Courier New" w:cs="Courier New" w:hint="default"/>
      </w:rPr>
    </w:lvl>
    <w:lvl w:ilvl="2" w:tplc="040B0005" w:tentative="1">
      <w:start w:val="1"/>
      <w:numFmt w:val="bullet"/>
      <w:lvlText w:val=""/>
      <w:lvlJc w:val="left"/>
      <w:pPr>
        <w:ind w:left="2367" w:hanging="360"/>
      </w:pPr>
      <w:rPr>
        <w:rFonts w:ascii="Wingdings" w:hAnsi="Wingdings" w:hint="default"/>
      </w:rPr>
    </w:lvl>
    <w:lvl w:ilvl="3" w:tplc="040B0001" w:tentative="1">
      <w:start w:val="1"/>
      <w:numFmt w:val="bullet"/>
      <w:lvlText w:val=""/>
      <w:lvlJc w:val="left"/>
      <w:pPr>
        <w:ind w:left="3087" w:hanging="360"/>
      </w:pPr>
      <w:rPr>
        <w:rFonts w:ascii="Symbol" w:hAnsi="Symbol" w:hint="default"/>
      </w:rPr>
    </w:lvl>
    <w:lvl w:ilvl="4" w:tplc="040B0003" w:tentative="1">
      <w:start w:val="1"/>
      <w:numFmt w:val="bullet"/>
      <w:lvlText w:val="o"/>
      <w:lvlJc w:val="left"/>
      <w:pPr>
        <w:ind w:left="3807" w:hanging="360"/>
      </w:pPr>
      <w:rPr>
        <w:rFonts w:ascii="Courier New" w:hAnsi="Courier New" w:cs="Courier New" w:hint="default"/>
      </w:rPr>
    </w:lvl>
    <w:lvl w:ilvl="5" w:tplc="040B0005" w:tentative="1">
      <w:start w:val="1"/>
      <w:numFmt w:val="bullet"/>
      <w:lvlText w:val=""/>
      <w:lvlJc w:val="left"/>
      <w:pPr>
        <w:ind w:left="4527" w:hanging="360"/>
      </w:pPr>
      <w:rPr>
        <w:rFonts w:ascii="Wingdings" w:hAnsi="Wingdings" w:hint="default"/>
      </w:rPr>
    </w:lvl>
    <w:lvl w:ilvl="6" w:tplc="040B0001" w:tentative="1">
      <w:start w:val="1"/>
      <w:numFmt w:val="bullet"/>
      <w:lvlText w:val=""/>
      <w:lvlJc w:val="left"/>
      <w:pPr>
        <w:ind w:left="5247" w:hanging="360"/>
      </w:pPr>
      <w:rPr>
        <w:rFonts w:ascii="Symbol" w:hAnsi="Symbol" w:hint="default"/>
      </w:rPr>
    </w:lvl>
    <w:lvl w:ilvl="7" w:tplc="040B0003" w:tentative="1">
      <w:start w:val="1"/>
      <w:numFmt w:val="bullet"/>
      <w:lvlText w:val="o"/>
      <w:lvlJc w:val="left"/>
      <w:pPr>
        <w:ind w:left="5967" w:hanging="360"/>
      </w:pPr>
      <w:rPr>
        <w:rFonts w:ascii="Courier New" w:hAnsi="Courier New" w:cs="Courier New" w:hint="default"/>
      </w:rPr>
    </w:lvl>
    <w:lvl w:ilvl="8" w:tplc="040B0005" w:tentative="1">
      <w:start w:val="1"/>
      <w:numFmt w:val="bullet"/>
      <w:lvlText w:val=""/>
      <w:lvlJc w:val="left"/>
      <w:pPr>
        <w:ind w:left="6687" w:hanging="360"/>
      </w:pPr>
      <w:rPr>
        <w:rFonts w:ascii="Wingdings" w:hAnsi="Wingdings" w:hint="default"/>
      </w:rPr>
    </w:lvl>
  </w:abstractNum>
  <w:abstractNum w:abstractNumId="47" w15:restartNumberingAfterBreak="0">
    <w:nsid w:val="721B4D86"/>
    <w:multiLevelType w:val="hybridMultilevel"/>
    <w:tmpl w:val="7FF2E89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16cid:durableId="1411658357">
    <w:abstractNumId w:val="15"/>
  </w:num>
  <w:num w:numId="2" w16cid:durableId="1695155363">
    <w:abstractNumId w:val="32"/>
  </w:num>
  <w:num w:numId="3" w16cid:durableId="1293444512">
    <w:abstractNumId w:val="2"/>
  </w:num>
  <w:num w:numId="4" w16cid:durableId="1701397861">
    <w:abstractNumId w:val="5"/>
  </w:num>
  <w:num w:numId="5" w16cid:durableId="1601790893">
    <w:abstractNumId w:val="40"/>
  </w:num>
  <w:num w:numId="6" w16cid:durableId="249194740">
    <w:abstractNumId w:val="31"/>
  </w:num>
  <w:num w:numId="7" w16cid:durableId="230965051">
    <w:abstractNumId w:val="14"/>
  </w:num>
  <w:num w:numId="8" w16cid:durableId="702360604">
    <w:abstractNumId w:val="12"/>
  </w:num>
  <w:num w:numId="9" w16cid:durableId="963577563">
    <w:abstractNumId w:val="41"/>
  </w:num>
  <w:num w:numId="10" w16cid:durableId="355430590">
    <w:abstractNumId w:val="23"/>
  </w:num>
  <w:num w:numId="11" w16cid:durableId="1904872409">
    <w:abstractNumId w:val="22"/>
  </w:num>
  <w:num w:numId="12" w16cid:durableId="1501506384">
    <w:abstractNumId w:val="24"/>
  </w:num>
  <w:num w:numId="13" w16cid:durableId="472256018">
    <w:abstractNumId w:val="21"/>
  </w:num>
  <w:num w:numId="14" w16cid:durableId="964165929">
    <w:abstractNumId w:val="10"/>
  </w:num>
  <w:num w:numId="15" w16cid:durableId="308556813">
    <w:abstractNumId w:val="37"/>
  </w:num>
  <w:num w:numId="16" w16cid:durableId="38281229">
    <w:abstractNumId w:val="38"/>
  </w:num>
  <w:num w:numId="17" w16cid:durableId="785346570">
    <w:abstractNumId w:val="13"/>
  </w:num>
  <w:num w:numId="18" w16cid:durableId="1473251202">
    <w:abstractNumId w:val="47"/>
  </w:num>
  <w:num w:numId="19" w16cid:durableId="298650153">
    <w:abstractNumId w:val="9"/>
  </w:num>
  <w:num w:numId="20" w16cid:durableId="1984191319">
    <w:abstractNumId w:val="33"/>
  </w:num>
  <w:num w:numId="21" w16cid:durableId="984507335">
    <w:abstractNumId w:val="17"/>
  </w:num>
  <w:num w:numId="22" w16cid:durableId="1503542976">
    <w:abstractNumId w:val="36"/>
  </w:num>
  <w:num w:numId="23" w16cid:durableId="1446654605">
    <w:abstractNumId w:val="6"/>
  </w:num>
  <w:num w:numId="24" w16cid:durableId="597638302">
    <w:abstractNumId w:val="35"/>
  </w:num>
  <w:num w:numId="25" w16cid:durableId="1254125167">
    <w:abstractNumId w:val="16"/>
  </w:num>
  <w:num w:numId="26" w16cid:durableId="1552308911">
    <w:abstractNumId w:val="4"/>
  </w:num>
  <w:num w:numId="27" w16cid:durableId="2010742575">
    <w:abstractNumId w:val="30"/>
  </w:num>
  <w:num w:numId="28" w16cid:durableId="489558580">
    <w:abstractNumId w:val="28"/>
  </w:num>
  <w:num w:numId="29" w16cid:durableId="150223590">
    <w:abstractNumId w:val="26"/>
  </w:num>
  <w:num w:numId="30" w16cid:durableId="614559027">
    <w:abstractNumId w:val="27"/>
  </w:num>
  <w:num w:numId="31" w16cid:durableId="1710688190">
    <w:abstractNumId w:val="48"/>
  </w:num>
  <w:num w:numId="32" w16cid:durableId="16431467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47945015">
    <w:abstractNumId w:val="46"/>
  </w:num>
  <w:num w:numId="34" w16cid:durableId="1510606314">
    <w:abstractNumId w:val="7"/>
  </w:num>
  <w:num w:numId="35" w16cid:durableId="1236740473">
    <w:abstractNumId w:val="39"/>
  </w:num>
  <w:num w:numId="36" w16cid:durableId="2039699548">
    <w:abstractNumId w:val="8"/>
  </w:num>
  <w:num w:numId="37" w16cid:durableId="57823707">
    <w:abstractNumId w:val="42"/>
  </w:num>
  <w:num w:numId="38" w16cid:durableId="1325157590">
    <w:abstractNumId w:val="1"/>
  </w:num>
  <w:num w:numId="39" w16cid:durableId="647051828">
    <w:abstractNumId w:val="20"/>
  </w:num>
  <w:num w:numId="40" w16cid:durableId="1049913037">
    <w:abstractNumId w:val="19"/>
  </w:num>
  <w:num w:numId="41" w16cid:durableId="1857426653">
    <w:abstractNumId w:val="18"/>
  </w:num>
  <w:num w:numId="42" w16cid:durableId="2016572923">
    <w:abstractNumId w:val="0"/>
  </w:num>
  <w:num w:numId="43" w16cid:durableId="1351956687">
    <w:abstractNumId w:val="34"/>
  </w:num>
  <w:num w:numId="44" w16cid:durableId="1285430644">
    <w:abstractNumId w:val="25"/>
  </w:num>
  <w:num w:numId="45" w16cid:durableId="439490209">
    <w:abstractNumId w:val="29"/>
  </w:num>
  <w:num w:numId="46" w16cid:durableId="245266857">
    <w:abstractNumId w:val="3"/>
  </w:num>
  <w:num w:numId="47" w16cid:durableId="670446521">
    <w:abstractNumId w:val="44"/>
  </w:num>
  <w:num w:numId="48" w16cid:durableId="1029915928">
    <w:abstractNumId w:val="43"/>
  </w:num>
  <w:num w:numId="49" w16cid:durableId="1210335816">
    <w:abstractNumId w:val="11"/>
  </w:num>
  <w:num w:numId="50" w16cid:durableId="156082500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588"/>
    <w:rsid w:val="000005B5"/>
    <w:rsid w:val="00004A1C"/>
    <w:rsid w:val="000058ED"/>
    <w:rsid w:val="000070D0"/>
    <w:rsid w:val="00013263"/>
    <w:rsid w:val="0002233A"/>
    <w:rsid w:val="00026E0B"/>
    <w:rsid w:val="00032ADC"/>
    <w:rsid w:val="00033395"/>
    <w:rsid w:val="00043B13"/>
    <w:rsid w:val="00047B49"/>
    <w:rsid w:val="0005588C"/>
    <w:rsid w:val="0006244C"/>
    <w:rsid w:val="000639CC"/>
    <w:rsid w:val="000640F8"/>
    <w:rsid w:val="00064BA3"/>
    <w:rsid w:val="00065F64"/>
    <w:rsid w:val="00071632"/>
    <w:rsid w:val="00074D1C"/>
    <w:rsid w:val="0009281C"/>
    <w:rsid w:val="00093D11"/>
    <w:rsid w:val="00096843"/>
    <w:rsid w:val="000A6E81"/>
    <w:rsid w:val="000B3C67"/>
    <w:rsid w:val="000C27C6"/>
    <w:rsid w:val="000C3BE9"/>
    <w:rsid w:val="000C61E1"/>
    <w:rsid w:val="000C7049"/>
    <w:rsid w:val="000C7201"/>
    <w:rsid w:val="000C7E8C"/>
    <w:rsid w:val="000D20DF"/>
    <w:rsid w:val="000D2282"/>
    <w:rsid w:val="000D6241"/>
    <w:rsid w:val="000DC11A"/>
    <w:rsid w:val="000F4350"/>
    <w:rsid w:val="00102D96"/>
    <w:rsid w:val="00110225"/>
    <w:rsid w:val="001137F1"/>
    <w:rsid w:val="00117BC3"/>
    <w:rsid w:val="00117F9C"/>
    <w:rsid w:val="00125124"/>
    <w:rsid w:val="00127328"/>
    <w:rsid w:val="0013360B"/>
    <w:rsid w:val="0014405D"/>
    <w:rsid w:val="00146248"/>
    <w:rsid w:val="00154073"/>
    <w:rsid w:val="00154452"/>
    <w:rsid w:val="001573E3"/>
    <w:rsid w:val="00167DCA"/>
    <w:rsid w:val="001703FE"/>
    <w:rsid w:val="00173403"/>
    <w:rsid w:val="00195851"/>
    <w:rsid w:val="001A5CD7"/>
    <w:rsid w:val="001A6268"/>
    <w:rsid w:val="001B2BAA"/>
    <w:rsid w:val="001B3DFA"/>
    <w:rsid w:val="001B5CF2"/>
    <w:rsid w:val="001C0EBC"/>
    <w:rsid w:val="001C40CB"/>
    <w:rsid w:val="001C71EA"/>
    <w:rsid w:val="001D3B1E"/>
    <w:rsid w:val="001E7E2E"/>
    <w:rsid w:val="0020134F"/>
    <w:rsid w:val="00201C58"/>
    <w:rsid w:val="00206450"/>
    <w:rsid w:val="0020646D"/>
    <w:rsid w:val="00211D88"/>
    <w:rsid w:val="002173ED"/>
    <w:rsid w:val="00217FAB"/>
    <w:rsid w:val="0022111F"/>
    <w:rsid w:val="002243A3"/>
    <w:rsid w:val="00226F75"/>
    <w:rsid w:val="00232DC3"/>
    <w:rsid w:val="00236375"/>
    <w:rsid w:val="00237C25"/>
    <w:rsid w:val="002438F4"/>
    <w:rsid w:val="00251780"/>
    <w:rsid w:val="00251914"/>
    <w:rsid w:val="00251BCA"/>
    <w:rsid w:val="002546AC"/>
    <w:rsid w:val="002654D6"/>
    <w:rsid w:val="00271621"/>
    <w:rsid w:val="002742FA"/>
    <w:rsid w:val="00277796"/>
    <w:rsid w:val="00280709"/>
    <w:rsid w:val="00283F7A"/>
    <w:rsid w:val="00287385"/>
    <w:rsid w:val="00295131"/>
    <w:rsid w:val="002A6686"/>
    <w:rsid w:val="002A7B4E"/>
    <w:rsid w:val="002B2A24"/>
    <w:rsid w:val="002C1B21"/>
    <w:rsid w:val="002C26B4"/>
    <w:rsid w:val="002C5765"/>
    <w:rsid w:val="002D4CD6"/>
    <w:rsid w:val="002E0F26"/>
    <w:rsid w:val="002E21B9"/>
    <w:rsid w:val="002E4A86"/>
    <w:rsid w:val="002E79EB"/>
    <w:rsid w:val="0030309C"/>
    <w:rsid w:val="00307299"/>
    <w:rsid w:val="00311193"/>
    <w:rsid w:val="0031154F"/>
    <w:rsid w:val="00313BCB"/>
    <w:rsid w:val="003165E5"/>
    <w:rsid w:val="00317AA4"/>
    <w:rsid w:val="00326034"/>
    <w:rsid w:val="00332511"/>
    <w:rsid w:val="0033502F"/>
    <w:rsid w:val="00345DE7"/>
    <w:rsid w:val="00350642"/>
    <w:rsid w:val="00351C7F"/>
    <w:rsid w:val="00353910"/>
    <w:rsid w:val="00356779"/>
    <w:rsid w:val="003606BB"/>
    <w:rsid w:val="003652A1"/>
    <w:rsid w:val="00371133"/>
    <w:rsid w:val="003804DC"/>
    <w:rsid w:val="00381B8F"/>
    <w:rsid w:val="00387F7C"/>
    <w:rsid w:val="00392DAD"/>
    <w:rsid w:val="003A34B9"/>
    <w:rsid w:val="003A597D"/>
    <w:rsid w:val="003B7DD9"/>
    <w:rsid w:val="003C19EE"/>
    <w:rsid w:val="003C731A"/>
    <w:rsid w:val="003C7E4D"/>
    <w:rsid w:val="003D3BCC"/>
    <w:rsid w:val="003D4166"/>
    <w:rsid w:val="003D70A7"/>
    <w:rsid w:val="003E0879"/>
    <w:rsid w:val="003E1080"/>
    <w:rsid w:val="003E10EB"/>
    <w:rsid w:val="003F4A60"/>
    <w:rsid w:val="003F79C0"/>
    <w:rsid w:val="00400672"/>
    <w:rsid w:val="00407DD8"/>
    <w:rsid w:val="0041347C"/>
    <w:rsid w:val="004134BF"/>
    <w:rsid w:val="004145E6"/>
    <w:rsid w:val="00414F8E"/>
    <w:rsid w:val="00416DF4"/>
    <w:rsid w:val="00420D16"/>
    <w:rsid w:val="00426420"/>
    <w:rsid w:val="004265B6"/>
    <w:rsid w:val="0043103A"/>
    <w:rsid w:val="00432695"/>
    <w:rsid w:val="004327B4"/>
    <w:rsid w:val="004347D1"/>
    <w:rsid w:val="00434F82"/>
    <w:rsid w:val="0043539D"/>
    <w:rsid w:val="00437D93"/>
    <w:rsid w:val="004434C0"/>
    <w:rsid w:val="00451DB9"/>
    <w:rsid w:val="00453B2B"/>
    <w:rsid w:val="00456474"/>
    <w:rsid w:val="0045661C"/>
    <w:rsid w:val="00464F28"/>
    <w:rsid w:val="004674C7"/>
    <w:rsid w:val="00467593"/>
    <w:rsid w:val="00471243"/>
    <w:rsid w:val="0047342D"/>
    <w:rsid w:val="00473BF1"/>
    <w:rsid w:val="0047520D"/>
    <w:rsid w:val="004756C0"/>
    <w:rsid w:val="004776DF"/>
    <w:rsid w:val="00484774"/>
    <w:rsid w:val="004932CF"/>
    <w:rsid w:val="00494140"/>
    <w:rsid w:val="0049536E"/>
    <w:rsid w:val="00497E4C"/>
    <w:rsid w:val="004A0AEA"/>
    <w:rsid w:val="004A523B"/>
    <w:rsid w:val="004B35E3"/>
    <w:rsid w:val="004C3CFC"/>
    <w:rsid w:val="004C7177"/>
    <w:rsid w:val="004E0630"/>
    <w:rsid w:val="004E1CB6"/>
    <w:rsid w:val="004E4251"/>
    <w:rsid w:val="004F4BAA"/>
    <w:rsid w:val="004F5F23"/>
    <w:rsid w:val="004F6B0C"/>
    <w:rsid w:val="00502AEC"/>
    <w:rsid w:val="00506C45"/>
    <w:rsid w:val="00511BE5"/>
    <w:rsid w:val="00512B56"/>
    <w:rsid w:val="0051592D"/>
    <w:rsid w:val="00527C91"/>
    <w:rsid w:val="0054267A"/>
    <w:rsid w:val="00542AF5"/>
    <w:rsid w:val="00542CD9"/>
    <w:rsid w:val="005753E9"/>
    <w:rsid w:val="00576E10"/>
    <w:rsid w:val="00594CDE"/>
    <w:rsid w:val="005A604B"/>
    <w:rsid w:val="005A6DC9"/>
    <w:rsid w:val="005A7323"/>
    <w:rsid w:val="005B7196"/>
    <w:rsid w:val="005C18A2"/>
    <w:rsid w:val="005C301D"/>
    <w:rsid w:val="005D0639"/>
    <w:rsid w:val="005D2A8F"/>
    <w:rsid w:val="005E0552"/>
    <w:rsid w:val="005E10B0"/>
    <w:rsid w:val="005E417D"/>
    <w:rsid w:val="005E48EA"/>
    <w:rsid w:val="005E663A"/>
    <w:rsid w:val="005F21E8"/>
    <w:rsid w:val="005F3A5E"/>
    <w:rsid w:val="005F3EAC"/>
    <w:rsid w:val="005F4A07"/>
    <w:rsid w:val="005F68F2"/>
    <w:rsid w:val="005F7D3F"/>
    <w:rsid w:val="00600A62"/>
    <w:rsid w:val="00601D7D"/>
    <w:rsid w:val="00602373"/>
    <w:rsid w:val="0060318C"/>
    <w:rsid w:val="00605ACB"/>
    <w:rsid w:val="0060724A"/>
    <w:rsid w:val="006118A7"/>
    <w:rsid w:val="00612226"/>
    <w:rsid w:val="00624F83"/>
    <w:rsid w:val="0063076F"/>
    <w:rsid w:val="00630CF2"/>
    <w:rsid w:val="00632832"/>
    <w:rsid w:val="0063799B"/>
    <w:rsid w:val="00653706"/>
    <w:rsid w:val="00654407"/>
    <w:rsid w:val="006739FF"/>
    <w:rsid w:val="00673F2A"/>
    <w:rsid w:val="006777B7"/>
    <w:rsid w:val="006809A0"/>
    <w:rsid w:val="00681A2C"/>
    <w:rsid w:val="00681C58"/>
    <w:rsid w:val="00686D08"/>
    <w:rsid w:val="00695733"/>
    <w:rsid w:val="006A0015"/>
    <w:rsid w:val="006A5D0D"/>
    <w:rsid w:val="006B2C10"/>
    <w:rsid w:val="006B321C"/>
    <w:rsid w:val="006B426D"/>
    <w:rsid w:val="006B5264"/>
    <w:rsid w:val="006C32CF"/>
    <w:rsid w:val="006C4422"/>
    <w:rsid w:val="006D006A"/>
    <w:rsid w:val="006D5ABF"/>
    <w:rsid w:val="006D657D"/>
    <w:rsid w:val="006D6722"/>
    <w:rsid w:val="006E0F3C"/>
    <w:rsid w:val="006E1C3B"/>
    <w:rsid w:val="006E6629"/>
    <w:rsid w:val="006E6DFC"/>
    <w:rsid w:val="006F36F8"/>
    <w:rsid w:val="006F5DE6"/>
    <w:rsid w:val="00705835"/>
    <w:rsid w:val="00714450"/>
    <w:rsid w:val="00715EE1"/>
    <w:rsid w:val="00717C80"/>
    <w:rsid w:val="007255BF"/>
    <w:rsid w:val="00725D0F"/>
    <w:rsid w:val="0073191E"/>
    <w:rsid w:val="007333F4"/>
    <w:rsid w:val="00735193"/>
    <w:rsid w:val="0073713A"/>
    <w:rsid w:val="0073731F"/>
    <w:rsid w:val="00740B8A"/>
    <w:rsid w:val="0074104E"/>
    <w:rsid w:val="00750974"/>
    <w:rsid w:val="007555A1"/>
    <w:rsid w:val="00760947"/>
    <w:rsid w:val="00761BEF"/>
    <w:rsid w:val="007632A7"/>
    <w:rsid w:val="007727E6"/>
    <w:rsid w:val="00772F60"/>
    <w:rsid w:val="007741CA"/>
    <w:rsid w:val="007A037F"/>
    <w:rsid w:val="007A54E0"/>
    <w:rsid w:val="007A5597"/>
    <w:rsid w:val="007A651F"/>
    <w:rsid w:val="007A77BC"/>
    <w:rsid w:val="007B0CD3"/>
    <w:rsid w:val="007B2813"/>
    <w:rsid w:val="007C1C73"/>
    <w:rsid w:val="007C7C4F"/>
    <w:rsid w:val="007D02E3"/>
    <w:rsid w:val="007D3FC2"/>
    <w:rsid w:val="007F1469"/>
    <w:rsid w:val="007F45D8"/>
    <w:rsid w:val="0080351B"/>
    <w:rsid w:val="00817821"/>
    <w:rsid w:val="008217E2"/>
    <w:rsid w:val="0082249E"/>
    <w:rsid w:val="00823069"/>
    <w:rsid w:val="00824C07"/>
    <w:rsid w:val="00825BB1"/>
    <w:rsid w:val="00830601"/>
    <w:rsid w:val="00843BF7"/>
    <w:rsid w:val="00844364"/>
    <w:rsid w:val="00850567"/>
    <w:rsid w:val="0085126E"/>
    <w:rsid w:val="00860E8C"/>
    <w:rsid w:val="0086358C"/>
    <w:rsid w:val="00872BAE"/>
    <w:rsid w:val="0087374E"/>
    <w:rsid w:val="00874BB7"/>
    <w:rsid w:val="00876CF1"/>
    <w:rsid w:val="00880A75"/>
    <w:rsid w:val="008818B3"/>
    <w:rsid w:val="0088305F"/>
    <w:rsid w:val="008832FB"/>
    <w:rsid w:val="00885C59"/>
    <w:rsid w:val="00891B8C"/>
    <w:rsid w:val="00893341"/>
    <w:rsid w:val="00893F7D"/>
    <w:rsid w:val="008A1692"/>
    <w:rsid w:val="008A6A82"/>
    <w:rsid w:val="008A707E"/>
    <w:rsid w:val="008B1117"/>
    <w:rsid w:val="008B1667"/>
    <w:rsid w:val="008D3887"/>
    <w:rsid w:val="008E4FA2"/>
    <w:rsid w:val="008E5DF6"/>
    <w:rsid w:val="008E71FB"/>
    <w:rsid w:val="008F0DD8"/>
    <w:rsid w:val="008F104E"/>
    <w:rsid w:val="008F78F1"/>
    <w:rsid w:val="00901B60"/>
    <w:rsid w:val="00901E27"/>
    <w:rsid w:val="00903581"/>
    <w:rsid w:val="00904CF7"/>
    <w:rsid w:val="0090516C"/>
    <w:rsid w:val="00911FC6"/>
    <w:rsid w:val="00913530"/>
    <w:rsid w:val="00917B99"/>
    <w:rsid w:val="00917D45"/>
    <w:rsid w:val="00920BDD"/>
    <w:rsid w:val="00920D1C"/>
    <w:rsid w:val="00922966"/>
    <w:rsid w:val="009301DD"/>
    <w:rsid w:val="00935E9E"/>
    <w:rsid w:val="00950869"/>
    <w:rsid w:val="009616A8"/>
    <w:rsid w:val="00967360"/>
    <w:rsid w:val="00983F42"/>
    <w:rsid w:val="00985C4A"/>
    <w:rsid w:val="009939B4"/>
    <w:rsid w:val="0099556F"/>
    <w:rsid w:val="009978C4"/>
    <w:rsid w:val="009A46D0"/>
    <w:rsid w:val="009A775C"/>
    <w:rsid w:val="009B00F8"/>
    <w:rsid w:val="009B1C04"/>
    <w:rsid w:val="009B3E88"/>
    <w:rsid w:val="009B4212"/>
    <w:rsid w:val="009C4CA5"/>
    <w:rsid w:val="009C9115"/>
    <w:rsid w:val="009D0BBD"/>
    <w:rsid w:val="009D2EF8"/>
    <w:rsid w:val="009D3E77"/>
    <w:rsid w:val="009D7BB0"/>
    <w:rsid w:val="009E2553"/>
    <w:rsid w:val="009E3D1F"/>
    <w:rsid w:val="009E40DA"/>
    <w:rsid w:val="009F0890"/>
    <w:rsid w:val="009F4E46"/>
    <w:rsid w:val="009F6C4B"/>
    <w:rsid w:val="009F7D4C"/>
    <w:rsid w:val="00A01F8D"/>
    <w:rsid w:val="00A0715C"/>
    <w:rsid w:val="00A1116A"/>
    <w:rsid w:val="00A139D0"/>
    <w:rsid w:val="00A3260C"/>
    <w:rsid w:val="00A40ED0"/>
    <w:rsid w:val="00A40F17"/>
    <w:rsid w:val="00A413C6"/>
    <w:rsid w:val="00A430D8"/>
    <w:rsid w:val="00A50B0A"/>
    <w:rsid w:val="00A53BF5"/>
    <w:rsid w:val="00A65357"/>
    <w:rsid w:val="00A71532"/>
    <w:rsid w:val="00A86613"/>
    <w:rsid w:val="00A961CB"/>
    <w:rsid w:val="00AB124A"/>
    <w:rsid w:val="00AB3675"/>
    <w:rsid w:val="00AB3D8C"/>
    <w:rsid w:val="00AB5A6C"/>
    <w:rsid w:val="00AC5A0A"/>
    <w:rsid w:val="00AC77F8"/>
    <w:rsid w:val="00AC7BC5"/>
    <w:rsid w:val="00AD043D"/>
    <w:rsid w:val="00AD2CF0"/>
    <w:rsid w:val="00AD6D23"/>
    <w:rsid w:val="00AD7CB8"/>
    <w:rsid w:val="00AE3799"/>
    <w:rsid w:val="00AE5139"/>
    <w:rsid w:val="00AF69EA"/>
    <w:rsid w:val="00AF7F52"/>
    <w:rsid w:val="00B0043C"/>
    <w:rsid w:val="00B06142"/>
    <w:rsid w:val="00B11AE9"/>
    <w:rsid w:val="00B1203F"/>
    <w:rsid w:val="00B14070"/>
    <w:rsid w:val="00B14BAA"/>
    <w:rsid w:val="00B202CF"/>
    <w:rsid w:val="00B22F47"/>
    <w:rsid w:val="00B240F9"/>
    <w:rsid w:val="00B24D58"/>
    <w:rsid w:val="00B26188"/>
    <w:rsid w:val="00B361BA"/>
    <w:rsid w:val="00B36728"/>
    <w:rsid w:val="00B47A21"/>
    <w:rsid w:val="00B52E19"/>
    <w:rsid w:val="00B5685F"/>
    <w:rsid w:val="00B56A02"/>
    <w:rsid w:val="00B63496"/>
    <w:rsid w:val="00B65068"/>
    <w:rsid w:val="00B672F0"/>
    <w:rsid w:val="00B721EB"/>
    <w:rsid w:val="00B83275"/>
    <w:rsid w:val="00B9237F"/>
    <w:rsid w:val="00BA5301"/>
    <w:rsid w:val="00BA7BA5"/>
    <w:rsid w:val="00BB1B52"/>
    <w:rsid w:val="00BC768D"/>
    <w:rsid w:val="00BD2236"/>
    <w:rsid w:val="00BF2617"/>
    <w:rsid w:val="00BF430D"/>
    <w:rsid w:val="00BF437F"/>
    <w:rsid w:val="00BF73CF"/>
    <w:rsid w:val="00C014B6"/>
    <w:rsid w:val="00C01CE7"/>
    <w:rsid w:val="00C10165"/>
    <w:rsid w:val="00C1070E"/>
    <w:rsid w:val="00C112AE"/>
    <w:rsid w:val="00C14CB7"/>
    <w:rsid w:val="00C164B8"/>
    <w:rsid w:val="00C2018C"/>
    <w:rsid w:val="00C20E30"/>
    <w:rsid w:val="00C23806"/>
    <w:rsid w:val="00C24B1E"/>
    <w:rsid w:val="00C257FC"/>
    <w:rsid w:val="00C34870"/>
    <w:rsid w:val="00C4149E"/>
    <w:rsid w:val="00C455E4"/>
    <w:rsid w:val="00C46D72"/>
    <w:rsid w:val="00C479A0"/>
    <w:rsid w:val="00C47E40"/>
    <w:rsid w:val="00C55AB4"/>
    <w:rsid w:val="00C55C90"/>
    <w:rsid w:val="00C56BD1"/>
    <w:rsid w:val="00C56D47"/>
    <w:rsid w:val="00C62421"/>
    <w:rsid w:val="00C635DE"/>
    <w:rsid w:val="00C65EC3"/>
    <w:rsid w:val="00C71063"/>
    <w:rsid w:val="00C72946"/>
    <w:rsid w:val="00C743E5"/>
    <w:rsid w:val="00C74476"/>
    <w:rsid w:val="00C77D13"/>
    <w:rsid w:val="00C826A6"/>
    <w:rsid w:val="00C8579A"/>
    <w:rsid w:val="00C8584F"/>
    <w:rsid w:val="00C85D1C"/>
    <w:rsid w:val="00C927DD"/>
    <w:rsid w:val="00C93998"/>
    <w:rsid w:val="00C94982"/>
    <w:rsid w:val="00CA0EED"/>
    <w:rsid w:val="00CA6827"/>
    <w:rsid w:val="00CB11A6"/>
    <w:rsid w:val="00CC3AFB"/>
    <w:rsid w:val="00CC74FC"/>
    <w:rsid w:val="00CD5E73"/>
    <w:rsid w:val="00CE4107"/>
    <w:rsid w:val="00CF347E"/>
    <w:rsid w:val="00CF35E5"/>
    <w:rsid w:val="00D05106"/>
    <w:rsid w:val="00D07AB2"/>
    <w:rsid w:val="00D07E2B"/>
    <w:rsid w:val="00D12EAE"/>
    <w:rsid w:val="00D16A90"/>
    <w:rsid w:val="00D320C9"/>
    <w:rsid w:val="00D32DA0"/>
    <w:rsid w:val="00D3752C"/>
    <w:rsid w:val="00D41A7E"/>
    <w:rsid w:val="00D43B00"/>
    <w:rsid w:val="00D502AB"/>
    <w:rsid w:val="00D51F5E"/>
    <w:rsid w:val="00D650AD"/>
    <w:rsid w:val="00D665DC"/>
    <w:rsid w:val="00D67C9F"/>
    <w:rsid w:val="00D724D2"/>
    <w:rsid w:val="00D72A44"/>
    <w:rsid w:val="00D74B23"/>
    <w:rsid w:val="00D81E08"/>
    <w:rsid w:val="00D8466B"/>
    <w:rsid w:val="00D8544B"/>
    <w:rsid w:val="00D924F4"/>
    <w:rsid w:val="00D92F0F"/>
    <w:rsid w:val="00DA059E"/>
    <w:rsid w:val="00DA1095"/>
    <w:rsid w:val="00DA3383"/>
    <w:rsid w:val="00DA3489"/>
    <w:rsid w:val="00DB043B"/>
    <w:rsid w:val="00DB2E2C"/>
    <w:rsid w:val="00DB3182"/>
    <w:rsid w:val="00DB527B"/>
    <w:rsid w:val="00DC3ACD"/>
    <w:rsid w:val="00DD0959"/>
    <w:rsid w:val="00DD1C72"/>
    <w:rsid w:val="00DD3AF5"/>
    <w:rsid w:val="00DD3BA1"/>
    <w:rsid w:val="00DD632A"/>
    <w:rsid w:val="00DD6B1B"/>
    <w:rsid w:val="00DE4BC9"/>
    <w:rsid w:val="00DE588E"/>
    <w:rsid w:val="00DF5FF8"/>
    <w:rsid w:val="00E00176"/>
    <w:rsid w:val="00E05681"/>
    <w:rsid w:val="00E064F6"/>
    <w:rsid w:val="00E178BA"/>
    <w:rsid w:val="00E20CFE"/>
    <w:rsid w:val="00E20D1D"/>
    <w:rsid w:val="00E23588"/>
    <w:rsid w:val="00E257CF"/>
    <w:rsid w:val="00E268A5"/>
    <w:rsid w:val="00E26EFF"/>
    <w:rsid w:val="00E4199B"/>
    <w:rsid w:val="00E4597A"/>
    <w:rsid w:val="00E52E6C"/>
    <w:rsid w:val="00E566CB"/>
    <w:rsid w:val="00E64F83"/>
    <w:rsid w:val="00E701AA"/>
    <w:rsid w:val="00E7067C"/>
    <w:rsid w:val="00E74A6A"/>
    <w:rsid w:val="00E7785A"/>
    <w:rsid w:val="00E80176"/>
    <w:rsid w:val="00E81F28"/>
    <w:rsid w:val="00E822F2"/>
    <w:rsid w:val="00E83753"/>
    <w:rsid w:val="00E91ABC"/>
    <w:rsid w:val="00E9221A"/>
    <w:rsid w:val="00EA7C03"/>
    <w:rsid w:val="00EB2C37"/>
    <w:rsid w:val="00EB3F49"/>
    <w:rsid w:val="00EB53E7"/>
    <w:rsid w:val="00EC6792"/>
    <w:rsid w:val="00EE009F"/>
    <w:rsid w:val="00EE0A81"/>
    <w:rsid w:val="00EE326A"/>
    <w:rsid w:val="00EF702B"/>
    <w:rsid w:val="00EF7807"/>
    <w:rsid w:val="00F1568B"/>
    <w:rsid w:val="00F20E14"/>
    <w:rsid w:val="00F21D78"/>
    <w:rsid w:val="00F273EE"/>
    <w:rsid w:val="00F27519"/>
    <w:rsid w:val="00F33961"/>
    <w:rsid w:val="00F37A65"/>
    <w:rsid w:val="00F40EEB"/>
    <w:rsid w:val="00F445A3"/>
    <w:rsid w:val="00F47AD0"/>
    <w:rsid w:val="00F47BBC"/>
    <w:rsid w:val="00F54179"/>
    <w:rsid w:val="00F5680A"/>
    <w:rsid w:val="00F67882"/>
    <w:rsid w:val="00F7506C"/>
    <w:rsid w:val="00F84F0F"/>
    <w:rsid w:val="00F86383"/>
    <w:rsid w:val="00F92DDB"/>
    <w:rsid w:val="00F93C68"/>
    <w:rsid w:val="00FA5E7C"/>
    <w:rsid w:val="00FA7F64"/>
    <w:rsid w:val="00FB0BD0"/>
    <w:rsid w:val="00FB2B1D"/>
    <w:rsid w:val="00FB3E2C"/>
    <w:rsid w:val="00FB67B8"/>
    <w:rsid w:val="00FC1161"/>
    <w:rsid w:val="00FC241F"/>
    <w:rsid w:val="00FC69E4"/>
    <w:rsid w:val="00FD0090"/>
    <w:rsid w:val="00FD1441"/>
    <w:rsid w:val="00FD14D0"/>
    <w:rsid w:val="00FD70A1"/>
    <w:rsid w:val="00FE106C"/>
    <w:rsid w:val="00FE2ED6"/>
    <w:rsid w:val="00FE697A"/>
    <w:rsid w:val="00FF2327"/>
    <w:rsid w:val="011B56C3"/>
    <w:rsid w:val="01412684"/>
    <w:rsid w:val="01B861D0"/>
    <w:rsid w:val="069A8648"/>
    <w:rsid w:val="06D110AE"/>
    <w:rsid w:val="0725CC00"/>
    <w:rsid w:val="08955360"/>
    <w:rsid w:val="08CD5994"/>
    <w:rsid w:val="0AF21C9D"/>
    <w:rsid w:val="0B19AFC1"/>
    <w:rsid w:val="107FA59B"/>
    <w:rsid w:val="121A8AF1"/>
    <w:rsid w:val="13B4F6D3"/>
    <w:rsid w:val="14764AF8"/>
    <w:rsid w:val="14A61749"/>
    <w:rsid w:val="152A8D3E"/>
    <w:rsid w:val="154DD11C"/>
    <w:rsid w:val="15D82F26"/>
    <w:rsid w:val="17949DDB"/>
    <w:rsid w:val="18837D05"/>
    <w:rsid w:val="1CCF6963"/>
    <w:rsid w:val="1D5BAA21"/>
    <w:rsid w:val="1D5C3254"/>
    <w:rsid w:val="1FA5BAE1"/>
    <w:rsid w:val="216C2A6D"/>
    <w:rsid w:val="21D5F825"/>
    <w:rsid w:val="22368C64"/>
    <w:rsid w:val="22D9583C"/>
    <w:rsid w:val="23EE3BF5"/>
    <w:rsid w:val="2529E55D"/>
    <w:rsid w:val="2901FA6B"/>
    <w:rsid w:val="29909976"/>
    <w:rsid w:val="2BACEC26"/>
    <w:rsid w:val="2BC3BCEC"/>
    <w:rsid w:val="2BDA108D"/>
    <w:rsid w:val="2DE8EA8B"/>
    <w:rsid w:val="2EC12B07"/>
    <w:rsid w:val="2FB676A6"/>
    <w:rsid w:val="31401A2E"/>
    <w:rsid w:val="3142AA54"/>
    <w:rsid w:val="3142FE3C"/>
    <w:rsid w:val="348A4803"/>
    <w:rsid w:val="36071DA6"/>
    <w:rsid w:val="36C5D0D7"/>
    <w:rsid w:val="39AD2BFE"/>
    <w:rsid w:val="3A7EAF48"/>
    <w:rsid w:val="3AB254F4"/>
    <w:rsid w:val="3B228DC3"/>
    <w:rsid w:val="3C75A0B2"/>
    <w:rsid w:val="3C7C6141"/>
    <w:rsid w:val="3D79FF42"/>
    <w:rsid w:val="3F2E8C0B"/>
    <w:rsid w:val="3FF22B9D"/>
    <w:rsid w:val="401CCE0A"/>
    <w:rsid w:val="40A25157"/>
    <w:rsid w:val="43CFBFEC"/>
    <w:rsid w:val="43E59CFA"/>
    <w:rsid w:val="4440BF8D"/>
    <w:rsid w:val="44CBC53D"/>
    <w:rsid w:val="453FFA9C"/>
    <w:rsid w:val="46302A0E"/>
    <w:rsid w:val="469AE104"/>
    <w:rsid w:val="4B6E094D"/>
    <w:rsid w:val="4BA5F2D1"/>
    <w:rsid w:val="4BCC61FD"/>
    <w:rsid w:val="4CA8DDAB"/>
    <w:rsid w:val="50E78934"/>
    <w:rsid w:val="5211F786"/>
    <w:rsid w:val="5218C9BD"/>
    <w:rsid w:val="525AF02A"/>
    <w:rsid w:val="527344CA"/>
    <w:rsid w:val="52A06AE7"/>
    <w:rsid w:val="52ACE19B"/>
    <w:rsid w:val="52D17385"/>
    <w:rsid w:val="54BD1185"/>
    <w:rsid w:val="54E2E2F5"/>
    <w:rsid w:val="55117C40"/>
    <w:rsid w:val="565EBD9D"/>
    <w:rsid w:val="56682077"/>
    <w:rsid w:val="57ED47D7"/>
    <w:rsid w:val="598F2A34"/>
    <w:rsid w:val="5991FE5A"/>
    <w:rsid w:val="5A31FACC"/>
    <w:rsid w:val="5A731E61"/>
    <w:rsid w:val="5A7AF4B5"/>
    <w:rsid w:val="5B0D6C02"/>
    <w:rsid w:val="5C45FDEB"/>
    <w:rsid w:val="5CD215D9"/>
    <w:rsid w:val="5DB9A0F4"/>
    <w:rsid w:val="5DEA8331"/>
    <w:rsid w:val="5EC1454E"/>
    <w:rsid w:val="5EE90F76"/>
    <w:rsid w:val="5EFC2330"/>
    <w:rsid w:val="5FAFB5C5"/>
    <w:rsid w:val="60DBF0CD"/>
    <w:rsid w:val="613B3981"/>
    <w:rsid w:val="62CF9E63"/>
    <w:rsid w:val="6442BCDE"/>
    <w:rsid w:val="64774644"/>
    <w:rsid w:val="6555AB09"/>
    <w:rsid w:val="67CF576C"/>
    <w:rsid w:val="67E51F09"/>
    <w:rsid w:val="68E6F3E5"/>
    <w:rsid w:val="694E8256"/>
    <w:rsid w:val="699130B9"/>
    <w:rsid w:val="6BCCD02D"/>
    <w:rsid w:val="6CA00DBC"/>
    <w:rsid w:val="6CF98ED5"/>
    <w:rsid w:val="6E09B7AE"/>
    <w:rsid w:val="6F7073E8"/>
    <w:rsid w:val="6FB8B849"/>
    <w:rsid w:val="705D9481"/>
    <w:rsid w:val="70BBB98B"/>
    <w:rsid w:val="72831CD6"/>
    <w:rsid w:val="74560CCA"/>
    <w:rsid w:val="750A026F"/>
    <w:rsid w:val="75A8F395"/>
    <w:rsid w:val="75F69499"/>
    <w:rsid w:val="76F4109D"/>
    <w:rsid w:val="79226380"/>
    <w:rsid w:val="7A00FA80"/>
    <w:rsid w:val="7A187A0B"/>
    <w:rsid w:val="7BE2E4D5"/>
    <w:rsid w:val="7CFB2BDD"/>
    <w:rsid w:val="7D8AF6B9"/>
    <w:rsid w:val="7DA9E832"/>
    <w:rsid w:val="7E4FC017"/>
    <w:rsid w:val="7EDF3F6E"/>
    <w:rsid w:val="7F5C3C9E"/>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938C0"/>
  <w15:docId w15:val="{029272B6-873A-4799-9F0A-300C5EE14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10" w:qFormat="1"/>
    <w:lsdException w:name="Closing" w:semiHidden="1" w:unhideWhenUsed="1"/>
    <w:lsdException w:name="Signature" w:uiPriority="89"/>
    <w:lsdException w:name="Default Paragraph Font" w:semiHidden="1" w:uiPriority="1" w:unhideWhenUsed="1"/>
    <w:lsdException w:name="Body Text" w:semiHidden="1"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qFormat="1"/>
    <w:lsdException w:name="FollowedHyperlink" w:semiHidden="1" w:unhideWhenUsed="1"/>
    <w:lsdException w:name="Strong" w:uiPriority="22"/>
    <w:lsdException w:name="Emphasis" w:semiHidden="1" w:uiPriority="8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90"/>
    <w:lsdException w:name="Intense Quote" w:semiHidden="1" w:uiPriority="9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89"/>
    <w:lsdException w:name="Intense Emphasis" w:semiHidden="1" w:uiPriority="89"/>
    <w:lsdException w:name="Subtle Reference" w:semiHidden="1" w:uiPriority="90"/>
    <w:lsdException w:name="Intense Reference" w:semiHidden="1" w:uiPriority="89"/>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2"/>
    <w:qFormat/>
    <w:rsid w:val="00600A62"/>
    <w:pPr>
      <w:tabs>
        <w:tab w:val="left" w:pos="1304"/>
        <w:tab w:val="left" w:pos="2608"/>
      </w:tabs>
    </w:pPr>
  </w:style>
  <w:style w:type="paragraph" w:styleId="Otsikko1">
    <w:name w:val="heading 1"/>
    <w:basedOn w:val="Normaali"/>
    <w:next w:val="Leipteksti"/>
    <w:link w:val="Otsikko1Char"/>
    <w:uiPriority w:val="14"/>
    <w:qFormat/>
    <w:rsid w:val="00EC6792"/>
    <w:pPr>
      <w:keepNext/>
      <w:keepLines/>
      <w:numPr>
        <w:numId w:val="29"/>
      </w:numPr>
      <w:spacing w:before="360" w:after="120"/>
      <w:ind w:left="567" w:hanging="567"/>
      <w:outlineLvl w:val="0"/>
    </w:pPr>
    <w:rPr>
      <w:rFonts w:ascii="Arial" w:eastAsiaTheme="majorEastAsia" w:hAnsi="Arial" w:cstheme="majorHAnsi"/>
      <w:b/>
      <w:bCs/>
      <w:szCs w:val="28"/>
    </w:rPr>
  </w:style>
  <w:style w:type="paragraph" w:styleId="Otsikko2">
    <w:name w:val="heading 2"/>
    <w:basedOn w:val="Normaali"/>
    <w:next w:val="Leipteksti"/>
    <w:link w:val="Otsikko2Char"/>
    <w:uiPriority w:val="14"/>
    <w:qFormat/>
    <w:rsid w:val="007F45D8"/>
    <w:pPr>
      <w:keepNext/>
      <w:keepLines/>
      <w:numPr>
        <w:ilvl w:val="1"/>
        <w:numId w:val="29"/>
      </w:numPr>
      <w:spacing w:before="360" w:after="120" w:line="260" w:lineRule="exact"/>
      <w:outlineLvl w:val="1"/>
    </w:pPr>
    <w:rPr>
      <w:rFonts w:ascii="Arial" w:eastAsiaTheme="majorEastAsia" w:hAnsi="Arial" w:cstheme="majorHAnsi"/>
      <w:b/>
      <w:bCs/>
      <w:szCs w:val="26"/>
    </w:rPr>
  </w:style>
  <w:style w:type="paragraph" w:styleId="Otsikko3">
    <w:name w:val="heading 3"/>
    <w:basedOn w:val="Otsikko2"/>
    <w:next w:val="Leipteksti"/>
    <w:link w:val="Otsikko3Char"/>
    <w:uiPriority w:val="14"/>
    <w:qFormat/>
    <w:rsid w:val="00EC6792"/>
    <w:pPr>
      <w:numPr>
        <w:ilvl w:val="2"/>
      </w:numPr>
      <w:outlineLvl w:val="2"/>
    </w:pPr>
    <w:rPr>
      <w:rFonts w:cstheme="majorBidi"/>
      <w:bCs w:val="0"/>
    </w:rPr>
  </w:style>
  <w:style w:type="paragraph" w:styleId="Otsikko4">
    <w:name w:val="heading 4"/>
    <w:basedOn w:val="Otsikko2"/>
    <w:next w:val="Leipteksti"/>
    <w:link w:val="Otsikko4Char"/>
    <w:uiPriority w:val="14"/>
    <w:semiHidden/>
    <w:rsid w:val="0045661C"/>
    <w:pPr>
      <w:numPr>
        <w:ilvl w:val="3"/>
      </w:numPr>
      <w:outlineLvl w:val="3"/>
    </w:pPr>
    <w:rPr>
      <w:rFonts w:cstheme="majorBidi"/>
      <w:bCs w:val="0"/>
      <w:iCs/>
    </w:rPr>
  </w:style>
  <w:style w:type="paragraph" w:styleId="Otsikko5">
    <w:name w:val="heading 5"/>
    <w:basedOn w:val="Otsikko4"/>
    <w:next w:val="Leipteksti"/>
    <w:link w:val="Otsikko5Char"/>
    <w:uiPriority w:val="14"/>
    <w:semiHidden/>
    <w:rsid w:val="0045661C"/>
    <w:pPr>
      <w:numPr>
        <w:ilvl w:val="4"/>
      </w:numPr>
      <w:outlineLvl w:val="4"/>
    </w:pPr>
  </w:style>
  <w:style w:type="paragraph" w:styleId="Otsikko6">
    <w:name w:val="heading 6"/>
    <w:basedOn w:val="Normaali"/>
    <w:next w:val="Leipteksti"/>
    <w:link w:val="Otsikko6Char"/>
    <w:uiPriority w:val="14"/>
    <w:semiHidden/>
    <w:rsid w:val="0045661C"/>
    <w:pPr>
      <w:keepNext/>
      <w:keepLines/>
      <w:numPr>
        <w:ilvl w:val="5"/>
        <w:numId w:val="29"/>
      </w:numPr>
      <w:outlineLvl w:val="5"/>
    </w:pPr>
    <w:rPr>
      <w:rFonts w:asciiTheme="majorHAnsi" w:eastAsiaTheme="majorEastAsia" w:hAnsiTheme="majorHAnsi" w:cstheme="majorBidi"/>
      <w:b/>
    </w:rPr>
  </w:style>
  <w:style w:type="paragraph" w:styleId="Otsikko7">
    <w:name w:val="heading 7"/>
    <w:basedOn w:val="Normaali"/>
    <w:next w:val="Leipteksti"/>
    <w:link w:val="Otsikko7Char"/>
    <w:uiPriority w:val="15"/>
    <w:semiHidden/>
    <w:rsid w:val="0045661C"/>
    <w:pPr>
      <w:keepNext/>
      <w:keepLines/>
      <w:numPr>
        <w:ilvl w:val="6"/>
        <w:numId w:val="29"/>
      </w:numPr>
      <w:outlineLvl w:val="6"/>
    </w:pPr>
    <w:rPr>
      <w:rFonts w:asciiTheme="majorHAnsi" w:eastAsiaTheme="majorEastAsia" w:hAnsiTheme="majorHAnsi" w:cstheme="majorBidi"/>
      <w:b/>
      <w:iCs/>
    </w:rPr>
  </w:style>
  <w:style w:type="paragraph" w:styleId="Otsikko8">
    <w:name w:val="heading 8"/>
    <w:basedOn w:val="Normaali"/>
    <w:next w:val="Leipteksti"/>
    <w:link w:val="Otsikko8Char"/>
    <w:uiPriority w:val="15"/>
    <w:semiHidden/>
    <w:rsid w:val="0045661C"/>
    <w:pPr>
      <w:keepNext/>
      <w:keepLines/>
      <w:numPr>
        <w:ilvl w:val="7"/>
        <w:numId w:val="29"/>
      </w:numPr>
      <w:outlineLvl w:val="7"/>
    </w:pPr>
    <w:rPr>
      <w:rFonts w:asciiTheme="majorHAnsi" w:eastAsiaTheme="majorEastAsia" w:hAnsiTheme="majorHAnsi" w:cstheme="majorBidi"/>
      <w:b/>
      <w:szCs w:val="21"/>
    </w:rPr>
  </w:style>
  <w:style w:type="paragraph" w:styleId="Otsikko9">
    <w:name w:val="heading 9"/>
    <w:basedOn w:val="Normaali"/>
    <w:next w:val="Leipteksti"/>
    <w:link w:val="Otsikko9Char"/>
    <w:uiPriority w:val="15"/>
    <w:semiHidden/>
    <w:rsid w:val="0045661C"/>
    <w:pPr>
      <w:keepNext/>
      <w:keepLines/>
      <w:numPr>
        <w:ilvl w:val="8"/>
        <w:numId w:val="29"/>
      </w:numPr>
      <w:outlineLvl w:val="8"/>
    </w:pPr>
    <w:rPr>
      <w:rFonts w:asciiTheme="majorHAnsi" w:eastAsiaTheme="majorEastAsia" w:hAnsiTheme="majorHAnsi" w:cstheme="majorBidi"/>
      <w:b/>
      <w:iCs/>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14"/>
    <w:rsid w:val="004265B6"/>
    <w:rPr>
      <w:rFonts w:ascii="Arial" w:eastAsiaTheme="majorEastAsia" w:hAnsi="Arial" w:cstheme="majorHAnsi"/>
      <w:b/>
      <w:bCs/>
      <w:szCs w:val="28"/>
    </w:rPr>
  </w:style>
  <w:style w:type="paragraph" w:styleId="Yltunniste">
    <w:name w:val="header"/>
    <w:basedOn w:val="Normaali"/>
    <w:link w:val="YltunnisteChar"/>
    <w:uiPriority w:val="94"/>
    <w:semiHidden/>
    <w:rsid w:val="00DB043B"/>
    <w:pPr>
      <w:jc w:val="right"/>
    </w:pPr>
    <w:rPr>
      <w:sz w:val="20"/>
    </w:rPr>
  </w:style>
  <w:style w:type="paragraph" w:styleId="Leipteksti">
    <w:name w:val="Body Text"/>
    <w:basedOn w:val="Normaali"/>
    <w:link w:val="LeiptekstiChar"/>
    <w:uiPriority w:val="2"/>
    <w:qFormat/>
    <w:rsid w:val="007D02E3"/>
    <w:pPr>
      <w:spacing w:after="120" w:line="280" w:lineRule="atLeast"/>
      <w:ind w:left="1304"/>
    </w:pPr>
  </w:style>
  <w:style w:type="character" w:customStyle="1" w:styleId="LeiptekstiChar">
    <w:name w:val="Leipäteksti Char"/>
    <w:basedOn w:val="Kappaleenoletusfontti"/>
    <w:link w:val="Leipteksti"/>
    <w:uiPriority w:val="2"/>
    <w:rsid w:val="007D02E3"/>
  </w:style>
  <w:style w:type="character" w:customStyle="1" w:styleId="YltunnisteChar">
    <w:name w:val="Ylätunniste Char"/>
    <w:basedOn w:val="Kappaleenoletusfontti"/>
    <w:link w:val="Yltunniste"/>
    <w:uiPriority w:val="94"/>
    <w:semiHidden/>
    <w:rsid w:val="000C7049"/>
    <w:rPr>
      <w:sz w:val="20"/>
    </w:rPr>
  </w:style>
  <w:style w:type="paragraph" w:styleId="Alatunniste">
    <w:name w:val="footer"/>
    <w:link w:val="AlatunnisteChar"/>
    <w:uiPriority w:val="99"/>
    <w:rsid w:val="00CF35E5"/>
    <w:pPr>
      <w:tabs>
        <w:tab w:val="left" w:pos="2359"/>
        <w:tab w:val="left" w:pos="4717"/>
        <w:tab w:val="left" w:pos="7371"/>
      </w:tabs>
      <w:spacing w:before="40"/>
    </w:pPr>
    <w:rPr>
      <w:noProof/>
      <w:sz w:val="16"/>
    </w:rPr>
  </w:style>
  <w:style w:type="character" w:customStyle="1" w:styleId="AlatunnisteChar">
    <w:name w:val="Alatunniste Char"/>
    <w:basedOn w:val="Kappaleenoletusfontti"/>
    <w:link w:val="Alatunniste"/>
    <w:uiPriority w:val="99"/>
    <w:rsid w:val="00CF35E5"/>
    <w:rPr>
      <w:noProof/>
      <w:sz w:val="16"/>
    </w:rPr>
  </w:style>
  <w:style w:type="paragraph" w:styleId="Otsikko">
    <w:name w:val="Title"/>
    <w:basedOn w:val="Normaali"/>
    <w:next w:val="Leipteksti"/>
    <w:link w:val="OtsikkoChar"/>
    <w:uiPriority w:val="10"/>
    <w:qFormat/>
    <w:locked/>
    <w:rsid w:val="00850567"/>
    <w:pPr>
      <w:spacing w:before="360" w:after="360"/>
      <w:contextualSpacing/>
      <w:outlineLvl w:val="0"/>
    </w:pPr>
    <w:rPr>
      <w:rFonts w:asciiTheme="majorHAnsi" w:eastAsiaTheme="majorEastAsia" w:hAnsiTheme="majorHAnsi" w:cstheme="majorHAnsi"/>
      <w:b/>
      <w:kern w:val="28"/>
      <w:szCs w:val="52"/>
    </w:rPr>
  </w:style>
  <w:style w:type="character" w:customStyle="1" w:styleId="OtsikkoChar">
    <w:name w:val="Otsikko Char"/>
    <w:basedOn w:val="Kappaleenoletusfontti"/>
    <w:link w:val="Otsikko"/>
    <w:uiPriority w:val="10"/>
    <w:rsid w:val="00850567"/>
    <w:rPr>
      <w:rFonts w:asciiTheme="majorHAnsi" w:eastAsiaTheme="majorEastAsia" w:hAnsiTheme="majorHAnsi" w:cstheme="majorHAnsi"/>
      <w:b/>
      <w:kern w:val="28"/>
      <w:szCs w:val="52"/>
    </w:rPr>
  </w:style>
  <w:style w:type="character" w:customStyle="1" w:styleId="Otsikko2Char">
    <w:name w:val="Otsikko 2 Char"/>
    <w:basedOn w:val="Kappaleenoletusfontti"/>
    <w:link w:val="Otsikko2"/>
    <w:uiPriority w:val="14"/>
    <w:rsid w:val="007F45D8"/>
    <w:rPr>
      <w:rFonts w:ascii="Arial" w:eastAsiaTheme="majorEastAsia" w:hAnsi="Arial" w:cstheme="majorHAnsi"/>
      <w:b/>
      <w:bCs/>
      <w:szCs w:val="26"/>
    </w:rPr>
  </w:style>
  <w:style w:type="paragraph" w:styleId="Alaotsikko">
    <w:name w:val="Subtitle"/>
    <w:basedOn w:val="Normaali"/>
    <w:next w:val="Leipteksti"/>
    <w:link w:val="AlaotsikkoChar"/>
    <w:uiPriority w:val="11"/>
    <w:qFormat/>
    <w:rsid w:val="003C7E4D"/>
    <w:pPr>
      <w:numPr>
        <w:ilvl w:val="1"/>
      </w:numPr>
      <w:spacing w:before="260" w:after="120" w:line="260" w:lineRule="exact"/>
      <w:ind w:left="2608"/>
    </w:pPr>
    <w:rPr>
      <w:rFonts w:ascii="Arial" w:eastAsiaTheme="majorEastAsia" w:hAnsi="Arial" w:cstheme="majorHAnsi"/>
      <w:b/>
      <w:iCs/>
      <w:szCs w:val="24"/>
    </w:rPr>
  </w:style>
  <w:style w:type="character" w:customStyle="1" w:styleId="AlaotsikkoChar">
    <w:name w:val="Alaotsikko Char"/>
    <w:basedOn w:val="Kappaleenoletusfontti"/>
    <w:link w:val="Alaotsikko"/>
    <w:uiPriority w:val="11"/>
    <w:rsid w:val="003C7E4D"/>
    <w:rPr>
      <w:rFonts w:ascii="Arial" w:eastAsiaTheme="majorEastAsia" w:hAnsi="Arial" w:cstheme="majorHAnsi"/>
      <w:b/>
      <w:iCs/>
      <w:szCs w:val="24"/>
    </w:rPr>
  </w:style>
  <w:style w:type="paragraph" w:styleId="Eivli">
    <w:name w:val="No Spacing"/>
    <w:link w:val="EivliChar"/>
    <w:uiPriority w:val="1"/>
    <w:rsid w:val="008B1667"/>
  </w:style>
  <w:style w:type="character" w:customStyle="1" w:styleId="Otsikko4Char">
    <w:name w:val="Otsikko 4 Char"/>
    <w:basedOn w:val="Kappaleenoletusfontti"/>
    <w:link w:val="Otsikko4"/>
    <w:uiPriority w:val="14"/>
    <w:semiHidden/>
    <w:rsid w:val="00047B49"/>
    <w:rPr>
      <w:rFonts w:asciiTheme="majorHAnsi" w:eastAsiaTheme="majorEastAsia" w:hAnsiTheme="majorHAnsi" w:cstheme="majorBidi"/>
      <w:b/>
      <w:iCs/>
      <w:sz w:val="24"/>
      <w:szCs w:val="26"/>
    </w:rPr>
  </w:style>
  <w:style w:type="character" w:customStyle="1" w:styleId="Otsikko3Char">
    <w:name w:val="Otsikko 3 Char"/>
    <w:basedOn w:val="Kappaleenoletusfontti"/>
    <w:link w:val="Otsikko3"/>
    <w:uiPriority w:val="14"/>
    <w:rsid w:val="004265B6"/>
    <w:rPr>
      <w:rFonts w:ascii="Arial" w:eastAsiaTheme="majorEastAsia" w:hAnsi="Arial" w:cstheme="majorBidi"/>
      <w:b/>
      <w:szCs w:val="26"/>
    </w:rPr>
  </w:style>
  <w:style w:type="paragraph" w:styleId="Seliteteksti">
    <w:name w:val="Balloon Text"/>
    <w:basedOn w:val="Normaali"/>
    <w:link w:val="SelitetekstiChar"/>
    <w:uiPriority w:val="99"/>
    <w:semiHidden/>
    <w:unhideWhenUsed/>
    <w:rsid w:val="003606BB"/>
    <w:rPr>
      <w:rFonts w:ascii="Tahoma" w:hAnsi="Tahoma" w:cs="Tahoma"/>
      <w:sz w:val="16"/>
      <w:szCs w:val="16"/>
    </w:rPr>
  </w:style>
  <w:style w:type="character" w:customStyle="1" w:styleId="SelitetekstiChar">
    <w:name w:val="Seliteteksti Char"/>
    <w:basedOn w:val="Kappaleenoletusfontti"/>
    <w:link w:val="Seliteteksti"/>
    <w:uiPriority w:val="99"/>
    <w:semiHidden/>
    <w:rsid w:val="003606BB"/>
    <w:rPr>
      <w:rFonts w:ascii="Tahoma" w:hAnsi="Tahoma" w:cs="Tahoma"/>
      <w:sz w:val="16"/>
      <w:szCs w:val="16"/>
    </w:rPr>
  </w:style>
  <w:style w:type="character" w:styleId="Hyperlinkki">
    <w:name w:val="Hyperlink"/>
    <w:basedOn w:val="Kappaleenoletusfontti"/>
    <w:uiPriority w:val="99"/>
    <w:qFormat/>
    <w:rsid w:val="00B26188"/>
    <w:rPr>
      <w:b w:val="0"/>
      <w:color w:val="auto"/>
      <w:u w:val="single"/>
    </w:rPr>
  </w:style>
  <w:style w:type="paragraph" w:styleId="Vaintekstin">
    <w:name w:val="Plain Text"/>
    <w:basedOn w:val="Normaali"/>
    <w:link w:val="VaintekstinChar"/>
    <w:uiPriority w:val="99"/>
    <w:semiHidden/>
    <w:unhideWhenUsed/>
    <w:rsid w:val="0073191E"/>
    <w:rPr>
      <w:rFonts w:ascii="Calibri" w:eastAsia="Times New Roman" w:hAnsi="Calibri" w:cs="Times New Roman"/>
      <w:szCs w:val="21"/>
      <w:lang w:eastAsia="fi-FI"/>
    </w:rPr>
  </w:style>
  <w:style w:type="character" w:customStyle="1" w:styleId="VaintekstinChar">
    <w:name w:val="Vain tekstinä Char"/>
    <w:basedOn w:val="Kappaleenoletusfontti"/>
    <w:link w:val="Vaintekstin"/>
    <w:uiPriority w:val="99"/>
    <w:semiHidden/>
    <w:rsid w:val="0073191E"/>
    <w:rPr>
      <w:rFonts w:ascii="Calibri" w:eastAsia="Times New Roman" w:hAnsi="Calibri" w:cs="Times New Roman"/>
      <w:szCs w:val="21"/>
      <w:lang w:eastAsia="fi-FI"/>
    </w:rPr>
  </w:style>
  <w:style w:type="paragraph" w:styleId="NormaaliWWW">
    <w:name w:val="Normal (Web)"/>
    <w:basedOn w:val="Normaali"/>
    <w:uiPriority w:val="99"/>
    <w:semiHidden/>
    <w:unhideWhenUsed/>
    <w:rsid w:val="00FE697A"/>
    <w:pPr>
      <w:spacing w:after="150"/>
    </w:pPr>
    <w:rPr>
      <w:rFonts w:ascii="Times New Roman" w:eastAsia="Times New Roman" w:hAnsi="Times New Roman" w:cs="Times New Roman"/>
      <w:szCs w:val="24"/>
      <w:lang w:eastAsia="fi-FI"/>
    </w:rPr>
  </w:style>
  <w:style w:type="character" w:customStyle="1" w:styleId="Otsikko6Char">
    <w:name w:val="Otsikko 6 Char"/>
    <w:basedOn w:val="Kappaleenoletusfontti"/>
    <w:link w:val="Otsikko6"/>
    <w:uiPriority w:val="14"/>
    <w:semiHidden/>
    <w:rsid w:val="00047B49"/>
    <w:rPr>
      <w:rFonts w:asciiTheme="majorHAnsi" w:eastAsiaTheme="majorEastAsia" w:hAnsiTheme="majorHAnsi" w:cstheme="majorBidi"/>
      <w:b/>
      <w:sz w:val="24"/>
    </w:rPr>
  </w:style>
  <w:style w:type="character" w:customStyle="1" w:styleId="Otsikko5Char">
    <w:name w:val="Otsikko 5 Char"/>
    <w:basedOn w:val="Kappaleenoletusfontti"/>
    <w:link w:val="Otsikko5"/>
    <w:uiPriority w:val="14"/>
    <w:semiHidden/>
    <w:rsid w:val="00047B49"/>
    <w:rPr>
      <w:rFonts w:asciiTheme="majorHAnsi" w:eastAsiaTheme="majorEastAsia" w:hAnsiTheme="majorHAnsi" w:cstheme="majorBidi"/>
      <w:b/>
      <w:iCs/>
      <w:sz w:val="24"/>
      <w:szCs w:val="26"/>
    </w:rPr>
  </w:style>
  <w:style w:type="character" w:customStyle="1" w:styleId="Otsikko7Char">
    <w:name w:val="Otsikko 7 Char"/>
    <w:basedOn w:val="Kappaleenoletusfontti"/>
    <w:link w:val="Otsikko7"/>
    <w:uiPriority w:val="15"/>
    <w:semiHidden/>
    <w:rsid w:val="003D4166"/>
    <w:rPr>
      <w:rFonts w:asciiTheme="majorHAnsi" w:eastAsiaTheme="majorEastAsia" w:hAnsiTheme="majorHAnsi" w:cstheme="majorBidi"/>
      <w:b/>
      <w:iCs/>
      <w:sz w:val="21"/>
    </w:rPr>
  </w:style>
  <w:style w:type="character" w:customStyle="1" w:styleId="Otsikko8Char">
    <w:name w:val="Otsikko 8 Char"/>
    <w:basedOn w:val="Kappaleenoletusfontti"/>
    <w:link w:val="Otsikko8"/>
    <w:uiPriority w:val="15"/>
    <w:semiHidden/>
    <w:rsid w:val="003D4166"/>
    <w:rPr>
      <w:rFonts w:asciiTheme="majorHAnsi" w:eastAsiaTheme="majorEastAsia" w:hAnsiTheme="majorHAnsi" w:cstheme="majorBidi"/>
      <w:b/>
      <w:sz w:val="21"/>
      <w:szCs w:val="21"/>
    </w:rPr>
  </w:style>
  <w:style w:type="character" w:customStyle="1" w:styleId="Otsikko9Char">
    <w:name w:val="Otsikko 9 Char"/>
    <w:basedOn w:val="Kappaleenoletusfontti"/>
    <w:link w:val="Otsikko9"/>
    <w:uiPriority w:val="15"/>
    <w:semiHidden/>
    <w:rsid w:val="003D4166"/>
    <w:rPr>
      <w:rFonts w:asciiTheme="majorHAnsi" w:eastAsiaTheme="majorEastAsia" w:hAnsiTheme="majorHAnsi" w:cstheme="majorBidi"/>
      <w:b/>
      <w:iCs/>
      <w:sz w:val="21"/>
      <w:szCs w:val="21"/>
    </w:rPr>
  </w:style>
  <w:style w:type="character" w:styleId="Voimakas">
    <w:name w:val="Strong"/>
    <w:basedOn w:val="Kappaleenoletusfontti"/>
    <w:uiPriority w:val="69"/>
    <w:rsid w:val="00605ACB"/>
    <w:rPr>
      <w:b/>
      <w:bCs/>
    </w:rPr>
  </w:style>
  <w:style w:type="table" w:styleId="TaulukkoRuudukko">
    <w:name w:val="Table Grid"/>
    <w:basedOn w:val="Normaalitaulukko"/>
    <w:rsid w:val="009939B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C71063"/>
    <w:rPr>
      <w:color w:val="808080"/>
    </w:rPr>
  </w:style>
  <w:style w:type="paragraph" w:styleId="Sisennettyleipteksti">
    <w:name w:val="Body Text Indent"/>
    <w:basedOn w:val="Leipteksti"/>
    <w:link w:val="SisennettyleiptekstiChar"/>
    <w:uiPriority w:val="14"/>
    <w:semiHidden/>
    <w:rsid w:val="00630CF2"/>
  </w:style>
  <w:style w:type="paragraph" w:customStyle="1" w:styleId="Luettelonumeroitu">
    <w:name w:val="Luettelo numeroitu"/>
    <w:basedOn w:val="Leipteksti"/>
    <w:uiPriority w:val="8"/>
    <w:semiHidden/>
    <w:rsid w:val="002546AC"/>
    <w:pPr>
      <w:numPr>
        <w:numId w:val="30"/>
      </w:numPr>
      <w:tabs>
        <w:tab w:val="clear" w:pos="2608"/>
        <w:tab w:val="left" w:pos="397"/>
        <w:tab w:val="left" w:pos="1701"/>
        <w:tab w:val="left" w:pos="1985"/>
      </w:tabs>
      <w:ind w:left="1281" w:hanging="357"/>
      <w:contextualSpacing/>
    </w:pPr>
    <w:rPr>
      <w:rFonts w:eastAsia="Calibri" w:cs="Calibri"/>
    </w:rPr>
  </w:style>
  <w:style w:type="character" w:customStyle="1" w:styleId="SisennettyleiptekstiChar">
    <w:name w:val="Sisennetty leipäteksti Char"/>
    <w:basedOn w:val="Kappaleenoletusfontti"/>
    <w:link w:val="Sisennettyleipteksti"/>
    <w:uiPriority w:val="14"/>
    <w:semiHidden/>
    <w:rsid w:val="0074104E"/>
  </w:style>
  <w:style w:type="table" w:styleId="Luettelotaulukko3-korostus1">
    <w:name w:val="List Table 3 Accent 1"/>
    <w:basedOn w:val="Normaalitaulukko"/>
    <w:uiPriority w:val="48"/>
    <w:rsid w:val="005E417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988C87" w:themeFill="accent1"/>
      </w:tcPr>
    </w:tblStylePr>
    <w:tblStylePr w:type="lastRow">
      <w:rPr>
        <w:b/>
        <w:bCs/>
      </w:rPr>
      <w:tblPr/>
      <w:tcPr>
        <w:tcBorders>
          <w:top w:val="double" w:sz="4" w:space="0" w:color="988C8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C87" w:themeColor="accent1"/>
          <w:right w:val="single" w:sz="4" w:space="0" w:color="988C87" w:themeColor="accent1"/>
        </w:tcBorders>
      </w:tcPr>
    </w:tblStylePr>
    <w:tblStylePr w:type="band1Horz">
      <w:tblPr/>
      <w:tcPr>
        <w:tcBorders>
          <w:top w:val="single" w:sz="4" w:space="0" w:color="988C87" w:themeColor="accent1"/>
          <w:bottom w:val="single" w:sz="4" w:space="0" w:color="988C8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C87" w:themeColor="accent1"/>
          <w:left w:val="nil"/>
        </w:tcBorders>
      </w:tcPr>
    </w:tblStylePr>
    <w:tblStylePr w:type="swCell">
      <w:tblPr/>
      <w:tcPr>
        <w:tcBorders>
          <w:top w:val="double" w:sz="4" w:space="0" w:color="988C87" w:themeColor="accent1"/>
          <w:right w:val="nil"/>
        </w:tcBorders>
      </w:tcPr>
    </w:tblStylePr>
  </w:style>
  <w:style w:type="paragraph" w:styleId="Numeroituluettelo2">
    <w:name w:val="List Number 2"/>
    <w:basedOn w:val="Normaali"/>
    <w:uiPriority w:val="9"/>
    <w:semiHidden/>
    <w:rsid w:val="002546AC"/>
    <w:pPr>
      <w:numPr>
        <w:numId w:val="40"/>
      </w:numPr>
      <w:tabs>
        <w:tab w:val="clear" w:pos="2608"/>
      </w:tabs>
      <w:spacing w:line="340" w:lineRule="atLeast"/>
      <w:contextualSpacing/>
    </w:pPr>
    <w:rPr>
      <w:rFonts w:eastAsia="Calibri" w:cs="Calibri"/>
    </w:rPr>
  </w:style>
  <w:style w:type="paragraph" w:styleId="Pivmr">
    <w:name w:val="Date"/>
    <w:basedOn w:val="Normaali"/>
    <w:next w:val="Normaali"/>
    <w:link w:val="PivmrChar"/>
    <w:uiPriority w:val="99"/>
    <w:rsid w:val="002E21B9"/>
    <w:rPr>
      <w:rFonts w:ascii="Arial" w:hAnsi="Arial"/>
      <w:b/>
    </w:rPr>
  </w:style>
  <w:style w:type="character" w:customStyle="1" w:styleId="PivmrChar">
    <w:name w:val="Päivämäärä Char"/>
    <w:basedOn w:val="Kappaleenoletusfontti"/>
    <w:link w:val="Pivmr"/>
    <w:uiPriority w:val="99"/>
    <w:rsid w:val="004674C7"/>
    <w:rPr>
      <w:rFonts w:ascii="Arial" w:hAnsi="Arial"/>
      <w:b/>
      <w:sz w:val="19"/>
    </w:rPr>
  </w:style>
  <w:style w:type="paragraph" w:styleId="Luettelo">
    <w:name w:val="List"/>
    <w:basedOn w:val="Leipteksti"/>
    <w:uiPriority w:val="17"/>
    <w:semiHidden/>
    <w:rsid w:val="00EB53E7"/>
    <w:pPr>
      <w:numPr>
        <w:numId w:val="31"/>
      </w:numPr>
      <w:tabs>
        <w:tab w:val="clear" w:pos="2608"/>
      </w:tabs>
      <w:ind w:left="2965" w:hanging="357"/>
      <w:contextualSpacing/>
    </w:pPr>
    <w:rPr>
      <w:rFonts w:eastAsia="Calibri" w:cs="Calibri"/>
    </w:rPr>
  </w:style>
  <w:style w:type="paragraph" w:styleId="Allekirjoitus">
    <w:name w:val="Signature"/>
    <w:basedOn w:val="Sisennettyleipteksti"/>
    <w:link w:val="AllekirjoitusChar"/>
    <w:uiPriority w:val="78"/>
    <w:rsid w:val="009B1C04"/>
    <w:pPr>
      <w:spacing w:before="960" w:line="300" w:lineRule="atLeast"/>
    </w:pPr>
  </w:style>
  <w:style w:type="character" w:customStyle="1" w:styleId="AllekirjoitusChar">
    <w:name w:val="Allekirjoitus Char"/>
    <w:basedOn w:val="Kappaleenoletusfontti"/>
    <w:link w:val="Allekirjoitus"/>
    <w:uiPriority w:val="78"/>
    <w:rsid w:val="004265B6"/>
  </w:style>
  <w:style w:type="paragraph" w:styleId="Luettelo2">
    <w:name w:val="List 2"/>
    <w:basedOn w:val="Leipteksti"/>
    <w:uiPriority w:val="17"/>
    <w:semiHidden/>
    <w:rsid w:val="00EB53E7"/>
    <w:pPr>
      <w:numPr>
        <w:ilvl w:val="1"/>
        <w:numId w:val="31"/>
      </w:numPr>
      <w:tabs>
        <w:tab w:val="clear" w:pos="2608"/>
      </w:tabs>
      <w:ind w:left="2965"/>
      <w:contextualSpacing/>
    </w:pPr>
    <w:rPr>
      <w:rFonts w:eastAsia="Calibri" w:cs="Calibri"/>
    </w:rPr>
  </w:style>
  <w:style w:type="paragraph" w:styleId="Luettelo3">
    <w:name w:val="List 3"/>
    <w:basedOn w:val="Leipteksti"/>
    <w:uiPriority w:val="17"/>
    <w:semiHidden/>
    <w:rsid w:val="005F7D3F"/>
    <w:pPr>
      <w:numPr>
        <w:ilvl w:val="2"/>
        <w:numId w:val="31"/>
      </w:numPr>
      <w:tabs>
        <w:tab w:val="clear" w:pos="2608"/>
      </w:tabs>
      <w:ind w:left="2965" w:hanging="357"/>
      <w:contextualSpacing/>
    </w:pPr>
    <w:rPr>
      <w:rFonts w:eastAsia="Calibri" w:cs="Calibri"/>
    </w:rPr>
  </w:style>
  <w:style w:type="paragraph" w:styleId="Luettelo4">
    <w:name w:val="List 4"/>
    <w:basedOn w:val="Normaali"/>
    <w:uiPriority w:val="32"/>
    <w:semiHidden/>
    <w:rsid w:val="00BD2236"/>
    <w:pPr>
      <w:numPr>
        <w:ilvl w:val="3"/>
        <w:numId w:val="31"/>
      </w:numPr>
      <w:tabs>
        <w:tab w:val="clear" w:pos="2608"/>
      </w:tabs>
      <w:spacing w:after="120" w:line="260" w:lineRule="atLeast"/>
      <w:contextualSpacing/>
    </w:pPr>
    <w:rPr>
      <w:rFonts w:eastAsia="Calibri" w:cs="Calibri"/>
    </w:rPr>
  </w:style>
  <w:style w:type="paragraph" w:styleId="Luettelo5">
    <w:name w:val="List 5"/>
    <w:basedOn w:val="Normaali"/>
    <w:uiPriority w:val="32"/>
    <w:semiHidden/>
    <w:rsid w:val="00BD2236"/>
    <w:pPr>
      <w:numPr>
        <w:ilvl w:val="4"/>
        <w:numId w:val="31"/>
      </w:numPr>
      <w:tabs>
        <w:tab w:val="clear" w:pos="2608"/>
      </w:tabs>
      <w:spacing w:after="120" w:line="260" w:lineRule="atLeast"/>
      <w:contextualSpacing/>
    </w:pPr>
    <w:rPr>
      <w:rFonts w:eastAsia="Calibri" w:cs="Calibri"/>
    </w:rPr>
  </w:style>
  <w:style w:type="paragraph" w:styleId="Numeroituluettelo3">
    <w:name w:val="List Number 3"/>
    <w:basedOn w:val="Normaali"/>
    <w:uiPriority w:val="9"/>
    <w:semiHidden/>
    <w:rsid w:val="002546AC"/>
    <w:pPr>
      <w:numPr>
        <w:numId w:val="41"/>
      </w:numPr>
      <w:tabs>
        <w:tab w:val="clear" w:pos="2608"/>
      </w:tabs>
      <w:spacing w:line="340" w:lineRule="atLeast"/>
      <w:contextualSpacing/>
    </w:pPr>
    <w:rPr>
      <w:rFonts w:eastAsia="Calibri" w:cs="Calibri"/>
    </w:rPr>
  </w:style>
  <w:style w:type="paragraph" w:styleId="Numeroituluettelo4">
    <w:name w:val="List Number 4"/>
    <w:basedOn w:val="Normaali"/>
    <w:semiHidden/>
    <w:rsid w:val="0080351B"/>
    <w:pPr>
      <w:numPr>
        <w:ilvl w:val="3"/>
        <w:numId w:val="30"/>
      </w:numPr>
      <w:tabs>
        <w:tab w:val="clear" w:pos="2608"/>
      </w:tabs>
      <w:spacing w:line="340" w:lineRule="atLeast"/>
      <w:ind w:left="4037"/>
      <w:contextualSpacing/>
    </w:pPr>
    <w:rPr>
      <w:rFonts w:ascii="Calibri" w:eastAsia="Calibri" w:hAnsi="Calibri" w:cs="Calibri"/>
    </w:rPr>
  </w:style>
  <w:style w:type="paragraph" w:styleId="Numeroituluettelo5">
    <w:name w:val="List Number 5"/>
    <w:basedOn w:val="Normaali"/>
    <w:semiHidden/>
    <w:rsid w:val="0080351B"/>
    <w:pPr>
      <w:numPr>
        <w:ilvl w:val="4"/>
        <w:numId w:val="30"/>
      </w:numPr>
      <w:tabs>
        <w:tab w:val="clear" w:pos="2608"/>
      </w:tabs>
      <w:spacing w:line="340" w:lineRule="atLeast"/>
      <w:ind w:left="4394"/>
      <w:contextualSpacing/>
    </w:pPr>
    <w:rPr>
      <w:rFonts w:ascii="Calibri" w:eastAsia="Calibri" w:hAnsi="Calibri" w:cs="Calibri"/>
    </w:rPr>
  </w:style>
  <w:style w:type="paragraph" w:customStyle="1" w:styleId="Osoite">
    <w:name w:val="Osoite"/>
    <w:basedOn w:val="Normaali"/>
    <w:uiPriority w:val="79"/>
    <w:semiHidden/>
    <w:rsid w:val="00A413C6"/>
    <w:pPr>
      <w:spacing w:after="720" w:line="240" w:lineRule="atLeast"/>
      <w:contextualSpacing/>
    </w:pPr>
  </w:style>
  <w:style w:type="character" w:customStyle="1" w:styleId="Asiakirjannimi">
    <w:name w:val="Asiakirjan nimi"/>
    <w:basedOn w:val="Kappaleenoletusfontti"/>
    <w:uiPriority w:val="99"/>
    <w:rsid w:val="00C8579A"/>
    <w:rPr>
      <w:rFonts w:ascii="Arial" w:hAnsi="Arial"/>
      <w:b/>
      <w:caps w:val="0"/>
      <w:sz w:val="20"/>
    </w:rPr>
  </w:style>
  <w:style w:type="character" w:styleId="Ratkaisematonmaininta">
    <w:name w:val="Unresolved Mention"/>
    <w:basedOn w:val="Kappaleenoletusfontti"/>
    <w:uiPriority w:val="99"/>
    <w:semiHidden/>
    <w:unhideWhenUsed/>
    <w:rsid w:val="00226F75"/>
    <w:rPr>
      <w:color w:val="605E5C"/>
      <w:shd w:val="clear" w:color="auto" w:fill="E1DFDD"/>
    </w:rPr>
  </w:style>
  <w:style w:type="paragraph" w:customStyle="1" w:styleId="Sivunro">
    <w:name w:val="Sivunro"/>
    <w:basedOn w:val="Yltunniste"/>
    <w:uiPriority w:val="99"/>
    <w:semiHidden/>
    <w:rsid w:val="00F27519"/>
  </w:style>
  <w:style w:type="paragraph" w:styleId="Luettelokappale">
    <w:name w:val="List Paragraph"/>
    <w:basedOn w:val="Luettelo"/>
    <w:uiPriority w:val="34"/>
    <w:qFormat/>
    <w:rsid w:val="001C0EBC"/>
  </w:style>
  <w:style w:type="paragraph" w:styleId="Sisllysluettelonotsikko">
    <w:name w:val="TOC Heading"/>
    <w:basedOn w:val="Normaali"/>
    <w:next w:val="Normaali"/>
    <w:uiPriority w:val="39"/>
    <w:semiHidden/>
    <w:qFormat/>
    <w:rsid w:val="00DE4BC9"/>
    <w:pPr>
      <w:tabs>
        <w:tab w:val="clear" w:pos="1304"/>
        <w:tab w:val="clear" w:pos="2608"/>
      </w:tabs>
      <w:spacing w:before="120" w:after="240"/>
    </w:pPr>
    <w:rPr>
      <w:rFonts w:cstheme="majorBidi"/>
      <w:b/>
      <w:bCs/>
      <w:sz w:val="28"/>
      <w:szCs w:val="32"/>
      <w:lang w:eastAsia="fi-FI"/>
    </w:rPr>
  </w:style>
  <w:style w:type="paragraph" w:styleId="Sisluet1">
    <w:name w:val="toc 1"/>
    <w:basedOn w:val="Normaali"/>
    <w:next w:val="Normaali"/>
    <w:autoRedefine/>
    <w:uiPriority w:val="39"/>
    <w:rsid w:val="00600A62"/>
    <w:pPr>
      <w:tabs>
        <w:tab w:val="clear" w:pos="1304"/>
        <w:tab w:val="clear" w:pos="2608"/>
        <w:tab w:val="left" w:pos="442"/>
        <w:tab w:val="right" w:leader="dot" w:pos="9299"/>
      </w:tabs>
      <w:spacing w:before="240" w:after="120"/>
    </w:pPr>
    <w:rPr>
      <w:b/>
    </w:rPr>
  </w:style>
  <w:style w:type="paragraph" w:styleId="Sisluet2">
    <w:name w:val="toc 2"/>
    <w:basedOn w:val="Sisluet1"/>
    <w:next w:val="Normaali"/>
    <w:autoRedefine/>
    <w:uiPriority w:val="39"/>
    <w:rsid w:val="00600A62"/>
    <w:pPr>
      <w:spacing w:before="120"/>
      <w:ind w:left="221"/>
    </w:pPr>
    <w:rPr>
      <w:b w:val="0"/>
    </w:rPr>
  </w:style>
  <w:style w:type="paragraph" w:styleId="Sisluet3">
    <w:name w:val="toc 3"/>
    <w:basedOn w:val="Sisluet2"/>
    <w:next w:val="Normaali"/>
    <w:autoRedefine/>
    <w:uiPriority w:val="39"/>
    <w:semiHidden/>
    <w:rsid w:val="00DE4BC9"/>
    <w:pPr>
      <w:ind w:left="442"/>
    </w:pPr>
  </w:style>
  <w:style w:type="character" w:styleId="Kommentinviite">
    <w:name w:val="annotation reference"/>
    <w:basedOn w:val="Kappaleenoletusfontti"/>
    <w:uiPriority w:val="99"/>
    <w:semiHidden/>
    <w:unhideWhenUsed/>
    <w:rsid w:val="00473BF1"/>
    <w:rPr>
      <w:sz w:val="16"/>
      <w:szCs w:val="16"/>
    </w:rPr>
  </w:style>
  <w:style w:type="paragraph" w:styleId="Kommentinteksti">
    <w:name w:val="annotation text"/>
    <w:basedOn w:val="Normaali"/>
    <w:link w:val="KommentintekstiChar"/>
    <w:uiPriority w:val="99"/>
    <w:unhideWhenUsed/>
    <w:rsid w:val="00473BF1"/>
    <w:rPr>
      <w:sz w:val="20"/>
      <w:szCs w:val="20"/>
    </w:rPr>
  </w:style>
  <w:style w:type="character" w:customStyle="1" w:styleId="KommentintekstiChar">
    <w:name w:val="Kommentin teksti Char"/>
    <w:basedOn w:val="Kappaleenoletusfontti"/>
    <w:link w:val="Kommentinteksti"/>
    <w:uiPriority w:val="99"/>
    <w:rsid w:val="00473BF1"/>
    <w:rPr>
      <w:sz w:val="20"/>
      <w:szCs w:val="20"/>
    </w:rPr>
  </w:style>
  <w:style w:type="paragraph" w:styleId="Kommentinotsikko">
    <w:name w:val="annotation subject"/>
    <w:basedOn w:val="Kommentinteksti"/>
    <w:next w:val="Kommentinteksti"/>
    <w:link w:val="KommentinotsikkoChar"/>
    <w:uiPriority w:val="99"/>
    <w:semiHidden/>
    <w:unhideWhenUsed/>
    <w:rsid w:val="00473BF1"/>
    <w:rPr>
      <w:b/>
      <w:bCs/>
    </w:rPr>
  </w:style>
  <w:style w:type="character" w:customStyle="1" w:styleId="KommentinotsikkoChar">
    <w:name w:val="Kommentin otsikko Char"/>
    <w:basedOn w:val="KommentintekstiChar"/>
    <w:link w:val="Kommentinotsikko"/>
    <w:uiPriority w:val="99"/>
    <w:semiHidden/>
    <w:rsid w:val="00473BF1"/>
    <w:rPr>
      <w:b/>
      <w:bCs/>
      <w:sz w:val="20"/>
      <w:szCs w:val="20"/>
    </w:rPr>
  </w:style>
  <w:style w:type="paragraph" w:customStyle="1" w:styleId="Tunniste">
    <w:name w:val="Tunniste"/>
    <w:basedOn w:val="Normaali"/>
    <w:uiPriority w:val="79"/>
    <w:rsid w:val="0051592D"/>
    <w:pPr>
      <w:framePr w:hSpace="142" w:wrap="around" w:vAnchor="page" w:hAnchor="page" w:x="6363" w:y="908"/>
    </w:pPr>
    <w:rPr>
      <w:sz w:val="20"/>
    </w:rPr>
  </w:style>
  <w:style w:type="paragraph" w:customStyle="1" w:styleId="Vastaanottaja">
    <w:name w:val="Vastaanottaja"/>
    <w:basedOn w:val="Normaali"/>
    <w:uiPriority w:val="77"/>
    <w:rsid w:val="00EB53E7"/>
    <w:pPr>
      <w:tabs>
        <w:tab w:val="clear" w:pos="1304"/>
        <w:tab w:val="left" w:pos="5670"/>
      </w:tabs>
      <w:spacing w:after="40"/>
    </w:pPr>
    <w:rPr>
      <w:lang w:val="en-US"/>
    </w:rPr>
  </w:style>
  <w:style w:type="paragraph" w:customStyle="1" w:styleId="Liitteet">
    <w:name w:val="Liitteet"/>
    <w:basedOn w:val="Normaali"/>
    <w:uiPriority w:val="89"/>
    <w:rsid w:val="00E00176"/>
    <w:pPr>
      <w:tabs>
        <w:tab w:val="clear" w:pos="1304"/>
        <w:tab w:val="left" w:pos="5670"/>
      </w:tabs>
      <w:spacing w:before="360" w:after="120" w:line="310" w:lineRule="atLeast"/>
      <w:ind w:left="2608" w:hanging="2608"/>
    </w:pPr>
  </w:style>
  <w:style w:type="paragraph" w:customStyle="1" w:styleId="Osallistujat">
    <w:name w:val="Osallistujat"/>
    <w:basedOn w:val="Normaali"/>
    <w:uiPriority w:val="75"/>
    <w:qFormat/>
    <w:rsid w:val="00DB527B"/>
    <w:pPr>
      <w:tabs>
        <w:tab w:val="clear" w:pos="1304"/>
        <w:tab w:val="left" w:pos="6521"/>
      </w:tabs>
      <w:spacing w:after="420" w:line="310" w:lineRule="atLeast"/>
      <w:ind w:left="2608" w:hanging="2608"/>
    </w:pPr>
  </w:style>
  <w:style w:type="paragraph" w:customStyle="1" w:styleId="Laatija">
    <w:name w:val="Laatija"/>
    <w:basedOn w:val="Normaali"/>
    <w:uiPriority w:val="75"/>
    <w:rsid w:val="00DB527B"/>
    <w:pPr>
      <w:tabs>
        <w:tab w:val="clear" w:pos="1304"/>
        <w:tab w:val="left" w:pos="5670"/>
      </w:tabs>
      <w:spacing w:after="480" w:line="300" w:lineRule="exact"/>
      <w:contextualSpacing/>
    </w:pPr>
  </w:style>
  <w:style w:type="character" w:customStyle="1" w:styleId="EivliChar">
    <w:name w:val="Ei väliä Char"/>
    <w:basedOn w:val="Kappaleenoletusfontti"/>
    <w:link w:val="Eivli"/>
    <w:uiPriority w:val="1"/>
    <w:rsid w:val="00F5680A"/>
  </w:style>
  <w:style w:type="paragraph" w:customStyle="1" w:styleId="Kansi1">
    <w:name w:val="Kansi 1"/>
    <w:basedOn w:val="Eivli"/>
    <w:next w:val="Kansi2"/>
    <w:uiPriority w:val="99"/>
    <w:qFormat/>
    <w:rsid w:val="00D8544B"/>
    <w:pPr>
      <w:spacing w:after="240"/>
      <w:jc w:val="center"/>
    </w:pPr>
    <w:rPr>
      <w:rFonts w:asciiTheme="majorHAnsi" w:eastAsiaTheme="majorEastAsia" w:hAnsiTheme="majorHAnsi" w:cstheme="majorHAnsi"/>
      <w:b/>
      <w:sz w:val="72"/>
      <w:szCs w:val="64"/>
    </w:rPr>
  </w:style>
  <w:style w:type="paragraph" w:customStyle="1" w:styleId="Kansi2">
    <w:name w:val="Kansi 2"/>
    <w:basedOn w:val="Eivli"/>
    <w:uiPriority w:val="99"/>
    <w:qFormat/>
    <w:rsid w:val="00D8544B"/>
    <w:pPr>
      <w:spacing w:before="120" w:after="120"/>
      <w:jc w:val="center"/>
    </w:pPr>
    <w:rPr>
      <w:b/>
      <w:sz w:val="36"/>
      <w:szCs w:val="36"/>
    </w:rPr>
  </w:style>
  <w:style w:type="paragraph" w:customStyle="1" w:styleId="Kansi3">
    <w:name w:val="Kansi 3"/>
    <w:basedOn w:val="Normaali"/>
    <w:uiPriority w:val="99"/>
    <w:qFormat/>
    <w:rsid w:val="00D8544B"/>
    <w:pPr>
      <w:spacing w:after="160"/>
      <w:jc w:val="right"/>
    </w:pPr>
  </w:style>
  <w:style w:type="character" w:styleId="Maininta">
    <w:name w:val="Mention"/>
    <w:basedOn w:val="Kappaleenoletusfontti"/>
    <w:uiPriority w:val="99"/>
    <w:unhideWhenUsed/>
    <w:rsid w:val="0092296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4476">
      <w:bodyDiv w:val="1"/>
      <w:marLeft w:val="0"/>
      <w:marRight w:val="0"/>
      <w:marTop w:val="0"/>
      <w:marBottom w:val="0"/>
      <w:divBdr>
        <w:top w:val="none" w:sz="0" w:space="0" w:color="auto"/>
        <w:left w:val="none" w:sz="0" w:space="0" w:color="auto"/>
        <w:bottom w:val="none" w:sz="0" w:space="0" w:color="auto"/>
        <w:right w:val="none" w:sz="0" w:space="0" w:color="auto"/>
      </w:divBdr>
      <w:divsChild>
        <w:div w:id="1939874601">
          <w:marLeft w:val="0"/>
          <w:marRight w:val="0"/>
          <w:marTop w:val="0"/>
          <w:marBottom w:val="0"/>
          <w:divBdr>
            <w:top w:val="none" w:sz="0" w:space="0" w:color="auto"/>
            <w:left w:val="none" w:sz="0" w:space="0" w:color="auto"/>
            <w:bottom w:val="none" w:sz="0" w:space="0" w:color="auto"/>
            <w:right w:val="none" w:sz="0" w:space="0" w:color="auto"/>
          </w:divBdr>
          <w:divsChild>
            <w:div w:id="1139230778">
              <w:marLeft w:val="0"/>
              <w:marRight w:val="0"/>
              <w:marTop w:val="0"/>
              <w:marBottom w:val="0"/>
              <w:divBdr>
                <w:top w:val="none" w:sz="0" w:space="0" w:color="auto"/>
                <w:left w:val="none" w:sz="0" w:space="0" w:color="auto"/>
                <w:bottom w:val="none" w:sz="0" w:space="0" w:color="auto"/>
                <w:right w:val="none" w:sz="0" w:space="0" w:color="auto"/>
              </w:divBdr>
              <w:divsChild>
                <w:div w:id="468399376">
                  <w:marLeft w:val="0"/>
                  <w:marRight w:val="0"/>
                  <w:marTop w:val="0"/>
                  <w:marBottom w:val="0"/>
                  <w:divBdr>
                    <w:top w:val="none" w:sz="0" w:space="0" w:color="auto"/>
                    <w:left w:val="none" w:sz="0" w:space="0" w:color="auto"/>
                    <w:bottom w:val="none" w:sz="0" w:space="0" w:color="auto"/>
                    <w:right w:val="none" w:sz="0" w:space="0" w:color="auto"/>
                  </w:divBdr>
                  <w:divsChild>
                    <w:div w:id="905997113">
                      <w:marLeft w:val="450"/>
                      <w:marRight w:val="450"/>
                      <w:marTop w:val="0"/>
                      <w:marBottom w:val="900"/>
                      <w:divBdr>
                        <w:top w:val="none" w:sz="0" w:space="0" w:color="auto"/>
                        <w:left w:val="none" w:sz="0" w:space="0" w:color="auto"/>
                        <w:bottom w:val="none" w:sz="0" w:space="0" w:color="auto"/>
                        <w:right w:val="none" w:sz="0" w:space="0" w:color="auto"/>
                      </w:divBdr>
                      <w:divsChild>
                        <w:div w:id="241836736">
                          <w:marLeft w:val="0"/>
                          <w:marRight w:val="0"/>
                          <w:marTop w:val="0"/>
                          <w:marBottom w:val="0"/>
                          <w:divBdr>
                            <w:top w:val="none" w:sz="0" w:space="0" w:color="auto"/>
                            <w:left w:val="none" w:sz="0" w:space="0" w:color="auto"/>
                            <w:bottom w:val="none" w:sz="0" w:space="0" w:color="auto"/>
                            <w:right w:val="none" w:sz="0" w:space="0" w:color="auto"/>
                          </w:divBdr>
                          <w:divsChild>
                            <w:div w:id="881135174">
                              <w:marLeft w:val="0"/>
                              <w:marRight w:val="0"/>
                              <w:marTop w:val="0"/>
                              <w:marBottom w:val="0"/>
                              <w:divBdr>
                                <w:top w:val="none" w:sz="0" w:space="0" w:color="auto"/>
                                <w:left w:val="none" w:sz="0" w:space="0" w:color="auto"/>
                                <w:bottom w:val="none" w:sz="0" w:space="0" w:color="auto"/>
                                <w:right w:val="none" w:sz="0" w:space="0" w:color="auto"/>
                              </w:divBdr>
                              <w:divsChild>
                                <w:div w:id="1500386787">
                                  <w:marLeft w:val="0"/>
                                  <w:marRight w:val="0"/>
                                  <w:marTop w:val="0"/>
                                  <w:marBottom w:val="0"/>
                                  <w:divBdr>
                                    <w:top w:val="none" w:sz="0" w:space="0" w:color="auto"/>
                                    <w:left w:val="none" w:sz="0" w:space="0" w:color="auto"/>
                                    <w:bottom w:val="none" w:sz="0" w:space="0" w:color="auto"/>
                                    <w:right w:val="none" w:sz="0" w:space="0" w:color="auto"/>
                                  </w:divBdr>
                                  <w:divsChild>
                                    <w:div w:id="1479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891218">
      <w:bodyDiv w:val="1"/>
      <w:marLeft w:val="0"/>
      <w:marRight w:val="0"/>
      <w:marTop w:val="0"/>
      <w:marBottom w:val="0"/>
      <w:divBdr>
        <w:top w:val="none" w:sz="0" w:space="0" w:color="auto"/>
        <w:left w:val="none" w:sz="0" w:space="0" w:color="auto"/>
        <w:bottom w:val="none" w:sz="0" w:space="0" w:color="auto"/>
        <w:right w:val="none" w:sz="0" w:space="0" w:color="auto"/>
      </w:divBdr>
    </w:div>
    <w:div w:id="1039352574">
      <w:bodyDiv w:val="1"/>
      <w:marLeft w:val="0"/>
      <w:marRight w:val="0"/>
      <w:marTop w:val="0"/>
      <w:marBottom w:val="0"/>
      <w:divBdr>
        <w:top w:val="none" w:sz="0" w:space="0" w:color="auto"/>
        <w:left w:val="none" w:sz="0" w:space="0" w:color="auto"/>
        <w:bottom w:val="none" w:sz="0" w:space="0" w:color="auto"/>
        <w:right w:val="none" w:sz="0" w:space="0" w:color="auto"/>
      </w:divBdr>
      <w:divsChild>
        <w:div w:id="1163469631">
          <w:marLeft w:val="0"/>
          <w:marRight w:val="0"/>
          <w:marTop w:val="0"/>
          <w:marBottom w:val="0"/>
          <w:divBdr>
            <w:top w:val="none" w:sz="0" w:space="0" w:color="auto"/>
            <w:left w:val="none" w:sz="0" w:space="0" w:color="auto"/>
            <w:bottom w:val="none" w:sz="0" w:space="0" w:color="auto"/>
            <w:right w:val="none" w:sz="0" w:space="0" w:color="auto"/>
          </w:divBdr>
          <w:divsChild>
            <w:div w:id="141502879">
              <w:marLeft w:val="0"/>
              <w:marRight w:val="0"/>
              <w:marTop w:val="0"/>
              <w:marBottom w:val="0"/>
              <w:divBdr>
                <w:top w:val="none" w:sz="0" w:space="0" w:color="auto"/>
                <w:left w:val="none" w:sz="0" w:space="0" w:color="auto"/>
                <w:bottom w:val="none" w:sz="0" w:space="0" w:color="auto"/>
                <w:right w:val="none" w:sz="0" w:space="0" w:color="auto"/>
              </w:divBdr>
              <w:divsChild>
                <w:div w:id="1773090570">
                  <w:marLeft w:val="0"/>
                  <w:marRight w:val="0"/>
                  <w:marTop w:val="0"/>
                  <w:marBottom w:val="0"/>
                  <w:divBdr>
                    <w:top w:val="none" w:sz="0" w:space="0" w:color="auto"/>
                    <w:left w:val="none" w:sz="0" w:space="0" w:color="auto"/>
                    <w:bottom w:val="none" w:sz="0" w:space="0" w:color="auto"/>
                    <w:right w:val="none" w:sz="0" w:space="0" w:color="auto"/>
                  </w:divBdr>
                  <w:divsChild>
                    <w:div w:id="671496699">
                      <w:marLeft w:val="450"/>
                      <w:marRight w:val="450"/>
                      <w:marTop w:val="0"/>
                      <w:marBottom w:val="900"/>
                      <w:divBdr>
                        <w:top w:val="none" w:sz="0" w:space="0" w:color="auto"/>
                        <w:left w:val="none" w:sz="0" w:space="0" w:color="auto"/>
                        <w:bottom w:val="none" w:sz="0" w:space="0" w:color="auto"/>
                        <w:right w:val="none" w:sz="0" w:space="0" w:color="auto"/>
                      </w:divBdr>
                      <w:divsChild>
                        <w:div w:id="1176728438">
                          <w:marLeft w:val="0"/>
                          <w:marRight w:val="0"/>
                          <w:marTop w:val="0"/>
                          <w:marBottom w:val="0"/>
                          <w:divBdr>
                            <w:top w:val="none" w:sz="0" w:space="0" w:color="auto"/>
                            <w:left w:val="none" w:sz="0" w:space="0" w:color="auto"/>
                            <w:bottom w:val="none" w:sz="0" w:space="0" w:color="auto"/>
                            <w:right w:val="none" w:sz="0" w:space="0" w:color="auto"/>
                          </w:divBdr>
                          <w:divsChild>
                            <w:div w:id="786890780">
                              <w:marLeft w:val="0"/>
                              <w:marRight w:val="0"/>
                              <w:marTop w:val="0"/>
                              <w:marBottom w:val="0"/>
                              <w:divBdr>
                                <w:top w:val="none" w:sz="0" w:space="0" w:color="auto"/>
                                <w:left w:val="none" w:sz="0" w:space="0" w:color="auto"/>
                                <w:bottom w:val="none" w:sz="0" w:space="0" w:color="auto"/>
                                <w:right w:val="none" w:sz="0" w:space="0" w:color="auto"/>
                              </w:divBdr>
                              <w:divsChild>
                                <w:div w:id="183515408">
                                  <w:marLeft w:val="0"/>
                                  <w:marRight w:val="0"/>
                                  <w:marTop w:val="0"/>
                                  <w:marBottom w:val="0"/>
                                  <w:divBdr>
                                    <w:top w:val="none" w:sz="0" w:space="0" w:color="auto"/>
                                    <w:left w:val="none" w:sz="0" w:space="0" w:color="auto"/>
                                    <w:bottom w:val="none" w:sz="0" w:space="0" w:color="auto"/>
                                    <w:right w:val="none" w:sz="0" w:space="0" w:color="auto"/>
                                  </w:divBdr>
                                  <w:divsChild>
                                    <w:div w:id="1940332810">
                                      <w:marLeft w:val="0"/>
                                      <w:marRight w:val="0"/>
                                      <w:marTop w:val="0"/>
                                      <w:marBottom w:val="0"/>
                                      <w:divBdr>
                                        <w:top w:val="none" w:sz="0" w:space="0" w:color="auto"/>
                                        <w:left w:val="none" w:sz="0" w:space="0" w:color="auto"/>
                                        <w:bottom w:val="none" w:sz="0" w:space="0" w:color="auto"/>
                                        <w:right w:val="none" w:sz="0" w:space="0" w:color="auto"/>
                                      </w:divBdr>
                                      <w:divsChild>
                                        <w:div w:id="526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6187687">
      <w:bodyDiv w:val="1"/>
      <w:marLeft w:val="0"/>
      <w:marRight w:val="0"/>
      <w:marTop w:val="0"/>
      <w:marBottom w:val="0"/>
      <w:divBdr>
        <w:top w:val="none" w:sz="0" w:space="0" w:color="auto"/>
        <w:left w:val="none" w:sz="0" w:space="0" w:color="auto"/>
        <w:bottom w:val="none" w:sz="0" w:space="0" w:color="auto"/>
        <w:right w:val="none" w:sz="0" w:space="0" w:color="auto"/>
      </w:divBdr>
      <w:divsChild>
        <w:div w:id="45760378">
          <w:marLeft w:val="0"/>
          <w:marRight w:val="0"/>
          <w:marTop w:val="0"/>
          <w:marBottom w:val="0"/>
          <w:divBdr>
            <w:top w:val="none" w:sz="0" w:space="0" w:color="auto"/>
            <w:left w:val="none" w:sz="0" w:space="0" w:color="auto"/>
            <w:bottom w:val="none" w:sz="0" w:space="0" w:color="auto"/>
            <w:right w:val="none" w:sz="0" w:space="0" w:color="auto"/>
          </w:divBdr>
          <w:divsChild>
            <w:div w:id="1445464682">
              <w:marLeft w:val="0"/>
              <w:marRight w:val="0"/>
              <w:marTop w:val="0"/>
              <w:marBottom w:val="0"/>
              <w:divBdr>
                <w:top w:val="none" w:sz="0" w:space="0" w:color="auto"/>
                <w:left w:val="none" w:sz="0" w:space="0" w:color="auto"/>
                <w:bottom w:val="none" w:sz="0" w:space="0" w:color="auto"/>
                <w:right w:val="none" w:sz="0" w:space="0" w:color="auto"/>
              </w:divBdr>
              <w:divsChild>
                <w:div w:id="1551963456">
                  <w:marLeft w:val="0"/>
                  <w:marRight w:val="0"/>
                  <w:marTop w:val="0"/>
                  <w:marBottom w:val="0"/>
                  <w:divBdr>
                    <w:top w:val="none" w:sz="0" w:space="0" w:color="auto"/>
                    <w:left w:val="none" w:sz="0" w:space="0" w:color="auto"/>
                    <w:bottom w:val="none" w:sz="0" w:space="0" w:color="auto"/>
                    <w:right w:val="none" w:sz="0" w:space="0" w:color="auto"/>
                  </w:divBdr>
                  <w:divsChild>
                    <w:div w:id="417361526">
                      <w:marLeft w:val="-225"/>
                      <w:marRight w:val="-225"/>
                      <w:marTop w:val="0"/>
                      <w:marBottom w:val="0"/>
                      <w:divBdr>
                        <w:top w:val="none" w:sz="0" w:space="0" w:color="auto"/>
                        <w:left w:val="none" w:sz="0" w:space="0" w:color="auto"/>
                        <w:bottom w:val="none" w:sz="0" w:space="0" w:color="auto"/>
                        <w:right w:val="none" w:sz="0" w:space="0" w:color="auto"/>
                      </w:divBdr>
                      <w:divsChild>
                        <w:div w:id="129133436">
                          <w:marLeft w:val="0"/>
                          <w:marRight w:val="0"/>
                          <w:marTop w:val="0"/>
                          <w:marBottom w:val="0"/>
                          <w:divBdr>
                            <w:top w:val="none" w:sz="0" w:space="0" w:color="auto"/>
                            <w:left w:val="none" w:sz="0" w:space="0" w:color="auto"/>
                            <w:bottom w:val="none" w:sz="0" w:space="0" w:color="auto"/>
                            <w:right w:val="none" w:sz="0" w:space="0" w:color="auto"/>
                          </w:divBdr>
                          <w:divsChild>
                            <w:div w:id="1834372895">
                              <w:marLeft w:val="0"/>
                              <w:marRight w:val="0"/>
                              <w:marTop w:val="0"/>
                              <w:marBottom w:val="0"/>
                              <w:divBdr>
                                <w:top w:val="none" w:sz="0" w:space="0" w:color="auto"/>
                                <w:left w:val="none" w:sz="0" w:space="0" w:color="auto"/>
                                <w:bottom w:val="none" w:sz="0" w:space="0" w:color="auto"/>
                                <w:right w:val="none" w:sz="0" w:space="0" w:color="auto"/>
                              </w:divBdr>
                              <w:divsChild>
                                <w:div w:id="169610831">
                                  <w:marLeft w:val="-225"/>
                                  <w:marRight w:val="-225"/>
                                  <w:marTop w:val="0"/>
                                  <w:marBottom w:val="0"/>
                                  <w:divBdr>
                                    <w:top w:val="none" w:sz="0" w:space="0" w:color="auto"/>
                                    <w:left w:val="none" w:sz="0" w:space="0" w:color="auto"/>
                                    <w:bottom w:val="none" w:sz="0" w:space="0" w:color="auto"/>
                                    <w:right w:val="none" w:sz="0" w:space="0" w:color="auto"/>
                                  </w:divBdr>
                                  <w:divsChild>
                                    <w:div w:id="1011175727">
                                      <w:marLeft w:val="0"/>
                                      <w:marRight w:val="0"/>
                                      <w:marTop w:val="0"/>
                                      <w:marBottom w:val="0"/>
                                      <w:divBdr>
                                        <w:top w:val="none" w:sz="0" w:space="0" w:color="auto"/>
                                        <w:left w:val="none" w:sz="0" w:space="0" w:color="auto"/>
                                        <w:bottom w:val="none" w:sz="0" w:space="0" w:color="auto"/>
                                        <w:right w:val="none" w:sz="0" w:space="0" w:color="auto"/>
                                      </w:divBdr>
                                      <w:divsChild>
                                        <w:div w:id="1277714140">
                                          <w:marLeft w:val="0"/>
                                          <w:marRight w:val="0"/>
                                          <w:marTop w:val="0"/>
                                          <w:marBottom w:val="0"/>
                                          <w:divBdr>
                                            <w:top w:val="none" w:sz="0" w:space="0" w:color="auto"/>
                                            <w:left w:val="none" w:sz="0" w:space="0" w:color="auto"/>
                                            <w:bottom w:val="none" w:sz="0" w:space="0" w:color="auto"/>
                                            <w:right w:val="none" w:sz="0" w:space="0" w:color="auto"/>
                                          </w:divBdr>
                                          <w:divsChild>
                                            <w:div w:id="1510677825">
                                              <w:marLeft w:val="0"/>
                                              <w:marRight w:val="0"/>
                                              <w:marTop w:val="0"/>
                                              <w:marBottom w:val="0"/>
                                              <w:divBdr>
                                                <w:top w:val="none" w:sz="0" w:space="0" w:color="auto"/>
                                                <w:left w:val="none" w:sz="0" w:space="0" w:color="auto"/>
                                                <w:bottom w:val="none" w:sz="0" w:space="0" w:color="auto"/>
                                                <w:right w:val="none" w:sz="0" w:space="0" w:color="auto"/>
                                              </w:divBdr>
                                              <w:divsChild>
                                                <w:div w:id="1531138877">
                                                  <w:marLeft w:val="0"/>
                                                  <w:marRight w:val="0"/>
                                                  <w:marTop w:val="0"/>
                                                  <w:marBottom w:val="0"/>
                                                  <w:divBdr>
                                                    <w:top w:val="none" w:sz="0" w:space="0" w:color="auto"/>
                                                    <w:left w:val="none" w:sz="0" w:space="0" w:color="auto"/>
                                                    <w:bottom w:val="none" w:sz="0" w:space="0" w:color="auto"/>
                                                    <w:right w:val="none" w:sz="0" w:space="0" w:color="auto"/>
                                                  </w:divBdr>
                                                  <w:divsChild>
                                                    <w:div w:id="572202385">
                                                      <w:marLeft w:val="0"/>
                                                      <w:marRight w:val="0"/>
                                                      <w:marTop w:val="0"/>
                                                      <w:marBottom w:val="0"/>
                                                      <w:divBdr>
                                                        <w:top w:val="none" w:sz="0" w:space="0" w:color="auto"/>
                                                        <w:left w:val="none" w:sz="0" w:space="0" w:color="auto"/>
                                                        <w:bottom w:val="none" w:sz="0" w:space="0" w:color="auto"/>
                                                        <w:right w:val="none" w:sz="0" w:space="0" w:color="auto"/>
                                                      </w:divBdr>
                                                      <w:divsChild>
                                                        <w:div w:id="499975159">
                                                          <w:marLeft w:val="0"/>
                                                          <w:marRight w:val="0"/>
                                                          <w:marTop w:val="0"/>
                                                          <w:marBottom w:val="0"/>
                                                          <w:divBdr>
                                                            <w:top w:val="none" w:sz="0" w:space="0" w:color="auto"/>
                                                            <w:left w:val="none" w:sz="0" w:space="0" w:color="auto"/>
                                                            <w:bottom w:val="none" w:sz="0" w:space="0" w:color="auto"/>
                                                            <w:right w:val="none" w:sz="0" w:space="0" w:color="auto"/>
                                                          </w:divBdr>
                                                          <w:divsChild>
                                                            <w:div w:id="1702248253">
                                                              <w:marLeft w:val="0"/>
                                                              <w:marRight w:val="60"/>
                                                              <w:marTop w:val="0"/>
                                                              <w:marBottom w:val="0"/>
                                                              <w:divBdr>
                                                                <w:top w:val="none" w:sz="0" w:space="0" w:color="auto"/>
                                                                <w:left w:val="none" w:sz="0" w:space="0" w:color="auto"/>
                                                                <w:bottom w:val="none" w:sz="0" w:space="0" w:color="auto"/>
                                                                <w:right w:val="none" w:sz="0" w:space="0" w:color="auto"/>
                                                              </w:divBdr>
                                                              <w:divsChild>
                                                                <w:div w:id="1823034726">
                                                                  <w:marLeft w:val="0"/>
                                                                  <w:marRight w:val="0"/>
                                                                  <w:marTop w:val="0"/>
                                                                  <w:marBottom w:val="0"/>
                                                                  <w:divBdr>
                                                                    <w:top w:val="none" w:sz="0" w:space="0" w:color="auto"/>
                                                                    <w:left w:val="none" w:sz="0" w:space="0" w:color="auto"/>
                                                                    <w:bottom w:val="none" w:sz="0" w:space="0" w:color="auto"/>
                                                                    <w:right w:val="none" w:sz="0" w:space="0" w:color="auto"/>
                                                                  </w:divBdr>
                                                                  <w:divsChild>
                                                                    <w:div w:id="554045564">
                                                                      <w:marLeft w:val="0"/>
                                                                      <w:marRight w:val="0"/>
                                                                      <w:marTop w:val="0"/>
                                                                      <w:marBottom w:val="0"/>
                                                                      <w:divBdr>
                                                                        <w:top w:val="none" w:sz="0" w:space="0" w:color="auto"/>
                                                                        <w:left w:val="none" w:sz="0" w:space="0" w:color="auto"/>
                                                                        <w:bottom w:val="none" w:sz="0" w:space="0" w:color="auto"/>
                                                                        <w:right w:val="none" w:sz="0" w:space="0" w:color="auto"/>
                                                                      </w:divBdr>
                                                                      <w:divsChild>
                                                                        <w:div w:id="833686886">
                                                                          <w:marLeft w:val="0"/>
                                                                          <w:marRight w:val="0"/>
                                                                          <w:marTop w:val="0"/>
                                                                          <w:marBottom w:val="0"/>
                                                                          <w:divBdr>
                                                                            <w:top w:val="none" w:sz="0" w:space="0" w:color="auto"/>
                                                                            <w:left w:val="none" w:sz="0" w:space="0" w:color="auto"/>
                                                                            <w:bottom w:val="none" w:sz="0" w:space="0" w:color="auto"/>
                                                                            <w:right w:val="none" w:sz="0" w:space="0" w:color="auto"/>
                                                                          </w:divBdr>
                                                                          <w:divsChild>
                                                                            <w:div w:id="699160009">
                                                                              <w:marLeft w:val="0"/>
                                                                              <w:marRight w:val="0"/>
                                                                              <w:marTop w:val="0"/>
                                                                              <w:marBottom w:val="375"/>
                                                                              <w:divBdr>
                                                                                <w:top w:val="none" w:sz="0" w:space="0" w:color="auto"/>
                                                                                <w:left w:val="none" w:sz="0" w:space="0" w:color="auto"/>
                                                                                <w:bottom w:val="none" w:sz="0" w:space="0" w:color="auto"/>
                                                                                <w:right w:val="none" w:sz="0" w:space="0" w:color="auto"/>
                                                                              </w:divBdr>
                                                                              <w:divsChild>
                                                                                <w:div w:id="99421126">
                                                                                  <w:marLeft w:val="0"/>
                                                                                  <w:marRight w:val="0"/>
                                                                                  <w:marTop w:val="0"/>
                                                                                  <w:marBottom w:val="0"/>
                                                                                  <w:divBdr>
                                                                                    <w:top w:val="none" w:sz="0" w:space="0" w:color="auto"/>
                                                                                    <w:left w:val="none" w:sz="0" w:space="0" w:color="auto"/>
                                                                                    <w:bottom w:val="none" w:sz="0" w:space="0" w:color="auto"/>
                                                                                    <w:right w:val="none" w:sz="0" w:space="0" w:color="auto"/>
                                                                                  </w:divBdr>
                                                                                  <w:divsChild>
                                                                                    <w:div w:id="516577159">
                                                                                      <w:marLeft w:val="0"/>
                                                                                      <w:marRight w:val="0"/>
                                                                                      <w:marTop w:val="0"/>
                                                                                      <w:marBottom w:val="0"/>
                                                                                      <w:divBdr>
                                                                                        <w:top w:val="none" w:sz="0" w:space="0" w:color="auto"/>
                                                                                        <w:left w:val="none" w:sz="0" w:space="0" w:color="auto"/>
                                                                                        <w:bottom w:val="none" w:sz="0" w:space="0" w:color="auto"/>
                                                                                        <w:right w:val="none" w:sz="0" w:space="0" w:color="auto"/>
                                                                                      </w:divBdr>
                                                                                      <w:divsChild>
                                                                                        <w:div w:id="409349024">
                                                                                          <w:marLeft w:val="0"/>
                                                                                          <w:marRight w:val="0"/>
                                                                                          <w:marTop w:val="0"/>
                                                                                          <w:marBottom w:val="0"/>
                                                                                          <w:divBdr>
                                                                                            <w:top w:val="none" w:sz="0" w:space="0" w:color="auto"/>
                                                                                            <w:left w:val="none" w:sz="0" w:space="0" w:color="auto"/>
                                                                                            <w:bottom w:val="none" w:sz="0" w:space="0" w:color="auto"/>
                                                                                            <w:right w:val="none" w:sz="0" w:space="0" w:color="auto"/>
                                                                                          </w:divBdr>
                                                                                          <w:divsChild>
                                                                                            <w:div w:id="733309039">
                                                                                              <w:marLeft w:val="945"/>
                                                                                              <w:marRight w:val="0"/>
                                                                                              <w:marTop w:val="0"/>
                                                                                              <w:marBottom w:val="0"/>
                                                                                              <w:divBdr>
                                                                                                <w:top w:val="none" w:sz="0" w:space="0" w:color="auto"/>
                                                                                                <w:left w:val="none" w:sz="0" w:space="0" w:color="auto"/>
                                                                                                <w:bottom w:val="none" w:sz="0" w:space="0" w:color="auto"/>
                                                                                                <w:right w:val="none" w:sz="0" w:space="0" w:color="auto"/>
                                                                                              </w:divBdr>
                                                                                              <w:divsChild>
                                                                                                <w:div w:id="10343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8444302">
      <w:bodyDiv w:val="1"/>
      <w:marLeft w:val="0"/>
      <w:marRight w:val="0"/>
      <w:marTop w:val="0"/>
      <w:marBottom w:val="0"/>
      <w:divBdr>
        <w:top w:val="none" w:sz="0" w:space="0" w:color="auto"/>
        <w:left w:val="none" w:sz="0" w:space="0" w:color="auto"/>
        <w:bottom w:val="none" w:sz="0" w:space="0" w:color="auto"/>
        <w:right w:val="none" w:sz="0" w:space="0" w:color="auto"/>
      </w:divBdr>
    </w:div>
    <w:div w:id="1772243272">
      <w:bodyDiv w:val="1"/>
      <w:marLeft w:val="0"/>
      <w:marRight w:val="0"/>
      <w:marTop w:val="0"/>
      <w:marBottom w:val="0"/>
      <w:divBdr>
        <w:top w:val="none" w:sz="0" w:space="0" w:color="auto"/>
        <w:left w:val="none" w:sz="0" w:space="0" w:color="auto"/>
        <w:bottom w:val="none" w:sz="0" w:space="0" w:color="auto"/>
        <w:right w:val="none" w:sz="0" w:space="0" w:color="auto"/>
      </w:divBdr>
    </w:div>
    <w:div w:id="183287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tm.fi/vammaispalvelulak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vv.fi/documents/242146171/254247294/Sosiaali-ja-terveydenhuollon-valvontaohjelma-2024-2027.pdf/5697f5e0-8a30-a524-7ead-9a1bdd132db5/Sosiaali-ja-terveydenhuollon-valvontaohjelma-2024-2027.pdf?t=176829522895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a.metsala@sata.fi\Downloads\SHA_raporttipohja_valkoinen.dotx" TargetMode="External"/></Relationships>
</file>

<file path=word/theme/theme1.xml><?xml version="1.0" encoding="utf-8"?>
<a:theme xmlns:a="http://schemas.openxmlformats.org/drawingml/2006/main" name="Office-teema">
  <a:themeElements>
    <a:clrScheme name="Mandatum">
      <a:dk1>
        <a:sysClr val="windowText" lastClr="000000"/>
      </a:dk1>
      <a:lt1>
        <a:srgbClr val="FFFFFF"/>
      </a:lt1>
      <a:dk2>
        <a:srgbClr val="E5E1E0"/>
      </a:dk2>
      <a:lt2>
        <a:srgbClr val="988C87"/>
      </a:lt2>
      <a:accent1>
        <a:srgbClr val="988C87"/>
      </a:accent1>
      <a:accent2>
        <a:srgbClr val="F2F0F1"/>
      </a:accent2>
      <a:accent3>
        <a:srgbClr val="C2A204"/>
      </a:accent3>
      <a:accent4>
        <a:srgbClr val="BBBBBB"/>
      </a:accent4>
      <a:accent5>
        <a:srgbClr val="E5E1E0"/>
      </a:accent5>
      <a:accent6>
        <a:srgbClr val="000000"/>
      </a:accent6>
      <a:hlink>
        <a:srgbClr val="AF8970"/>
      </a:hlink>
      <a:folHlink>
        <a:srgbClr val="85704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5E1E0"/>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CE3374D7989AC84DB24BBC3EB642A6A7" ma:contentTypeVersion="14" ma:contentTypeDescription="Luo uusi asiakirja." ma:contentTypeScope="" ma:versionID="7d277db9b8c4ed2586897f62426b3b92">
  <xsd:schema xmlns:xsd="http://www.w3.org/2001/XMLSchema" xmlns:xs="http://www.w3.org/2001/XMLSchema" xmlns:p="http://schemas.microsoft.com/office/2006/metadata/properties" xmlns:ns2="f4b72c16-a40d-4e17-907a-3974571add12" xmlns:ns3="b2a6e167-7ebe-4a29-abe6-345bb40acfd8" targetNamespace="http://schemas.microsoft.com/office/2006/metadata/properties" ma:root="true" ma:fieldsID="8a00f2fded04e1e56837061e160440a2" ns2:_="" ns3:_="">
    <xsd:import namespace="f4b72c16-a40d-4e17-907a-3974571add12"/>
    <xsd:import namespace="b2a6e167-7ebe-4a29-abe6-345bb40acfd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b72c16-a40d-4e17-907a-3974571add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Kuvien tunnisteet" ma:readOnly="false" ma:fieldId="{5cf76f15-5ced-4ddc-b409-7134ff3c332f}" ma:taxonomyMulti="true" ma:sspId="ee43b15e-14bb-436e-99a9-3e6a2950b33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a6e167-7ebe-4a29-abe6-345bb40acfd8"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element name="TaxCatchAll" ma:index="18" nillable="true" ma:displayName="Taxonomy Catch All Column" ma:hidden="true" ma:list="{788615f0-553b-4889-b5eb-a5ce808c8045}" ma:internalName="TaxCatchAll" ma:showField="CatchAllData" ma:web="b2a6e167-7ebe-4a29-abe6-345bb40acf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2a6e167-7ebe-4a29-abe6-345bb40acfd8" xsi:nil="true"/>
    <lcf76f155ced4ddcb4097134ff3c332f xmlns="f4b72c16-a40d-4e17-907a-3974571add12">
      <Terms xmlns="http://schemas.microsoft.com/office/infopath/2007/PartnerControls"/>
    </lcf76f155ced4ddcb4097134ff3c332f>
    <SharedWithUsers xmlns="b2a6e167-7ebe-4a29-abe6-345bb40acfd8">
      <UserInfo>
        <DisplayName>Terhi Kauppila</DisplayName>
        <AccountId>3341</AccountId>
        <AccountType/>
      </UserInfo>
      <UserInfo>
        <DisplayName>Riikka Törnroos</DisplayName>
        <AccountId>845</AccountId>
        <AccountType/>
      </UserInfo>
    </SharedWithUsers>
  </documentManagement>
</p:properties>
</file>

<file path=customXml/itemProps1.xml><?xml version="1.0" encoding="utf-8"?>
<ds:datastoreItem xmlns:ds="http://schemas.openxmlformats.org/officeDocument/2006/customXml" ds:itemID="{03A4D6FA-46CA-4B4A-9448-A57663742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b72c16-a40d-4e17-907a-3974571add12"/>
    <ds:schemaRef ds:uri="b2a6e167-7ebe-4a29-abe6-345bb40acf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AF4585-8CB1-4D25-A9E0-E4FB3C6AB5D5}">
  <ds:schemaRefs>
    <ds:schemaRef ds:uri="http://schemas.openxmlformats.org/officeDocument/2006/bibliography"/>
  </ds:schemaRefs>
</ds:datastoreItem>
</file>

<file path=customXml/itemProps3.xml><?xml version="1.0" encoding="utf-8"?>
<ds:datastoreItem xmlns:ds="http://schemas.openxmlformats.org/officeDocument/2006/customXml" ds:itemID="{FC675A63-D939-4590-A90F-706EB350312B}">
  <ds:schemaRefs>
    <ds:schemaRef ds:uri="http://schemas.microsoft.com/sharepoint/v3/contenttype/forms"/>
  </ds:schemaRefs>
</ds:datastoreItem>
</file>

<file path=customXml/itemProps4.xml><?xml version="1.0" encoding="utf-8"?>
<ds:datastoreItem xmlns:ds="http://schemas.openxmlformats.org/officeDocument/2006/customXml" ds:itemID="{67964843-D191-46F2-9E3E-F7ECF469254C}">
  <ds:schemaRefs>
    <ds:schemaRef ds:uri="http://schemas.microsoft.com/office/2006/metadata/properties"/>
    <ds:schemaRef ds:uri="http://schemas.microsoft.com/office/infopath/2007/PartnerControls"/>
    <ds:schemaRef ds:uri="b2a6e167-7ebe-4a29-abe6-345bb40acfd8"/>
    <ds:schemaRef ds:uri="f4b72c16-a40d-4e17-907a-3974571add12"/>
  </ds:schemaRefs>
</ds:datastoreItem>
</file>

<file path=docProps/app.xml><?xml version="1.0" encoding="utf-8"?>
<Properties xmlns="http://schemas.openxmlformats.org/officeDocument/2006/extended-properties" xmlns:vt="http://schemas.openxmlformats.org/officeDocument/2006/docPropsVTypes">
  <Template>SHA_raporttipohja_valkoinen</Template>
  <TotalTime>94</TotalTime>
  <Pages>9</Pages>
  <Words>1749</Words>
  <Characters>14169</Characters>
  <Application>Microsoft Office Word</Application>
  <DocSecurity>0</DocSecurity>
  <Lines>118</Lines>
  <Paragraphs>31</Paragraphs>
  <ScaleCrop>false</ScaleCrop>
  <Company>Satakunnan hyvinvointialue</Company>
  <LinksUpToDate>false</LinksUpToDate>
  <CharactersWithSpaces>15887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Sosiaali- ja terveydenhuollon valvontasuunnitelma 2026</dc:subject>
  <dc:creator>Mira Metsälä</dc:creator>
  <cp:keywords/>
  <cp:lastModifiedBy>Essi-Leena Hällynen</cp:lastModifiedBy>
  <cp:revision>114</cp:revision>
  <cp:lastPrinted>2025-02-05T19:34:00Z</cp:lastPrinted>
  <dcterms:created xsi:type="dcterms:W3CDTF">2025-02-03T22:19:00Z</dcterms:created>
  <dcterms:modified xsi:type="dcterms:W3CDTF">2026-08-24T05:36:00Z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49661a-6000-46fd-98d1-837858ec7751_Enabled">
    <vt:lpwstr>true</vt:lpwstr>
  </property>
  <property fmtid="{D5CDD505-2E9C-101B-9397-08002B2CF9AE}" pid="3" name="MSIP_Label_3149661a-6000-46fd-98d1-837858ec7751_SetDate">
    <vt:lpwstr>2022-03-23T08:16:05Z</vt:lpwstr>
  </property>
  <property fmtid="{D5CDD505-2E9C-101B-9397-08002B2CF9AE}" pid="4" name="MSIP_Label_3149661a-6000-46fd-98d1-837858ec7751_Method">
    <vt:lpwstr>Standard</vt:lpwstr>
  </property>
  <property fmtid="{D5CDD505-2E9C-101B-9397-08002B2CF9AE}" pid="5" name="MSIP_Label_3149661a-6000-46fd-98d1-837858ec7751_Name">
    <vt:lpwstr>3149661a-6000-46fd-98d1-837858ec7751</vt:lpwstr>
  </property>
  <property fmtid="{D5CDD505-2E9C-101B-9397-08002B2CF9AE}" pid="6" name="MSIP_Label_3149661a-6000-46fd-98d1-837858ec7751_SiteId">
    <vt:lpwstr>9f8c7ec0-7602-4a99-84b7-b7cc0bacebad</vt:lpwstr>
  </property>
  <property fmtid="{D5CDD505-2E9C-101B-9397-08002B2CF9AE}" pid="7" name="MSIP_Label_3149661a-6000-46fd-98d1-837858ec7751_ActionId">
    <vt:lpwstr>5c0c0fc7-f497-4b2f-bb9f-c224a67f5e0a</vt:lpwstr>
  </property>
  <property fmtid="{D5CDD505-2E9C-101B-9397-08002B2CF9AE}" pid="8" name="MSIP_Label_3149661a-6000-46fd-98d1-837858ec7751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2023-01-05T06:20:24Z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f1fc3d0a-ee56-4f33-ab7c-c77444ca1078</vt:lpwstr>
  </property>
  <property fmtid="{D5CDD505-2E9C-101B-9397-08002B2CF9AE}" pid="14" name="MSIP_Label_defa4170-0d19-0005-0004-bc88714345d2_ActionId">
    <vt:lpwstr>52e8d490-08b1-46ef-b4fe-4fd687ab049b</vt:lpwstr>
  </property>
  <property fmtid="{D5CDD505-2E9C-101B-9397-08002B2CF9AE}" pid="15" name="MSIP_Label_defa4170-0d19-0005-0004-bc88714345d2_ContentBits">
    <vt:lpwstr>0</vt:lpwstr>
  </property>
  <property fmtid="{D5CDD505-2E9C-101B-9397-08002B2CF9AE}" pid="16" name="ContentTypeId">
    <vt:lpwstr>0x010100CE3374D7989AC84DB24BBC3EB642A6A7</vt:lpwstr>
  </property>
  <property fmtid="{D5CDD505-2E9C-101B-9397-08002B2CF9AE}" pid="17" name="MediaServiceImageTags">
    <vt:lpwstr/>
  </property>
</Properties>
</file>