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2AB85" w14:textId="79917F53" w:rsidR="00D23AA9" w:rsidRDefault="00D23AA9" w:rsidP="0074386B">
      <w:pPr>
        <w:spacing w:line="276" w:lineRule="auto"/>
      </w:pPr>
    </w:p>
    <w:sdt>
      <w:sdtPr>
        <w:id w:val="1051035649"/>
        <w:docPartObj>
          <w:docPartGallery w:val="Cover Pages"/>
          <w:docPartUnique/>
        </w:docPartObj>
      </w:sdtPr>
      <w:sdtEndPr>
        <w:rPr>
          <w:color w:val="2B579A"/>
          <w:shd w:val="clear" w:color="auto" w:fill="E6E6E6"/>
        </w:rPr>
      </w:sdtEndPr>
      <w:sdtContent>
        <w:p w14:paraId="483CDE82" w14:textId="330F587E" w:rsidR="00794DB2" w:rsidRDefault="00794DB2" w:rsidP="0074386B">
          <w:pPr>
            <w:spacing w:line="276" w:lineRule="auto"/>
          </w:pPr>
        </w:p>
        <w:p w14:paraId="6230FD76" w14:textId="77777777" w:rsidR="00794DB2" w:rsidRDefault="00794DB2" w:rsidP="0074386B">
          <w:pPr>
            <w:spacing w:line="276" w:lineRule="auto"/>
          </w:pPr>
        </w:p>
        <w:p w14:paraId="0C7888B6" w14:textId="77777777" w:rsidR="00794DB2" w:rsidRDefault="00794DB2" w:rsidP="0074386B">
          <w:pPr>
            <w:spacing w:line="276" w:lineRule="auto"/>
          </w:pPr>
        </w:p>
        <w:p w14:paraId="072176BA" w14:textId="77777777" w:rsidR="00794DB2" w:rsidRDefault="00794DB2" w:rsidP="0074386B">
          <w:pPr>
            <w:spacing w:line="276" w:lineRule="auto"/>
          </w:pPr>
        </w:p>
        <w:p w14:paraId="29D4716C" w14:textId="77777777" w:rsidR="00794DB2" w:rsidRDefault="00794DB2" w:rsidP="0074386B">
          <w:pPr>
            <w:spacing w:line="276" w:lineRule="auto"/>
          </w:pPr>
        </w:p>
        <w:p w14:paraId="56100A62" w14:textId="77777777" w:rsidR="00794DB2" w:rsidRDefault="00794DB2" w:rsidP="0074386B">
          <w:pPr>
            <w:spacing w:line="276" w:lineRule="auto"/>
          </w:pPr>
        </w:p>
        <w:p w14:paraId="406B3CC0" w14:textId="77777777" w:rsidR="00794DB2" w:rsidRDefault="00794DB2" w:rsidP="0074386B">
          <w:pPr>
            <w:spacing w:line="276" w:lineRule="auto"/>
          </w:pPr>
        </w:p>
        <w:p w14:paraId="6D0661D9" w14:textId="77777777" w:rsidR="00794DB2" w:rsidRDefault="00794DB2" w:rsidP="0074386B">
          <w:pPr>
            <w:spacing w:line="276" w:lineRule="auto"/>
          </w:pPr>
        </w:p>
        <w:p w14:paraId="28E4A257" w14:textId="77777777" w:rsidR="00794DB2" w:rsidRDefault="00794DB2" w:rsidP="0074386B">
          <w:pPr>
            <w:spacing w:line="276" w:lineRule="auto"/>
          </w:pPr>
        </w:p>
        <w:p w14:paraId="6634BBA5" w14:textId="77777777" w:rsidR="00794DB2" w:rsidRDefault="00794DB2" w:rsidP="0074386B">
          <w:pPr>
            <w:spacing w:line="276" w:lineRule="auto"/>
          </w:pPr>
        </w:p>
        <w:p w14:paraId="100F9331" w14:textId="77777777" w:rsidR="00794DB2" w:rsidRDefault="00794DB2" w:rsidP="0074386B">
          <w:pPr>
            <w:spacing w:line="276" w:lineRule="auto"/>
          </w:pPr>
        </w:p>
        <w:p w14:paraId="408E8802" w14:textId="77777777" w:rsidR="00794DB2" w:rsidRDefault="00794DB2" w:rsidP="0074386B">
          <w:pPr>
            <w:spacing w:line="276" w:lineRule="auto"/>
          </w:pPr>
        </w:p>
        <w:p w14:paraId="370479F6" w14:textId="77777777" w:rsidR="00794DB2" w:rsidRDefault="00794DB2" w:rsidP="0074386B">
          <w:pPr>
            <w:spacing w:line="276" w:lineRule="auto"/>
          </w:pPr>
        </w:p>
        <w:p w14:paraId="41C7A5EA" w14:textId="77777777" w:rsidR="00794DB2" w:rsidRDefault="00794DB2" w:rsidP="0074386B">
          <w:pPr>
            <w:spacing w:line="276" w:lineRule="auto"/>
          </w:pPr>
        </w:p>
        <w:p w14:paraId="2334C9CB" w14:textId="77777777" w:rsidR="00794DB2" w:rsidRDefault="00794DB2" w:rsidP="0074386B">
          <w:pPr>
            <w:spacing w:line="276" w:lineRule="auto"/>
          </w:pPr>
        </w:p>
        <w:p w14:paraId="3B2E24AC" w14:textId="77777777" w:rsidR="00794DB2" w:rsidRDefault="00794DB2" w:rsidP="0074386B">
          <w:pPr>
            <w:spacing w:line="276" w:lineRule="auto"/>
          </w:pPr>
        </w:p>
        <w:p w14:paraId="7441AF9A" w14:textId="77777777" w:rsidR="00794DB2" w:rsidRDefault="00794DB2" w:rsidP="0074386B">
          <w:pPr>
            <w:spacing w:line="276" w:lineRule="auto"/>
          </w:pPr>
        </w:p>
        <w:p w14:paraId="16FA8DF9" w14:textId="77777777" w:rsidR="00794DB2" w:rsidRDefault="00794DB2" w:rsidP="0074386B">
          <w:pPr>
            <w:spacing w:line="276" w:lineRule="auto"/>
          </w:pPr>
        </w:p>
        <w:p w14:paraId="25255A02" w14:textId="77777777" w:rsidR="00794DB2" w:rsidRDefault="00794DB2" w:rsidP="0074386B">
          <w:pPr>
            <w:spacing w:line="276" w:lineRule="auto"/>
          </w:pPr>
        </w:p>
        <w:p w14:paraId="24FABC52" w14:textId="77777777" w:rsidR="00794DB2" w:rsidRDefault="00794DB2" w:rsidP="0074386B">
          <w:pPr>
            <w:spacing w:line="276" w:lineRule="auto"/>
            <w:rPr>
              <w:sz w:val="52"/>
              <w:szCs w:val="52"/>
            </w:rPr>
          </w:pPr>
          <w:r w:rsidRPr="00890876">
            <w:rPr>
              <w:noProof/>
              <w:color w:val="2B579A"/>
              <w:sz w:val="52"/>
              <w:szCs w:val="52"/>
              <w:shd w:val="clear" w:color="auto" w:fill="E6E6E6"/>
              <w:lang w:eastAsia="fi-FI"/>
            </w:rPr>
            <w:drawing>
              <wp:anchor distT="0" distB="0" distL="114300" distR="114300" simplePos="0" relativeHeight="251658240" behindDoc="0" locked="0" layoutInCell="1" allowOverlap="1" wp14:anchorId="7865A1FC" wp14:editId="20B890B2">
                <wp:simplePos x="0" y="0"/>
                <wp:positionH relativeFrom="column">
                  <wp:posOffset>-765810</wp:posOffset>
                </wp:positionH>
                <wp:positionV relativeFrom="page">
                  <wp:posOffset>0</wp:posOffset>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r w:rsidRPr="00890876">
            <w:rPr>
              <w:sz w:val="52"/>
              <w:szCs w:val="52"/>
            </w:rPr>
            <w:t>Omavalvontasuunnitelma</w:t>
          </w:r>
        </w:p>
        <w:p w14:paraId="3C82601C" w14:textId="00B61483" w:rsidR="00B32CDF" w:rsidRDefault="001D00AE" w:rsidP="0074386B">
          <w:pPr>
            <w:spacing w:line="276" w:lineRule="auto"/>
            <w:rPr>
              <w:color w:val="70AD47" w:themeColor="accent6"/>
              <w:sz w:val="52"/>
              <w:szCs w:val="52"/>
            </w:rPr>
          </w:pPr>
          <w:r>
            <w:rPr>
              <w:color w:val="70AD47" w:themeColor="accent6"/>
              <w:sz w:val="52"/>
              <w:szCs w:val="52"/>
            </w:rPr>
            <w:t>Toimialue</w:t>
          </w:r>
        </w:p>
        <w:p w14:paraId="63AE97EC" w14:textId="30A4C766" w:rsidR="001F3491" w:rsidRPr="00E57F28" w:rsidRDefault="004B109E" w:rsidP="0074386B">
          <w:pPr>
            <w:spacing w:line="276" w:lineRule="auto"/>
            <w:rPr>
              <w:color w:val="70AD47" w:themeColor="accent6"/>
              <w:sz w:val="52"/>
              <w:szCs w:val="52"/>
            </w:rPr>
          </w:pPr>
          <w:r w:rsidRPr="00E57F28">
            <w:rPr>
              <w:color w:val="70AD47" w:themeColor="accent6"/>
              <w:sz w:val="52"/>
              <w:szCs w:val="52"/>
            </w:rPr>
            <w:t>V</w:t>
          </w:r>
          <w:r w:rsidR="00B50BC6" w:rsidRPr="00E57F28">
            <w:rPr>
              <w:color w:val="70AD47" w:themeColor="accent6"/>
              <w:sz w:val="52"/>
              <w:szCs w:val="52"/>
            </w:rPr>
            <w:t>astuualue</w:t>
          </w:r>
          <w:r w:rsidR="00B45D92" w:rsidRPr="00E57F28">
            <w:rPr>
              <w:color w:val="70AD47" w:themeColor="accent6"/>
              <w:sz w:val="52"/>
              <w:szCs w:val="52"/>
            </w:rPr>
            <w:t xml:space="preserve"> </w:t>
          </w:r>
        </w:p>
        <w:p w14:paraId="45688A94" w14:textId="328E892F" w:rsidR="00794DB2" w:rsidRDefault="00112B3E" w:rsidP="0074386B">
          <w:pPr>
            <w:spacing w:line="276" w:lineRule="auto"/>
            <w:rPr>
              <w:color w:val="2B579A"/>
              <w:shd w:val="clear" w:color="auto" w:fill="E6E6E6"/>
            </w:rPr>
          </w:pPr>
        </w:p>
      </w:sdtContent>
    </w:sdt>
    <w:bookmarkStart w:id="0" w:name="_Toc51054846" w:displacedByCustomXml="next"/>
    <w:sdt>
      <w:sdtPr>
        <w:id w:val="1004816041"/>
        <w:docPartObj>
          <w:docPartGallery w:val="Table of Contents"/>
          <w:docPartUnique/>
        </w:docPartObj>
      </w:sdtPr>
      <w:sdtEndPr/>
      <w:sdtContent>
        <w:p w14:paraId="652F5EB6" w14:textId="6C700B2D" w:rsidR="00DB2FDE" w:rsidRPr="00DB2FDE" w:rsidRDefault="2562DF4E" w:rsidP="2562DF4E">
          <w:pPr>
            <w:pStyle w:val="Sisluet1"/>
            <w:tabs>
              <w:tab w:val="right" w:leader="dot" w:pos="9615"/>
            </w:tabs>
            <w:rPr>
              <w:rStyle w:val="Hyperlinkki"/>
              <w:noProof/>
              <w:kern w:val="2"/>
              <w:lang w:eastAsia="fi-FI"/>
              <w14:ligatures w14:val="standardContextual"/>
            </w:rPr>
          </w:pPr>
          <w:r>
            <w:fldChar w:fldCharType="begin"/>
          </w:r>
          <w:r w:rsidR="004E0003">
            <w:instrText>TOC \o "1-3" \z \u \h</w:instrText>
          </w:r>
          <w:r>
            <w:fldChar w:fldCharType="separate"/>
          </w:r>
          <w:hyperlink w:anchor="_Toc981013001">
            <w:r w:rsidRPr="2562DF4E">
              <w:rPr>
                <w:rStyle w:val="Hyperlinkki"/>
              </w:rPr>
              <w:t>1. Palveluntuottajaa, palveluyksikköä ja toimintaa koskevat tiedot</w:t>
            </w:r>
            <w:r w:rsidR="004E0003">
              <w:tab/>
            </w:r>
            <w:r w:rsidR="004E0003">
              <w:fldChar w:fldCharType="begin"/>
            </w:r>
            <w:r w:rsidR="004E0003">
              <w:instrText>PAGEREF _Toc981013001 \h</w:instrText>
            </w:r>
            <w:r w:rsidR="004E0003">
              <w:fldChar w:fldCharType="separate"/>
            </w:r>
            <w:r w:rsidRPr="2562DF4E">
              <w:rPr>
                <w:rStyle w:val="Hyperlinkki"/>
              </w:rPr>
              <w:t>2</w:t>
            </w:r>
            <w:r w:rsidR="004E0003">
              <w:fldChar w:fldCharType="end"/>
            </w:r>
          </w:hyperlink>
        </w:p>
        <w:p w14:paraId="65515278" w14:textId="15128D65" w:rsidR="00DB2FDE" w:rsidRPr="00DB2FDE" w:rsidRDefault="00112B3E" w:rsidP="2562DF4E">
          <w:pPr>
            <w:pStyle w:val="Sisluet2"/>
            <w:tabs>
              <w:tab w:val="clear" w:pos="9628"/>
              <w:tab w:val="right" w:leader="dot" w:pos="9615"/>
            </w:tabs>
            <w:rPr>
              <w:rStyle w:val="Hyperlinkki"/>
              <w:noProof/>
              <w:kern w:val="2"/>
              <w:lang w:eastAsia="fi-FI"/>
              <w14:ligatures w14:val="standardContextual"/>
            </w:rPr>
          </w:pPr>
          <w:hyperlink w:anchor="_Toc351884339">
            <w:r w:rsidR="2562DF4E" w:rsidRPr="2562DF4E">
              <w:rPr>
                <w:rStyle w:val="Hyperlinkki"/>
              </w:rPr>
              <w:t>1.1 Palveluntuottajan perustiedot</w:t>
            </w:r>
            <w:r w:rsidR="007C2E9E">
              <w:tab/>
            </w:r>
            <w:r w:rsidR="007C2E9E">
              <w:fldChar w:fldCharType="begin"/>
            </w:r>
            <w:r w:rsidR="007C2E9E">
              <w:instrText>PAGEREF _Toc351884339 \h</w:instrText>
            </w:r>
            <w:r w:rsidR="007C2E9E">
              <w:fldChar w:fldCharType="separate"/>
            </w:r>
            <w:r w:rsidR="2562DF4E" w:rsidRPr="2562DF4E">
              <w:rPr>
                <w:rStyle w:val="Hyperlinkki"/>
              </w:rPr>
              <w:t>2</w:t>
            </w:r>
            <w:r w:rsidR="007C2E9E">
              <w:fldChar w:fldCharType="end"/>
            </w:r>
          </w:hyperlink>
        </w:p>
        <w:p w14:paraId="7BD5A413" w14:textId="260ECB57" w:rsidR="00DB2FDE" w:rsidRPr="00DB2FDE" w:rsidRDefault="00112B3E" w:rsidP="2562DF4E">
          <w:pPr>
            <w:pStyle w:val="Sisluet2"/>
            <w:tabs>
              <w:tab w:val="clear" w:pos="9628"/>
              <w:tab w:val="right" w:leader="dot" w:pos="9615"/>
            </w:tabs>
            <w:rPr>
              <w:rStyle w:val="Hyperlinkki"/>
              <w:noProof/>
              <w:kern w:val="2"/>
              <w:lang w:eastAsia="fi-FI"/>
              <w14:ligatures w14:val="standardContextual"/>
            </w:rPr>
          </w:pPr>
          <w:hyperlink w:anchor="_Toc1134391233">
            <w:r w:rsidR="2562DF4E" w:rsidRPr="2562DF4E">
              <w:rPr>
                <w:rStyle w:val="Hyperlinkki"/>
              </w:rPr>
              <w:t>Kirjoitetaan itse kirjoitettu teksti eri värillä</w:t>
            </w:r>
            <w:r w:rsidR="007C2E9E">
              <w:tab/>
            </w:r>
            <w:r w:rsidR="007C2E9E">
              <w:fldChar w:fldCharType="begin"/>
            </w:r>
            <w:r w:rsidR="007C2E9E">
              <w:instrText>PAGEREF _Toc1134391233 \h</w:instrText>
            </w:r>
            <w:r w:rsidR="007C2E9E">
              <w:fldChar w:fldCharType="separate"/>
            </w:r>
            <w:r w:rsidR="2562DF4E" w:rsidRPr="2562DF4E">
              <w:rPr>
                <w:rStyle w:val="Hyperlinkki"/>
              </w:rPr>
              <w:t>2</w:t>
            </w:r>
            <w:r w:rsidR="007C2E9E">
              <w:fldChar w:fldCharType="end"/>
            </w:r>
          </w:hyperlink>
        </w:p>
        <w:p w14:paraId="4E046EFA" w14:textId="3E786FFE" w:rsidR="00DB2FDE" w:rsidRPr="00DB2FDE" w:rsidRDefault="00112B3E" w:rsidP="2562DF4E">
          <w:pPr>
            <w:pStyle w:val="Sisluet2"/>
            <w:tabs>
              <w:tab w:val="clear" w:pos="9628"/>
              <w:tab w:val="right" w:leader="dot" w:pos="9615"/>
            </w:tabs>
            <w:rPr>
              <w:rStyle w:val="Hyperlinkki"/>
              <w:noProof/>
              <w:kern w:val="2"/>
              <w:lang w:eastAsia="fi-FI"/>
              <w14:ligatures w14:val="standardContextual"/>
            </w:rPr>
          </w:pPr>
          <w:hyperlink w:anchor="_Toc1770049945">
            <w:r w:rsidR="2562DF4E" w:rsidRPr="674398FF">
              <w:rPr>
                <w:rStyle w:val="Hyperlinkki"/>
              </w:rPr>
              <w:t xml:space="preserve">1.2 Vastuualueen perustiedot </w:t>
            </w:r>
            <w:r w:rsidR="2562DF4E">
              <w:tab/>
            </w:r>
            <w:r w:rsidR="2562DF4E">
              <w:fldChar w:fldCharType="begin"/>
            </w:r>
            <w:r w:rsidR="2562DF4E">
              <w:instrText>PAGEREF _Toc1770049945 \h</w:instrText>
            </w:r>
            <w:r w:rsidR="2562DF4E">
              <w:fldChar w:fldCharType="separate"/>
            </w:r>
            <w:r w:rsidR="2562DF4E" w:rsidRPr="674398FF">
              <w:rPr>
                <w:rStyle w:val="Hyperlinkki"/>
              </w:rPr>
              <w:t>2</w:t>
            </w:r>
            <w:r w:rsidR="2562DF4E">
              <w:fldChar w:fldCharType="end"/>
            </w:r>
          </w:hyperlink>
        </w:p>
        <w:p w14:paraId="1B225340" w14:textId="553A7587" w:rsidR="00DB2FDE" w:rsidRPr="00DB2FDE" w:rsidRDefault="00112B3E" w:rsidP="2562DF4E">
          <w:pPr>
            <w:pStyle w:val="Sisluet2"/>
            <w:tabs>
              <w:tab w:val="clear" w:pos="9628"/>
              <w:tab w:val="right" w:leader="dot" w:pos="9615"/>
            </w:tabs>
            <w:rPr>
              <w:rStyle w:val="Hyperlinkki"/>
              <w:noProof/>
              <w:kern w:val="2"/>
              <w:lang w:eastAsia="fi-FI"/>
              <w14:ligatures w14:val="standardContextual"/>
            </w:rPr>
          </w:pPr>
          <w:hyperlink w:anchor="_Toc2089090902">
            <w:r w:rsidR="2562DF4E" w:rsidRPr="2562DF4E">
              <w:rPr>
                <w:rStyle w:val="Hyperlinkki"/>
              </w:rPr>
              <w:t>1.3 Palvelut, toiminta-ajatus ja toimintaperiaatteet</w:t>
            </w:r>
            <w:r w:rsidR="007C2E9E">
              <w:tab/>
            </w:r>
            <w:r w:rsidR="007C2E9E">
              <w:fldChar w:fldCharType="begin"/>
            </w:r>
            <w:r w:rsidR="007C2E9E">
              <w:instrText>PAGEREF _Toc2089090902 \h</w:instrText>
            </w:r>
            <w:r w:rsidR="007C2E9E">
              <w:fldChar w:fldCharType="separate"/>
            </w:r>
            <w:r w:rsidR="2562DF4E" w:rsidRPr="2562DF4E">
              <w:rPr>
                <w:rStyle w:val="Hyperlinkki"/>
              </w:rPr>
              <w:t>3</w:t>
            </w:r>
            <w:r w:rsidR="007C2E9E">
              <w:fldChar w:fldCharType="end"/>
            </w:r>
          </w:hyperlink>
        </w:p>
        <w:p w14:paraId="0EE07D58" w14:textId="3A8869A8" w:rsidR="00DB2FDE" w:rsidRPr="00DB2FDE" w:rsidRDefault="00112B3E" w:rsidP="2562DF4E">
          <w:pPr>
            <w:pStyle w:val="Sisluet1"/>
            <w:tabs>
              <w:tab w:val="right" w:leader="dot" w:pos="9630"/>
            </w:tabs>
            <w:rPr>
              <w:rStyle w:val="Hyperlinkki"/>
              <w:noProof/>
              <w:kern w:val="2"/>
              <w:lang w:eastAsia="fi-FI"/>
              <w14:ligatures w14:val="standardContextual"/>
            </w:rPr>
          </w:pPr>
          <w:hyperlink w:anchor="_Toc990533966">
            <w:r w:rsidR="2562DF4E" w:rsidRPr="2562DF4E">
              <w:rPr>
                <w:rStyle w:val="Hyperlinkki"/>
              </w:rPr>
              <w:t>2 Asiakas- ja potilasturvallisuus</w:t>
            </w:r>
            <w:r w:rsidR="007C2E9E">
              <w:tab/>
            </w:r>
            <w:r w:rsidR="007C2E9E">
              <w:fldChar w:fldCharType="begin"/>
            </w:r>
            <w:r w:rsidR="007C2E9E">
              <w:instrText>PAGEREF _Toc990533966 \h</w:instrText>
            </w:r>
            <w:r w:rsidR="007C2E9E">
              <w:fldChar w:fldCharType="separate"/>
            </w:r>
            <w:r w:rsidR="2562DF4E" w:rsidRPr="2562DF4E">
              <w:rPr>
                <w:rStyle w:val="Hyperlinkki"/>
              </w:rPr>
              <w:t>4</w:t>
            </w:r>
            <w:r w:rsidR="007C2E9E">
              <w:fldChar w:fldCharType="end"/>
            </w:r>
          </w:hyperlink>
        </w:p>
        <w:p w14:paraId="55354A32" w14:textId="281C647B" w:rsidR="00DB2FDE" w:rsidRPr="00DB2FDE" w:rsidRDefault="00112B3E" w:rsidP="2562DF4E">
          <w:pPr>
            <w:pStyle w:val="Sisluet2"/>
            <w:tabs>
              <w:tab w:val="clear" w:pos="9628"/>
              <w:tab w:val="right" w:leader="dot" w:pos="9615"/>
            </w:tabs>
            <w:rPr>
              <w:rStyle w:val="Hyperlinkki"/>
              <w:noProof/>
              <w:kern w:val="2"/>
              <w:lang w:eastAsia="fi-FI"/>
              <w14:ligatures w14:val="standardContextual"/>
            </w:rPr>
          </w:pPr>
          <w:hyperlink w:anchor="_Toc1817097877">
            <w:r w:rsidR="2562DF4E" w:rsidRPr="2562DF4E">
              <w:rPr>
                <w:rStyle w:val="Hyperlinkki"/>
              </w:rPr>
              <w:t xml:space="preserve">2.1 Palveluiden laadulliset edellytykset </w:t>
            </w:r>
            <w:r w:rsidR="007C2E9E">
              <w:tab/>
            </w:r>
            <w:r w:rsidR="007C2E9E">
              <w:fldChar w:fldCharType="begin"/>
            </w:r>
            <w:r w:rsidR="007C2E9E">
              <w:instrText>PAGEREF _Toc1817097877 \h</w:instrText>
            </w:r>
            <w:r w:rsidR="007C2E9E">
              <w:fldChar w:fldCharType="separate"/>
            </w:r>
            <w:r w:rsidR="2562DF4E" w:rsidRPr="2562DF4E">
              <w:rPr>
                <w:rStyle w:val="Hyperlinkki"/>
              </w:rPr>
              <w:t>4</w:t>
            </w:r>
            <w:r w:rsidR="007C2E9E">
              <w:fldChar w:fldCharType="end"/>
            </w:r>
          </w:hyperlink>
        </w:p>
        <w:p w14:paraId="786C46F6" w14:textId="7AA068ED" w:rsidR="00DB2FDE" w:rsidRPr="00DB2FDE" w:rsidRDefault="00112B3E" w:rsidP="2562DF4E">
          <w:pPr>
            <w:pStyle w:val="Sisluet2"/>
            <w:tabs>
              <w:tab w:val="clear" w:pos="9628"/>
              <w:tab w:val="right" w:leader="dot" w:pos="9615"/>
            </w:tabs>
            <w:rPr>
              <w:rStyle w:val="Hyperlinkki"/>
              <w:noProof/>
              <w:kern w:val="2"/>
              <w:lang w:eastAsia="fi-FI"/>
              <w14:ligatures w14:val="standardContextual"/>
            </w:rPr>
          </w:pPr>
          <w:hyperlink w:anchor="_Toc546340338">
            <w:r w:rsidR="2562DF4E" w:rsidRPr="2562DF4E">
              <w:rPr>
                <w:rStyle w:val="Hyperlinkki"/>
              </w:rPr>
              <w:t xml:space="preserve">2.2 Vastuu palvelujen laadusta </w:t>
            </w:r>
            <w:r w:rsidR="007C2E9E">
              <w:tab/>
            </w:r>
            <w:r w:rsidR="007C2E9E">
              <w:fldChar w:fldCharType="begin"/>
            </w:r>
            <w:r w:rsidR="007C2E9E">
              <w:instrText>PAGEREF _Toc546340338 \h</w:instrText>
            </w:r>
            <w:r w:rsidR="007C2E9E">
              <w:fldChar w:fldCharType="separate"/>
            </w:r>
            <w:r w:rsidR="2562DF4E" w:rsidRPr="2562DF4E">
              <w:rPr>
                <w:rStyle w:val="Hyperlinkki"/>
              </w:rPr>
              <w:t>5</w:t>
            </w:r>
            <w:r w:rsidR="007C2E9E">
              <w:fldChar w:fldCharType="end"/>
            </w:r>
          </w:hyperlink>
        </w:p>
        <w:p w14:paraId="6CEB53A9" w14:textId="216C5EE9" w:rsidR="00DB2FDE" w:rsidRPr="00DB2FDE" w:rsidRDefault="00112B3E" w:rsidP="2562DF4E">
          <w:pPr>
            <w:pStyle w:val="Sisluet2"/>
            <w:tabs>
              <w:tab w:val="clear" w:pos="9628"/>
              <w:tab w:val="right" w:leader="dot" w:pos="9615"/>
            </w:tabs>
            <w:rPr>
              <w:rStyle w:val="Hyperlinkki"/>
              <w:noProof/>
              <w:kern w:val="2"/>
              <w:lang w:eastAsia="fi-FI"/>
              <w14:ligatures w14:val="standardContextual"/>
            </w:rPr>
          </w:pPr>
          <w:hyperlink w:anchor="_Toc607768889">
            <w:r w:rsidR="2562DF4E" w:rsidRPr="2562DF4E">
              <w:rPr>
                <w:rStyle w:val="Hyperlinkki"/>
              </w:rPr>
              <w:t>2.3 Asiakkaan ja potilaan asema ja oikeudet</w:t>
            </w:r>
            <w:r w:rsidR="007C2E9E">
              <w:tab/>
            </w:r>
            <w:r w:rsidR="007C2E9E">
              <w:fldChar w:fldCharType="begin"/>
            </w:r>
            <w:r w:rsidR="007C2E9E">
              <w:instrText>PAGEREF _Toc607768889 \h</w:instrText>
            </w:r>
            <w:r w:rsidR="007C2E9E">
              <w:fldChar w:fldCharType="separate"/>
            </w:r>
            <w:r w:rsidR="2562DF4E" w:rsidRPr="2562DF4E">
              <w:rPr>
                <w:rStyle w:val="Hyperlinkki"/>
              </w:rPr>
              <w:t>6</w:t>
            </w:r>
            <w:r w:rsidR="007C2E9E">
              <w:fldChar w:fldCharType="end"/>
            </w:r>
          </w:hyperlink>
        </w:p>
        <w:p w14:paraId="1AF563D2" w14:textId="1D918789" w:rsidR="00DB2FDE" w:rsidRPr="00DB2FDE" w:rsidRDefault="00112B3E" w:rsidP="2562DF4E">
          <w:pPr>
            <w:pStyle w:val="Sisluet2"/>
            <w:tabs>
              <w:tab w:val="clear" w:pos="9628"/>
              <w:tab w:val="right" w:leader="dot" w:pos="9615"/>
            </w:tabs>
            <w:rPr>
              <w:rStyle w:val="Hyperlinkki"/>
              <w:noProof/>
              <w:kern w:val="2"/>
              <w:lang w:eastAsia="fi-FI"/>
              <w14:ligatures w14:val="standardContextual"/>
            </w:rPr>
          </w:pPr>
          <w:hyperlink w:anchor="_Toc1680866440">
            <w:r w:rsidR="2562DF4E" w:rsidRPr="2562DF4E">
              <w:rPr>
                <w:rStyle w:val="Hyperlinkki"/>
              </w:rPr>
              <w:t>2.4 Muistutusten käsittely</w:t>
            </w:r>
            <w:r w:rsidR="007C2E9E">
              <w:tab/>
            </w:r>
            <w:r w:rsidR="007C2E9E">
              <w:fldChar w:fldCharType="begin"/>
            </w:r>
            <w:r w:rsidR="007C2E9E">
              <w:instrText>PAGEREF _Toc1680866440 \h</w:instrText>
            </w:r>
            <w:r w:rsidR="007C2E9E">
              <w:fldChar w:fldCharType="separate"/>
            </w:r>
            <w:r w:rsidR="2562DF4E" w:rsidRPr="2562DF4E">
              <w:rPr>
                <w:rStyle w:val="Hyperlinkki"/>
              </w:rPr>
              <w:t>11</w:t>
            </w:r>
            <w:r w:rsidR="007C2E9E">
              <w:fldChar w:fldCharType="end"/>
            </w:r>
          </w:hyperlink>
        </w:p>
        <w:p w14:paraId="530338A5" w14:textId="05A2470A" w:rsidR="00DB2FDE" w:rsidRPr="00DB2FDE" w:rsidRDefault="00112B3E" w:rsidP="2562DF4E">
          <w:pPr>
            <w:pStyle w:val="Sisluet2"/>
            <w:tabs>
              <w:tab w:val="clear" w:pos="9628"/>
              <w:tab w:val="right" w:leader="dot" w:pos="9615"/>
            </w:tabs>
            <w:rPr>
              <w:rStyle w:val="Hyperlinkki"/>
              <w:noProof/>
              <w:kern w:val="2"/>
              <w:lang w:eastAsia="fi-FI"/>
              <w14:ligatures w14:val="standardContextual"/>
            </w:rPr>
          </w:pPr>
          <w:hyperlink w:anchor="_Toc822721925">
            <w:r w:rsidR="2562DF4E" w:rsidRPr="2562DF4E">
              <w:rPr>
                <w:rStyle w:val="Hyperlinkki"/>
              </w:rPr>
              <w:t xml:space="preserve">2.5 Henkilöstö </w:t>
            </w:r>
            <w:r w:rsidR="007C2E9E">
              <w:tab/>
            </w:r>
            <w:r w:rsidR="007C2E9E">
              <w:fldChar w:fldCharType="begin"/>
            </w:r>
            <w:r w:rsidR="007C2E9E">
              <w:instrText>PAGEREF _Toc822721925 \h</w:instrText>
            </w:r>
            <w:r w:rsidR="007C2E9E">
              <w:fldChar w:fldCharType="separate"/>
            </w:r>
            <w:r w:rsidR="2562DF4E" w:rsidRPr="2562DF4E">
              <w:rPr>
                <w:rStyle w:val="Hyperlinkki"/>
              </w:rPr>
              <w:t>11</w:t>
            </w:r>
            <w:r w:rsidR="007C2E9E">
              <w:fldChar w:fldCharType="end"/>
            </w:r>
          </w:hyperlink>
        </w:p>
        <w:p w14:paraId="3DA0E51D" w14:textId="74E94790" w:rsidR="00DB2FDE" w:rsidRPr="00DB2FDE" w:rsidRDefault="00112B3E" w:rsidP="2562DF4E">
          <w:pPr>
            <w:pStyle w:val="Sisluet2"/>
            <w:tabs>
              <w:tab w:val="clear" w:pos="9628"/>
              <w:tab w:val="right" w:leader="dot" w:pos="9615"/>
            </w:tabs>
            <w:rPr>
              <w:rStyle w:val="Hyperlinkki"/>
              <w:noProof/>
              <w:kern w:val="2"/>
              <w:lang w:eastAsia="fi-FI"/>
              <w14:ligatures w14:val="standardContextual"/>
            </w:rPr>
          </w:pPr>
          <w:hyperlink w:anchor="_Toc603899099">
            <w:r w:rsidR="2562DF4E" w:rsidRPr="2562DF4E">
              <w:rPr>
                <w:rStyle w:val="Hyperlinkki"/>
              </w:rPr>
              <w:t xml:space="preserve">2.6 Asiakas- ja potilastyöhön osallistuvan henkilöstön riittävyyden seuranta </w:t>
            </w:r>
            <w:r w:rsidR="007C2E9E">
              <w:tab/>
            </w:r>
            <w:r w:rsidR="007C2E9E">
              <w:fldChar w:fldCharType="begin"/>
            </w:r>
            <w:r w:rsidR="007C2E9E">
              <w:instrText>PAGEREF _Toc603899099 \h</w:instrText>
            </w:r>
            <w:r w:rsidR="007C2E9E">
              <w:fldChar w:fldCharType="separate"/>
            </w:r>
            <w:r w:rsidR="2562DF4E" w:rsidRPr="2562DF4E">
              <w:rPr>
                <w:rStyle w:val="Hyperlinkki"/>
              </w:rPr>
              <w:t>16</w:t>
            </w:r>
            <w:r w:rsidR="007C2E9E">
              <w:fldChar w:fldCharType="end"/>
            </w:r>
          </w:hyperlink>
        </w:p>
        <w:p w14:paraId="608254D6" w14:textId="045102B2" w:rsidR="00DB2FDE" w:rsidRPr="00DB2FDE" w:rsidRDefault="00112B3E" w:rsidP="2562DF4E">
          <w:pPr>
            <w:pStyle w:val="Sisluet2"/>
            <w:tabs>
              <w:tab w:val="clear" w:pos="9628"/>
              <w:tab w:val="right" w:leader="dot" w:pos="9615"/>
            </w:tabs>
            <w:rPr>
              <w:rStyle w:val="Hyperlinkki"/>
              <w:noProof/>
              <w:kern w:val="2"/>
              <w:lang w:eastAsia="fi-FI"/>
              <w14:ligatures w14:val="standardContextual"/>
            </w:rPr>
          </w:pPr>
          <w:hyperlink w:anchor="_Toc1197984020">
            <w:r w:rsidR="2562DF4E" w:rsidRPr="2562DF4E">
              <w:rPr>
                <w:rStyle w:val="Hyperlinkki"/>
              </w:rPr>
              <w:t xml:space="preserve">2.7 Monialainen yhteistyö ja palvelun koordinointi </w:t>
            </w:r>
            <w:r w:rsidR="007C2E9E">
              <w:tab/>
            </w:r>
            <w:r w:rsidR="007C2E9E">
              <w:fldChar w:fldCharType="begin"/>
            </w:r>
            <w:r w:rsidR="007C2E9E">
              <w:instrText>PAGEREF _Toc1197984020 \h</w:instrText>
            </w:r>
            <w:r w:rsidR="007C2E9E">
              <w:fldChar w:fldCharType="separate"/>
            </w:r>
            <w:r w:rsidR="2562DF4E" w:rsidRPr="2562DF4E">
              <w:rPr>
                <w:rStyle w:val="Hyperlinkki"/>
              </w:rPr>
              <w:t>18</w:t>
            </w:r>
            <w:r w:rsidR="007C2E9E">
              <w:fldChar w:fldCharType="end"/>
            </w:r>
          </w:hyperlink>
        </w:p>
        <w:p w14:paraId="02FD84A4" w14:textId="5D0E45CA" w:rsidR="00DB2FDE" w:rsidRPr="00DB2FDE" w:rsidRDefault="00112B3E" w:rsidP="2562DF4E">
          <w:pPr>
            <w:pStyle w:val="Sisluet2"/>
            <w:tabs>
              <w:tab w:val="clear" w:pos="9628"/>
              <w:tab w:val="right" w:leader="dot" w:pos="9615"/>
            </w:tabs>
            <w:rPr>
              <w:rStyle w:val="Hyperlinkki"/>
              <w:noProof/>
              <w:kern w:val="2"/>
              <w:lang w:eastAsia="fi-FI"/>
              <w14:ligatures w14:val="standardContextual"/>
            </w:rPr>
          </w:pPr>
          <w:hyperlink w:anchor="_Toc1310081023">
            <w:r w:rsidR="2562DF4E" w:rsidRPr="2562DF4E">
              <w:rPr>
                <w:rStyle w:val="Hyperlinkki"/>
              </w:rPr>
              <w:t>2.8 Toimitilat ja välineet mukaan lukien toimintaympäristö</w:t>
            </w:r>
            <w:r w:rsidR="007C2E9E">
              <w:tab/>
            </w:r>
            <w:r w:rsidR="007C2E9E">
              <w:fldChar w:fldCharType="begin"/>
            </w:r>
            <w:r w:rsidR="007C2E9E">
              <w:instrText>PAGEREF _Toc1310081023 \h</w:instrText>
            </w:r>
            <w:r w:rsidR="007C2E9E">
              <w:fldChar w:fldCharType="separate"/>
            </w:r>
            <w:r w:rsidR="2562DF4E" w:rsidRPr="2562DF4E">
              <w:rPr>
                <w:rStyle w:val="Hyperlinkki"/>
              </w:rPr>
              <w:t>19</w:t>
            </w:r>
            <w:r w:rsidR="007C2E9E">
              <w:fldChar w:fldCharType="end"/>
            </w:r>
          </w:hyperlink>
        </w:p>
        <w:p w14:paraId="52D63476" w14:textId="096992E6" w:rsidR="00DB2FDE" w:rsidRPr="00DB2FDE" w:rsidRDefault="00112B3E" w:rsidP="2562DF4E">
          <w:pPr>
            <w:pStyle w:val="Sisluet2"/>
            <w:tabs>
              <w:tab w:val="clear" w:pos="9628"/>
              <w:tab w:val="right" w:leader="dot" w:pos="9615"/>
            </w:tabs>
            <w:rPr>
              <w:rStyle w:val="Hyperlinkki"/>
              <w:noProof/>
              <w:kern w:val="2"/>
              <w:lang w:eastAsia="fi-FI"/>
              <w14:ligatures w14:val="standardContextual"/>
            </w:rPr>
          </w:pPr>
          <w:hyperlink w:anchor="_Toc789991708">
            <w:r w:rsidR="2562DF4E" w:rsidRPr="2562DF4E">
              <w:rPr>
                <w:rStyle w:val="Hyperlinkki"/>
              </w:rPr>
              <w:t xml:space="preserve">2.9 Lääkinnälliset laitteet, tietojärjestelmät ja teknologian käyttö </w:t>
            </w:r>
            <w:r w:rsidR="007C2E9E">
              <w:tab/>
            </w:r>
            <w:r w:rsidR="007C2E9E">
              <w:fldChar w:fldCharType="begin"/>
            </w:r>
            <w:r w:rsidR="007C2E9E">
              <w:instrText>PAGEREF _Toc789991708 \h</w:instrText>
            </w:r>
            <w:r w:rsidR="007C2E9E">
              <w:fldChar w:fldCharType="separate"/>
            </w:r>
            <w:r w:rsidR="2562DF4E" w:rsidRPr="2562DF4E">
              <w:rPr>
                <w:rStyle w:val="Hyperlinkki"/>
              </w:rPr>
              <w:t>23</w:t>
            </w:r>
            <w:r w:rsidR="007C2E9E">
              <w:fldChar w:fldCharType="end"/>
            </w:r>
          </w:hyperlink>
        </w:p>
        <w:p w14:paraId="7EA76523" w14:textId="31BA80AF" w:rsidR="00DB2FDE" w:rsidRPr="00DB2FDE" w:rsidRDefault="00112B3E" w:rsidP="2562DF4E">
          <w:pPr>
            <w:pStyle w:val="Sisluet2"/>
            <w:tabs>
              <w:tab w:val="clear" w:pos="9628"/>
              <w:tab w:val="right" w:leader="dot" w:pos="9615"/>
            </w:tabs>
            <w:rPr>
              <w:rStyle w:val="Hyperlinkki"/>
              <w:noProof/>
              <w:kern w:val="2"/>
              <w:lang w:eastAsia="fi-FI"/>
              <w14:ligatures w14:val="standardContextual"/>
            </w:rPr>
          </w:pPr>
          <w:hyperlink w:anchor="_Toc1983532646">
            <w:r w:rsidR="2562DF4E" w:rsidRPr="2562DF4E">
              <w:rPr>
                <w:rStyle w:val="Hyperlinkki"/>
              </w:rPr>
              <w:t xml:space="preserve">2.10 Lääkehoitosuunnitelma </w:t>
            </w:r>
            <w:r w:rsidR="007C2E9E">
              <w:tab/>
            </w:r>
            <w:r w:rsidR="007C2E9E">
              <w:fldChar w:fldCharType="begin"/>
            </w:r>
            <w:r w:rsidR="007C2E9E">
              <w:instrText>PAGEREF _Toc1983532646 \h</w:instrText>
            </w:r>
            <w:r w:rsidR="007C2E9E">
              <w:fldChar w:fldCharType="separate"/>
            </w:r>
            <w:r w:rsidR="2562DF4E" w:rsidRPr="2562DF4E">
              <w:rPr>
                <w:rStyle w:val="Hyperlinkki"/>
              </w:rPr>
              <w:t>26</w:t>
            </w:r>
            <w:r w:rsidR="007C2E9E">
              <w:fldChar w:fldCharType="end"/>
            </w:r>
          </w:hyperlink>
        </w:p>
        <w:p w14:paraId="76DFF17D" w14:textId="1D7ABA4D" w:rsidR="00DB2FDE" w:rsidRPr="00DB2FDE" w:rsidRDefault="00112B3E" w:rsidP="2562DF4E">
          <w:pPr>
            <w:pStyle w:val="Sisluet2"/>
            <w:tabs>
              <w:tab w:val="clear" w:pos="9628"/>
              <w:tab w:val="right" w:leader="dot" w:pos="9615"/>
            </w:tabs>
            <w:rPr>
              <w:rStyle w:val="Hyperlinkki"/>
              <w:noProof/>
              <w:kern w:val="2"/>
              <w:lang w:eastAsia="fi-FI"/>
              <w14:ligatures w14:val="standardContextual"/>
            </w:rPr>
          </w:pPr>
          <w:hyperlink w:anchor="_Toc659795618">
            <w:r w:rsidR="2562DF4E" w:rsidRPr="2562DF4E">
              <w:rPr>
                <w:rStyle w:val="Hyperlinkki"/>
              </w:rPr>
              <w:t>2.11 Asiakas- ja potilastietojen käsittely ja tietosuoja</w:t>
            </w:r>
            <w:r w:rsidR="007C2E9E">
              <w:tab/>
            </w:r>
            <w:r w:rsidR="007C2E9E">
              <w:fldChar w:fldCharType="begin"/>
            </w:r>
            <w:r w:rsidR="007C2E9E">
              <w:instrText>PAGEREF _Toc659795618 \h</w:instrText>
            </w:r>
            <w:r w:rsidR="007C2E9E">
              <w:fldChar w:fldCharType="separate"/>
            </w:r>
            <w:r w:rsidR="2562DF4E" w:rsidRPr="2562DF4E">
              <w:rPr>
                <w:rStyle w:val="Hyperlinkki"/>
              </w:rPr>
              <w:t>27</w:t>
            </w:r>
            <w:r w:rsidR="007C2E9E">
              <w:fldChar w:fldCharType="end"/>
            </w:r>
          </w:hyperlink>
        </w:p>
        <w:p w14:paraId="08403955" w14:textId="327D8C01" w:rsidR="00DB2FDE" w:rsidRPr="00DB2FDE" w:rsidRDefault="00112B3E" w:rsidP="2562DF4E">
          <w:pPr>
            <w:pStyle w:val="Sisluet2"/>
            <w:tabs>
              <w:tab w:val="clear" w:pos="9628"/>
              <w:tab w:val="right" w:leader="dot" w:pos="9615"/>
            </w:tabs>
            <w:rPr>
              <w:rStyle w:val="Hyperlinkki"/>
              <w:noProof/>
              <w:kern w:val="2"/>
              <w:lang w:eastAsia="fi-FI"/>
              <w14:ligatures w14:val="standardContextual"/>
            </w:rPr>
          </w:pPr>
          <w:hyperlink w:anchor="_Toc1256829458">
            <w:r w:rsidR="2562DF4E" w:rsidRPr="2562DF4E">
              <w:rPr>
                <w:rStyle w:val="Hyperlinkki"/>
              </w:rPr>
              <w:t xml:space="preserve">2.12 Säännöllisesti kerättävän ja muun palautteen huomioiminen </w:t>
            </w:r>
            <w:r w:rsidR="007C2E9E">
              <w:tab/>
            </w:r>
            <w:r w:rsidR="007C2E9E">
              <w:fldChar w:fldCharType="begin"/>
            </w:r>
            <w:r w:rsidR="007C2E9E">
              <w:instrText>PAGEREF _Toc1256829458 \h</w:instrText>
            </w:r>
            <w:r w:rsidR="007C2E9E">
              <w:fldChar w:fldCharType="separate"/>
            </w:r>
            <w:r w:rsidR="2562DF4E" w:rsidRPr="2562DF4E">
              <w:rPr>
                <w:rStyle w:val="Hyperlinkki"/>
              </w:rPr>
              <w:t>31</w:t>
            </w:r>
            <w:r w:rsidR="007C2E9E">
              <w:fldChar w:fldCharType="end"/>
            </w:r>
          </w:hyperlink>
        </w:p>
        <w:p w14:paraId="22E41B2B" w14:textId="381C992F" w:rsidR="00DB2FDE" w:rsidRPr="00DB2FDE" w:rsidRDefault="00112B3E" w:rsidP="2562DF4E">
          <w:pPr>
            <w:pStyle w:val="Sisluet1"/>
            <w:tabs>
              <w:tab w:val="right" w:leader="dot" w:pos="9630"/>
            </w:tabs>
            <w:rPr>
              <w:rStyle w:val="Hyperlinkki"/>
              <w:noProof/>
              <w:kern w:val="2"/>
              <w:lang w:eastAsia="fi-FI"/>
              <w14:ligatures w14:val="standardContextual"/>
            </w:rPr>
          </w:pPr>
          <w:hyperlink w:anchor="_Toc140923025">
            <w:r w:rsidR="2562DF4E" w:rsidRPr="2562DF4E">
              <w:rPr>
                <w:rStyle w:val="Hyperlinkki"/>
              </w:rPr>
              <w:t>3 Omavalvonnan riskienhallinta</w:t>
            </w:r>
            <w:r w:rsidR="007C2E9E">
              <w:tab/>
            </w:r>
            <w:r w:rsidR="007C2E9E">
              <w:fldChar w:fldCharType="begin"/>
            </w:r>
            <w:r w:rsidR="007C2E9E">
              <w:instrText>PAGEREF _Toc140923025 \h</w:instrText>
            </w:r>
            <w:r w:rsidR="007C2E9E">
              <w:fldChar w:fldCharType="separate"/>
            </w:r>
            <w:r w:rsidR="2562DF4E" w:rsidRPr="2562DF4E">
              <w:rPr>
                <w:rStyle w:val="Hyperlinkki"/>
              </w:rPr>
              <w:t>32</w:t>
            </w:r>
            <w:r w:rsidR="007C2E9E">
              <w:fldChar w:fldCharType="end"/>
            </w:r>
          </w:hyperlink>
        </w:p>
        <w:p w14:paraId="23F2F752" w14:textId="65BD8FCD" w:rsidR="00DB2FDE" w:rsidRPr="00DB2FDE" w:rsidRDefault="00112B3E" w:rsidP="2562DF4E">
          <w:pPr>
            <w:pStyle w:val="Sisluet2"/>
            <w:tabs>
              <w:tab w:val="clear" w:pos="9628"/>
              <w:tab w:val="right" w:leader="dot" w:pos="9615"/>
            </w:tabs>
            <w:rPr>
              <w:rStyle w:val="Hyperlinkki"/>
              <w:noProof/>
              <w:kern w:val="2"/>
              <w:lang w:eastAsia="fi-FI"/>
              <w14:ligatures w14:val="standardContextual"/>
            </w:rPr>
          </w:pPr>
          <w:hyperlink w:anchor="_Toc1701897486">
            <w:r w:rsidR="2562DF4E" w:rsidRPr="2562DF4E">
              <w:rPr>
                <w:rStyle w:val="Hyperlinkki"/>
              </w:rPr>
              <w:t xml:space="preserve">3.1 Vastuualueen riskienhallinnan vastuut, riskien tunnistaminen ja arvioiminen </w:t>
            </w:r>
            <w:r w:rsidR="007C2E9E">
              <w:tab/>
            </w:r>
            <w:r w:rsidR="007C2E9E">
              <w:fldChar w:fldCharType="begin"/>
            </w:r>
            <w:r w:rsidR="007C2E9E">
              <w:instrText>PAGEREF _Toc1701897486 \h</w:instrText>
            </w:r>
            <w:r w:rsidR="007C2E9E">
              <w:fldChar w:fldCharType="separate"/>
            </w:r>
            <w:r w:rsidR="2562DF4E" w:rsidRPr="2562DF4E">
              <w:rPr>
                <w:rStyle w:val="Hyperlinkki"/>
              </w:rPr>
              <w:t>33</w:t>
            </w:r>
            <w:r w:rsidR="007C2E9E">
              <w:fldChar w:fldCharType="end"/>
            </w:r>
          </w:hyperlink>
        </w:p>
        <w:p w14:paraId="3B06CF32" w14:textId="011B2D5C" w:rsidR="00DB2FDE" w:rsidRPr="00DB2FDE" w:rsidRDefault="00112B3E" w:rsidP="2562DF4E">
          <w:pPr>
            <w:pStyle w:val="Sisluet2"/>
            <w:tabs>
              <w:tab w:val="clear" w:pos="9628"/>
              <w:tab w:val="right" w:leader="dot" w:pos="9615"/>
            </w:tabs>
            <w:rPr>
              <w:rStyle w:val="Hyperlinkki"/>
              <w:noProof/>
              <w:kern w:val="2"/>
              <w:lang w:eastAsia="fi-FI"/>
              <w14:ligatures w14:val="standardContextual"/>
            </w:rPr>
          </w:pPr>
          <w:hyperlink w:anchor="_Toc648697808">
            <w:r w:rsidR="2562DF4E" w:rsidRPr="2562DF4E">
              <w:rPr>
                <w:rStyle w:val="Hyperlinkki"/>
              </w:rPr>
              <w:t>3.2. Riskienhallinnan keinot ja toiminnassa ilmenneiden epäkohtien ja puutteiden käsittely</w:t>
            </w:r>
            <w:r w:rsidR="007C2E9E">
              <w:tab/>
            </w:r>
            <w:r w:rsidR="007C2E9E">
              <w:fldChar w:fldCharType="begin"/>
            </w:r>
            <w:r w:rsidR="007C2E9E">
              <w:instrText>PAGEREF _Toc648697808 \h</w:instrText>
            </w:r>
            <w:r w:rsidR="007C2E9E">
              <w:fldChar w:fldCharType="separate"/>
            </w:r>
            <w:r w:rsidR="2562DF4E" w:rsidRPr="2562DF4E">
              <w:rPr>
                <w:rStyle w:val="Hyperlinkki"/>
              </w:rPr>
              <w:t>37</w:t>
            </w:r>
            <w:r w:rsidR="007C2E9E">
              <w:fldChar w:fldCharType="end"/>
            </w:r>
          </w:hyperlink>
        </w:p>
        <w:p w14:paraId="0F4772CE" w14:textId="005E8477" w:rsidR="00DB2FDE" w:rsidRPr="00DB2FDE" w:rsidRDefault="00112B3E" w:rsidP="2562DF4E">
          <w:pPr>
            <w:pStyle w:val="Sisluet2"/>
            <w:tabs>
              <w:tab w:val="clear" w:pos="9628"/>
              <w:tab w:val="right" w:leader="dot" w:pos="9615"/>
            </w:tabs>
            <w:rPr>
              <w:rStyle w:val="Hyperlinkki"/>
              <w:noProof/>
              <w:kern w:val="2"/>
              <w:lang w:eastAsia="fi-FI"/>
              <w14:ligatures w14:val="standardContextual"/>
            </w:rPr>
          </w:pPr>
          <w:hyperlink w:anchor="_Toc232703936">
            <w:r w:rsidR="2562DF4E" w:rsidRPr="2562DF4E">
              <w:rPr>
                <w:rStyle w:val="Hyperlinkki"/>
              </w:rPr>
              <w:t xml:space="preserve">3.3 Riskienhallinnan seuranta, raportointi ja osaamisen varmistaminen </w:t>
            </w:r>
            <w:r w:rsidR="007C2E9E">
              <w:tab/>
            </w:r>
            <w:r w:rsidR="007C2E9E">
              <w:fldChar w:fldCharType="begin"/>
            </w:r>
            <w:r w:rsidR="007C2E9E">
              <w:instrText>PAGEREF _Toc232703936 \h</w:instrText>
            </w:r>
            <w:r w:rsidR="007C2E9E">
              <w:fldChar w:fldCharType="separate"/>
            </w:r>
            <w:r w:rsidR="2562DF4E" w:rsidRPr="2562DF4E">
              <w:rPr>
                <w:rStyle w:val="Hyperlinkki"/>
              </w:rPr>
              <w:t>40</w:t>
            </w:r>
            <w:r w:rsidR="007C2E9E">
              <w:fldChar w:fldCharType="end"/>
            </w:r>
          </w:hyperlink>
        </w:p>
        <w:p w14:paraId="430C00CF" w14:textId="07EEE0C1" w:rsidR="00DB2FDE" w:rsidRPr="00DB2FDE" w:rsidRDefault="00112B3E" w:rsidP="2562DF4E">
          <w:pPr>
            <w:pStyle w:val="Sisluet2"/>
            <w:tabs>
              <w:tab w:val="clear" w:pos="9628"/>
              <w:tab w:val="right" w:leader="dot" w:pos="9615"/>
            </w:tabs>
            <w:rPr>
              <w:rStyle w:val="Hyperlinkki"/>
              <w:noProof/>
              <w:kern w:val="2"/>
              <w:lang w:eastAsia="fi-FI"/>
              <w14:ligatures w14:val="standardContextual"/>
            </w:rPr>
          </w:pPr>
          <w:hyperlink w:anchor="_Toc756343512">
            <w:r w:rsidR="2562DF4E" w:rsidRPr="2562DF4E">
              <w:rPr>
                <w:rStyle w:val="Hyperlinkki"/>
              </w:rPr>
              <w:t xml:space="preserve">3.4 Ostopalvelut ja alihankinta </w:t>
            </w:r>
            <w:r w:rsidR="007C2E9E">
              <w:tab/>
            </w:r>
            <w:r w:rsidR="007C2E9E">
              <w:fldChar w:fldCharType="begin"/>
            </w:r>
            <w:r w:rsidR="007C2E9E">
              <w:instrText>PAGEREF _Toc756343512 \h</w:instrText>
            </w:r>
            <w:r w:rsidR="007C2E9E">
              <w:fldChar w:fldCharType="separate"/>
            </w:r>
            <w:r w:rsidR="2562DF4E" w:rsidRPr="2562DF4E">
              <w:rPr>
                <w:rStyle w:val="Hyperlinkki"/>
              </w:rPr>
              <w:t>41</w:t>
            </w:r>
            <w:r w:rsidR="007C2E9E">
              <w:fldChar w:fldCharType="end"/>
            </w:r>
          </w:hyperlink>
        </w:p>
        <w:p w14:paraId="3E87D2FA" w14:textId="19224240" w:rsidR="00DB2FDE" w:rsidRPr="00DB2FDE" w:rsidRDefault="00112B3E" w:rsidP="2562DF4E">
          <w:pPr>
            <w:pStyle w:val="Sisluet2"/>
            <w:tabs>
              <w:tab w:val="clear" w:pos="9628"/>
              <w:tab w:val="right" w:leader="dot" w:pos="9615"/>
            </w:tabs>
            <w:rPr>
              <w:rStyle w:val="Hyperlinkki"/>
              <w:noProof/>
              <w:kern w:val="2"/>
              <w:lang w:eastAsia="fi-FI"/>
              <w14:ligatures w14:val="standardContextual"/>
            </w:rPr>
          </w:pPr>
          <w:hyperlink w:anchor="_Toc1643437824">
            <w:r w:rsidR="2562DF4E" w:rsidRPr="2562DF4E">
              <w:rPr>
                <w:rStyle w:val="Hyperlinkki"/>
              </w:rPr>
              <w:t xml:space="preserve">3.5 Valmius- ja jatkuvuudenhallinta </w:t>
            </w:r>
            <w:r w:rsidR="007C2E9E">
              <w:tab/>
            </w:r>
            <w:r w:rsidR="007C2E9E">
              <w:fldChar w:fldCharType="begin"/>
            </w:r>
            <w:r w:rsidR="007C2E9E">
              <w:instrText>PAGEREF _Toc1643437824 \h</w:instrText>
            </w:r>
            <w:r w:rsidR="007C2E9E">
              <w:fldChar w:fldCharType="separate"/>
            </w:r>
            <w:r w:rsidR="2562DF4E" w:rsidRPr="2562DF4E">
              <w:rPr>
                <w:rStyle w:val="Hyperlinkki"/>
              </w:rPr>
              <w:t>42</w:t>
            </w:r>
            <w:r w:rsidR="007C2E9E">
              <w:fldChar w:fldCharType="end"/>
            </w:r>
          </w:hyperlink>
        </w:p>
        <w:p w14:paraId="7BB5891F" w14:textId="43C7F252" w:rsidR="00DB2FDE" w:rsidRPr="00DB2FDE" w:rsidRDefault="00112B3E" w:rsidP="2562DF4E">
          <w:pPr>
            <w:pStyle w:val="Sisluet1"/>
            <w:tabs>
              <w:tab w:val="right" w:leader="dot" w:pos="9630"/>
            </w:tabs>
            <w:rPr>
              <w:rStyle w:val="Hyperlinkki"/>
              <w:noProof/>
              <w:kern w:val="2"/>
              <w:lang w:eastAsia="fi-FI"/>
              <w14:ligatures w14:val="standardContextual"/>
            </w:rPr>
          </w:pPr>
          <w:hyperlink w:anchor="_Toc1063350542">
            <w:r w:rsidR="2562DF4E" w:rsidRPr="2562DF4E">
              <w:rPr>
                <w:rStyle w:val="Hyperlinkki"/>
              </w:rPr>
              <w:t>4 Omavalvontasuunnitelman toimeenpano, julkaiseminen, toteutumisen seuranta ja päivittäminen</w:t>
            </w:r>
            <w:r w:rsidR="007C2E9E">
              <w:tab/>
            </w:r>
            <w:r w:rsidR="007C2E9E">
              <w:fldChar w:fldCharType="begin"/>
            </w:r>
            <w:r w:rsidR="007C2E9E">
              <w:instrText>PAGEREF _Toc1063350542 \h</w:instrText>
            </w:r>
            <w:r w:rsidR="007C2E9E">
              <w:fldChar w:fldCharType="separate"/>
            </w:r>
            <w:r w:rsidR="2562DF4E" w:rsidRPr="2562DF4E">
              <w:rPr>
                <w:rStyle w:val="Hyperlinkki"/>
              </w:rPr>
              <w:t>43</w:t>
            </w:r>
            <w:r w:rsidR="007C2E9E">
              <w:fldChar w:fldCharType="end"/>
            </w:r>
          </w:hyperlink>
        </w:p>
        <w:p w14:paraId="7E5A7553" w14:textId="1CFB299B" w:rsidR="00DB2FDE" w:rsidRPr="00DB2FDE" w:rsidRDefault="00112B3E" w:rsidP="2562DF4E">
          <w:pPr>
            <w:pStyle w:val="Sisluet2"/>
            <w:tabs>
              <w:tab w:val="clear" w:pos="9628"/>
              <w:tab w:val="right" w:leader="dot" w:pos="9615"/>
            </w:tabs>
            <w:rPr>
              <w:rStyle w:val="Hyperlinkki"/>
              <w:noProof/>
              <w:kern w:val="2"/>
              <w:lang w:eastAsia="fi-FI"/>
              <w14:ligatures w14:val="standardContextual"/>
            </w:rPr>
          </w:pPr>
          <w:hyperlink w:anchor="_Toc774154423">
            <w:r w:rsidR="2562DF4E" w:rsidRPr="2562DF4E">
              <w:rPr>
                <w:rStyle w:val="Hyperlinkki"/>
              </w:rPr>
              <w:t xml:space="preserve">4.1 Toimeenpano </w:t>
            </w:r>
            <w:r w:rsidR="007C2E9E">
              <w:tab/>
            </w:r>
            <w:r w:rsidR="007C2E9E">
              <w:fldChar w:fldCharType="begin"/>
            </w:r>
            <w:r w:rsidR="007C2E9E">
              <w:instrText>PAGEREF _Toc774154423 \h</w:instrText>
            </w:r>
            <w:r w:rsidR="007C2E9E">
              <w:fldChar w:fldCharType="separate"/>
            </w:r>
            <w:r w:rsidR="2562DF4E" w:rsidRPr="2562DF4E">
              <w:rPr>
                <w:rStyle w:val="Hyperlinkki"/>
              </w:rPr>
              <w:t>43</w:t>
            </w:r>
            <w:r w:rsidR="007C2E9E">
              <w:fldChar w:fldCharType="end"/>
            </w:r>
          </w:hyperlink>
        </w:p>
        <w:p w14:paraId="7E563B58" w14:textId="5EDC8C1D" w:rsidR="2562DF4E" w:rsidRDefault="00112B3E" w:rsidP="2562DF4E">
          <w:pPr>
            <w:pStyle w:val="Sisluet2"/>
            <w:tabs>
              <w:tab w:val="clear" w:pos="9628"/>
              <w:tab w:val="right" w:leader="dot" w:pos="9615"/>
            </w:tabs>
            <w:rPr>
              <w:rStyle w:val="Hyperlinkki"/>
            </w:rPr>
          </w:pPr>
          <w:hyperlink w:anchor="_Toc1688693679">
            <w:r w:rsidR="2562DF4E" w:rsidRPr="2562DF4E">
              <w:rPr>
                <w:rStyle w:val="Hyperlinkki"/>
              </w:rPr>
              <w:t xml:space="preserve">4.2 Julkaiseminen, toteutumisen seuranta ja päivittäminen </w:t>
            </w:r>
            <w:r w:rsidR="2562DF4E">
              <w:tab/>
            </w:r>
            <w:r w:rsidR="2562DF4E">
              <w:fldChar w:fldCharType="begin"/>
            </w:r>
            <w:r w:rsidR="2562DF4E">
              <w:instrText>PAGEREF _Toc1688693679 \h</w:instrText>
            </w:r>
            <w:r w:rsidR="2562DF4E">
              <w:fldChar w:fldCharType="separate"/>
            </w:r>
            <w:r w:rsidR="2562DF4E" w:rsidRPr="2562DF4E">
              <w:rPr>
                <w:rStyle w:val="Hyperlinkki"/>
              </w:rPr>
              <w:t>43</w:t>
            </w:r>
            <w:r w:rsidR="2562DF4E">
              <w:fldChar w:fldCharType="end"/>
            </w:r>
          </w:hyperlink>
          <w:r w:rsidR="2562DF4E">
            <w:fldChar w:fldCharType="end"/>
          </w:r>
        </w:p>
      </w:sdtContent>
    </w:sdt>
    <w:p w14:paraId="020FE4C9" w14:textId="6F53F626" w:rsidR="00AF5838" w:rsidRPr="00AC735C" w:rsidRDefault="00AF5838" w:rsidP="2562DF4E">
      <w:pPr>
        <w:pStyle w:val="Sisluet2"/>
        <w:tabs>
          <w:tab w:val="clear" w:pos="9628"/>
          <w:tab w:val="right" w:leader="dot" w:pos="9615"/>
        </w:tabs>
        <w:rPr>
          <w:rStyle w:val="Hyperlinkki"/>
          <w:noProof/>
          <w:kern w:val="2"/>
          <w:sz w:val="22"/>
          <w:lang w:eastAsia="fi-FI"/>
          <w14:ligatures w14:val="standardContextual"/>
        </w:rPr>
      </w:pPr>
    </w:p>
    <w:p w14:paraId="2EB96981" w14:textId="5D359CB0" w:rsidR="000D3BE5" w:rsidRDefault="000D3BE5" w:rsidP="63E19E6A">
      <w:pPr>
        <w:pStyle w:val="Otsikko1"/>
        <w:spacing w:line="276" w:lineRule="auto"/>
        <w:rPr>
          <w:rFonts w:cs="Arial"/>
          <w:b/>
          <w:bCs/>
          <w:sz w:val="24"/>
          <w:szCs w:val="24"/>
        </w:rPr>
      </w:pPr>
      <w:bookmarkStart w:id="1" w:name="_Toc981013001"/>
      <w:bookmarkStart w:id="2" w:name="_Toc45556421"/>
      <w:bookmarkStart w:id="3" w:name="_Toc664223350"/>
      <w:bookmarkStart w:id="4" w:name="_Toc145511875"/>
      <w:bookmarkEnd w:id="0"/>
      <w:r>
        <w:t xml:space="preserve">1. </w:t>
      </w:r>
      <w:r w:rsidR="49DA234C">
        <w:t>P</w:t>
      </w:r>
      <w:r w:rsidR="00C34F86">
        <w:t>alveluntuottajaa</w:t>
      </w:r>
      <w:r w:rsidR="002631D6">
        <w:t>, palveluyksikköä ja toimintaa</w:t>
      </w:r>
      <w:r w:rsidR="00C34F86">
        <w:t xml:space="preserve"> koskevat tiedot</w:t>
      </w:r>
      <w:bookmarkEnd w:id="1"/>
    </w:p>
    <w:p w14:paraId="118199D4" w14:textId="010479E3" w:rsidR="63E19E6A" w:rsidRDefault="63E19E6A" w:rsidP="63E19E6A"/>
    <w:p w14:paraId="1CE46528" w14:textId="22C7B0BC" w:rsidR="163BE9DD" w:rsidRDefault="763291F6" w:rsidP="74833A01">
      <w:pPr>
        <w:rPr>
          <w:rFonts w:eastAsia="Arial"/>
        </w:rPr>
      </w:pPr>
      <w:r w:rsidRPr="729C1BD1">
        <w:rPr>
          <w:rFonts w:eastAsia="Arial"/>
        </w:rPr>
        <w:t xml:space="preserve">Satakunnan hyvinvointialue </w:t>
      </w:r>
      <w:r w:rsidR="00694BD6">
        <w:rPr>
          <w:rFonts w:eastAsia="Arial"/>
        </w:rPr>
        <w:t xml:space="preserve">eli </w:t>
      </w:r>
      <w:r w:rsidR="00694BD6" w:rsidRPr="00354CE0">
        <w:rPr>
          <w:rFonts w:eastAsia="Arial"/>
        </w:rPr>
        <w:t>Sata-alue</w:t>
      </w:r>
      <w:r w:rsidR="00694BD6">
        <w:rPr>
          <w:rFonts w:eastAsia="Arial"/>
        </w:rPr>
        <w:t xml:space="preserve"> </w:t>
      </w:r>
      <w:r w:rsidRPr="729C1BD1">
        <w:rPr>
          <w:rFonts w:eastAsia="Arial"/>
        </w:rPr>
        <w:t xml:space="preserve">on yksi 21 hyvinvointialueesta. </w:t>
      </w:r>
      <w:r w:rsidR="7C2C9370" w:rsidRPr="729C1BD1">
        <w:rPr>
          <w:rFonts w:eastAsia="Arial"/>
        </w:rPr>
        <w:t xml:space="preserve">Alueeseen kuuluvat Satakunnan kunnat. </w:t>
      </w:r>
      <w:r w:rsidR="163BE9DD">
        <w:t>Hyvinvointialue järjestää julkiset sosiaali- ja terveydenhuollon sekä pelastustoimen palvelut Satakunnan alueella</w:t>
      </w:r>
      <w:r w:rsidR="2777F911">
        <w:t>,</w:t>
      </w:r>
      <w:r w:rsidR="163BE9DD" w:rsidRPr="51E7850C">
        <w:rPr>
          <w:rFonts w:eastAsia="Arial"/>
        </w:rPr>
        <w:t xml:space="preserve"> noin </w:t>
      </w:r>
      <w:r w:rsidR="163BE9DD" w:rsidRPr="24DDD903">
        <w:rPr>
          <w:rFonts w:eastAsia="Arial"/>
        </w:rPr>
        <w:t>21</w:t>
      </w:r>
      <w:r w:rsidR="4478E83A" w:rsidRPr="24DDD903">
        <w:rPr>
          <w:rFonts w:eastAsia="Arial"/>
        </w:rPr>
        <w:t>2</w:t>
      </w:r>
      <w:r w:rsidR="163BE9DD" w:rsidRPr="24DDD903">
        <w:rPr>
          <w:rFonts w:eastAsia="Arial"/>
        </w:rPr>
        <w:t> 000 asukkaalle</w:t>
      </w:r>
      <w:r w:rsidR="070C300A" w:rsidRPr="24DDD903">
        <w:rPr>
          <w:rFonts w:eastAsia="Arial"/>
        </w:rPr>
        <w:t>.</w:t>
      </w:r>
      <w:r w:rsidR="070C300A" w:rsidRPr="51E7850C">
        <w:rPr>
          <w:rFonts w:eastAsia="Arial"/>
        </w:rPr>
        <w:t xml:space="preserve"> </w:t>
      </w:r>
      <w:r w:rsidR="163BE9DD" w:rsidRPr="51E7850C">
        <w:rPr>
          <w:rFonts w:eastAsia="Arial"/>
        </w:rPr>
        <w:t>Hyvinvointialueella toimii noin 10 000 työntekijä</w:t>
      </w:r>
      <w:r w:rsidR="3E459DC3" w:rsidRPr="51E7850C">
        <w:rPr>
          <w:rFonts w:eastAsia="Arial"/>
        </w:rPr>
        <w:t>ä</w:t>
      </w:r>
      <w:r w:rsidR="6285C34A" w:rsidRPr="51E7850C">
        <w:rPr>
          <w:rFonts w:eastAsia="Arial"/>
        </w:rPr>
        <w:t xml:space="preserve"> (</w:t>
      </w:r>
      <w:hyperlink r:id="rId12">
        <w:r w:rsidR="6285C34A" w:rsidRPr="51E7850C">
          <w:rPr>
            <w:rStyle w:val="Hyperlinkki"/>
            <w:rFonts w:eastAsia="Arial"/>
          </w:rPr>
          <w:t>Henkilöstökertomus 2023</w:t>
        </w:r>
      </w:hyperlink>
      <w:r w:rsidR="6285C34A" w:rsidRPr="51E7850C">
        <w:rPr>
          <w:rFonts w:eastAsia="Arial"/>
        </w:rPr>
        <w:t>)</w:t>
      </w:r>
      <w:r w:rsidR="3E459DC3" w:rsidRPr="51E7850C">
        <w:rPr>
          <w:rFonts w:eastAsia="Arial"/>
        </w:rPr>
        <w:t>.</w:t>
      </w:r>
      <w:r w:rsidR="265E18B3" w:rsidRPr="729C1BD1">
        <w:rPr>
          <w:rFonts w:eastAsia="Arial"/>
        </w:rPr>
        <w:t xml:space="preserve"> </w:t>
      </w:r>
      <w:r w:rsidR="00D6183F" w:rsidRPr="0019524B">
        <w:rPr>
          <w:rFonts w:eastAsia="Arial"/>
        </w:rPr>
        <w:t>Omavalvontasuunnitel</w:t>
      </w:r>
      <w:r w:rsidR="008F4FAB" w:rsidRPr="0019524B">
        <w:rPr>
          <w:rFonts w:eastAsia="Arial"/>
        </w:rPr>
        <w:t xml:space="preserve">mat </w:t>
      </w:r>
      <w:r w:rsidR="0055700D" w:rsidRPr="0019524B">
        <w:rPr>
          <w:rFonts w:eastAsia="Arial"/>
        </w:rPr>
        <w:t>laaditaan</w:t>
      </w:r>
      <w:r w:rsidR="00D46E01" w:rsidRPr="0019524B">
        <w:rPr>
          <w:rFonts w:eastAsia="Arial"/>
        </w:rPr>
        <w:t xml:space="preserve"> palveluyksikkötasolla</w:t>
      </w:r>
      <w:r w:rsidR="00BB0C3C" w:rsidRPr="0019524B">
        <w:rPr>
          <w:rFonts w:eastAsia="Arial"/>
        </w:rPr>
        <w:t xml:space="preserve">. Sata-alue on määritellyt </w:t>
      </w:r>
      <w:r w:rsidR="008F7943" w:rsidRPr="0019524B">
        <w:rPr>
          <w:rFonts w:eastAsia="Arial"/>
        </w:rPr>
        <w:t>palveluyk</w:t>
      </w:r>
      <w:r w:rsidR="00D32A34" w:rsidRPr="0019524B">
        <w:rPr>
          <w:rFonts w:eastAsia="Arial"/>
        </w:rPr>
        <w:t>sikö</w:t>
      </w:r>
      <w:r w:rsidR="00715C5B" w:rsidRPr="0019524B">
        <w:rPr>
          <w:rFonts w:eastAsia="Arial"/>
        </w:rPr>
        <w:t>i</w:t>
      </w:r>
      <w:r w:rsidR="00D32A34" w:rsidRPr="0019524B">
        <w:rPr>
          <w:rFonts w:eastAsia="Arial"/>
        </w:rPr>
        <w:t>ksi vastuualueet</w:t>
      </w:r>
      <w:r w:rsidR="00111B4C" w:rsidRPr="0019524B">
        <w:rPr>
          <w:rFonts w:eastAsia="Arial"/>
        </w:rPr>
        <w:t xml:space="preserve"> pois lukien </w:t>
      </w:r>
      <w:r w:rsidR="00534431" w:rsidRPr="0019524B">
        <w:rPr>
          <w:rFonts w:eastAsia="Arial"/>
        </w:rPr>
        <w:t>suun</w:t>
      </w:r>
      <w:r w:rsidR="18C98291" w:rsidRPr="0019524B">
        <w:rPr>
          <w:rFonts w:eastAsia="Arial"/>
        </w:rPr>
        <w:t xml:space="preserve"> </w:t>
      </w:r>
      <w:r w:rsidR="00534431" w:rsidRPr="0019524B">
        <w:rPr>
          <w:rFonts w:eastAsia="Arial"/>
        </w:rPr>
        <w:t xml:space="preserve">terveydenhuolto ja </w:t>
      </w:r>
      <w:r w:rsidR="00BC7540" w:rsidRPr="0019524B">
        <w:rPr>
          <w:rFonts w:eastAsia="Arial"/>
        </w:rPr>
        <w:t>perustason</w:t>
      </w:r>
      <w:r w:rsidR="00BC7540" w:rsidRPr="0019524B">
        <w:rPr>
          <w:rFonts w:eastAsia="Arial"/>
          <w:b/>
          <w:bCs/>
        </w:rPr>
        <w:t xml:space="preserve"> </w:t>
      </w:r>
      <w:r w:rsidR="2A0AFDAC" w:rsidRPr="0019524B">
        <w:rPr>
          <w:rFonts w:eastAsia="Arial"/>
        </w:rPr>
        <w:t>hoito-osastot</w:t>
      </w:r>
      <w:r w:rsidR="00AF3698" w:rsidRPr="0019524B">
        <w:rPr>
          <w:rFonts w:eastAsia="Arial"/>
        </w:rPr>
        <w:t xml:space="preserve">, joista </w:t>
      </w:r>
      <w:r w:rsidR="0055700D" w:rsidRPr="0019524B">
        <w:rPr>
          <w:rFonts w:eastAsia="Arial"/>
        </w:rPr>
        <w:t>vastuualueiden lisäksi laaditaan omavalvontasuunnitelmat.</w:t>
      </w:r>
    </w:p>
    <w:p w14:paraId="1606528D" w14:textId="77777777" w:rsidR="001F5DB7" w:rsidRDefault="001F5DB7" w:rsidP="0074386B">
      <w:pPr>
        <w:pStyle w:val="Otsikko2"/>
        <w:spacing w:line="276" w:lineRule="auto"/>
      </w:pPr>
    </w:p>
    <w:p w14:paraId="4880C345" w14:textId="0D9E894F" w:rsidR="00C34F86" w:rsidRPr="00C34F86" w:rsidRDefault="00C34F86" w:rsidP="0074386B">
      <w:pPr>
        <w:pStyle w:val="Otsikko2"/>
        <w:spacing w:line="276" w:lineRule="auto"/>
      </w:pPr>
      <w:bookmarkStart w:id="5" w:name="_Toc351884339"/>
      <w:bookmarkEnd w:id="2"/>
      <w:bookmarkEnd w:id="3"/>
      <w:bookmarkEnd w:id="4"/>
      <w:r>
        <w:t>1.1 Palveluntuottajan perustiedot</w:t>
      </w:r>
      <w:bookmarkEnd w:id="5"/>
    </w:p>
    <w:p w14:paraId="5CC08FBD" w14:textId="30D4639F" w:rsidR="00055512" w:rsidRDefault="009B53A2" w:rsidP="0074386B">
      <w:pPr>
        <w:spacing w:line="276" w:lineRule="auto"/>
      </w:pPr>
      <w:bookmarkStart w:id="6" w:name="_Toc45556422"/>
      <w:bookmarkStart w:id="7" w:name="_Toc1267008580"/>
      <w:bookmarkStart w:id="8" w:name="_Toc145511876"/>
      <w:r>
        <w:br/>
      </w:r>
      <w:r w:rsidR="00DE6CB7" w:rsidRPr="7DD0F5B9">
        <w:rPr>
          <w:b/>
          <w:bCs/>
        </w:rPr>
        <w:t>Palveluntuottaja</w:t>
      </w:r>
      <w:bookmarkEnd w:id="6"/>
      <w:bookmarkEnd w:id="7"/>
      <w:bookmarkEnd w:id="8"/>
      <w:r w:rsidR="4354A2AC" w:rsidRPr="7DD0F5B9">
        <w:rPr>
          <w:b/>
          <w:bCs/>
        </w:rPr>
        <w:t xml:space="preserve">  </w:t>
      </w:r>
      <w:r>
        <w:br/>
      </w:r>
      <w:r w:rsidR="3D9F1F29">
        <w:t>Satakunnan hyvinvointialue</w:t>
      </w:r>
      <w:r>
        <w:t xml:space="preserve"> (</w:t>
      </w:r>
      <w:hyperlink r:id="rId13">
        <w:r w:rsidR="00D72D95">
          <w:rPr>
            <w:rStyle w:val="Hyperlinkki"/>
          </w:rPr>
          <w:t>Satakunnan hyvinvointialue</w:t>
        </w:r>
      </w:hyperlink>
      <w:r>
        <w:t>)</w:t>
      </w:r>
      <w:r>
        <w:tab/>
      </w:r>
      <w:r>
        <w:tab/>
      </w:r>
      <w:r>
        <w:br/>
      </w:r>
      <w:r w:rsidR="00FE1005">
        <w:t>Y-tunnus</w:t>
      </w:r>
      <w:r w:rsidR="00EE648E">
        <w:t xml:space="preserve"> </w:t>
      </w:r>
      <w:r w:rsidR="23FD21F9">
        <w:t>3221304–3</w:t>
      </w:r>
    </w:p>
    <w:p w14:paraId="242F1B6E" w14:textId="14272AF4" w:rsidR="0148ABDB" w:rsidRPr="00C34F86" w:rsidRDefault="009B53A2" w:rsidP="0074386B">
      <w:pPr>
        <w:spacing w:line="276" w:lineRule="auto"/>
      </w:pPr>
      <w:r>
        <w:br/>
      </w:r>
      <w:r w:rsidR="00EE01F4" w:rsidRPr="7DF29A2D">
        <w:rPr>
          <w:b/>
          <w:bCs/>
        </w:rPr>
        <w:t>Postitusosoite</w:t>
      </w:r>
      <w:r w:rsidR="00EE01F4">
        <w:t xml:space="preserve"> </w:t>
      </w:r>
      <w:r>
        <w:br/>
      </w:r>
      <w:r w:rsidR="00DB0466">
        <w:t xml:space="preserve">Sairaalantie 3 </w:t>
      </w:r>
      <w:r>
        <w:br/>
      </w:r>
      <w:r w:rsidR="00DB0466">
        <w:t>28500 PORI</w:t>
      </w:r>
      <w:r>
        <w:br/>
      </w:r>
      <w:r w:rsidR="4842DC1D">
        <w:t>Vaihteen puhelinnumero 0100 2244</w:t>
      </w:r>
    </w:p>
    <w:p w14:paraId="09AAC7A3" w14:textId="6F9F6258" w:rsidR="71D9F48E" w:rsidRDefault="00112B3E" w:rsidP="00745E91">
      <w:pPr>
        <w:spacing w:line="360" w:lineRule="auto"/>
      </w:pPr>
      <w:hyperlink r:id="rId14">
        <w:r w:rsidR="00A80E04" w:rsidRPr="674398FF">
          <w:rPr>
            <w:rStyle w:val="Hyperlinkki"/>
          </w:rPr>
          <w:t>Johdon yhteystiedot</w:t>
        </w:r>
      </w:hyperlink>
    </w:p>
    <w:p w14:paraId="429D7E7D" w14:textId="77777777" w:rsidR="00E0719A" w:rsidRDefault="00E0719A" w:rsidP="00745E91">
      <w:pPr>
        <w:spacing w:line="360" w:lineRule="auto"/>
      </w:pPr>
    </w:p>
    <w:p w14:paraId="2A5A4357" w14:textId="77777777" w:rsidR="00E0719A" w:rsidRDefault="00E0719A" w:rsidP="00745E91">
      <w:pPr>
        <w:spacing w:line="360" w:lineRule="auto"/>
      </w:pPr>
    </w:p>
    <w:p w14:paraId="0A1C4CF8" w14:textId="77777777" w:rsidR="00E0719A" w:rsidRDefault="00E0719A" w:rsidP="00745E91">
      <w:pPr>
        <w:spacing w:line="360" w:lineRule="auto"/>
        <w:rPr>
          <w:rStyle w:val="Hyperlinkki"/>
        </w:rPr>
      </w:pPr>
    </w:p>
    <w:p w14:paraId="3C0AE0A6" w14:textId="24A7F5B5" w:rsidR="009B53A2" w:rsidRDefault="00890206" w:rsidP="2562DF4E">
      <w:pPr>
        <w:pStyle w:val="Otsikko2"/>
        <w:spacing w:line="276" w:lineRule="auto"/>
        <w:rPr>
          <w:b/>
          <w:bCs/>
          <w:color w:val="FF0000"/>
        </w:rPr>
      </w:pPr>
      <w:bookmarkStart w:id="9" w:name="_Toc1770049945"/>
      <w:r>
        <w:lastRenderedPageBreak/>
        <w:t>1</w:t>
      </w:r>
      <w:r w:rsidR="00C34F86">
        <w:t xml:space="preserve">.2 </w:t>
      </w:r>
      <w:r w:rsidR="006E10E9">
        <w:t>Vastuualueen</w:t>
      </w:r>
      <w:r w:rsidR="2D9BD40D">
        <w:t xml:space="preserve"> perustiedot</w:t>
      </w:r>
      <w:r w:rsidR="44AACCA8">
        <w:t xml:space="preserve"> </w:t>
      </w:r>
      <w:bookmarkEnd w:id="9"/>
    </w:p>
    <w:p w14:paraId="5A6B2388" w14:textId="0E117B29" w:rsidR="2562DF4E" w:rsidRDefault="2562DF4E" w:rsidP="2562DF4E">
      <w:pPr>
        <w:spacing w:line="276" w:lineRule="auto"/>
        <w:rPr>
          <w:rFonts w:ascii="Aptos" w:eastAsia="Aptos" w:hAnsi="Aptos" w:cs="Aptos"/>
          <w:szCs w:val="24"/>
        </w:rPr>
      </w:pPr>
    </w:p>
    <w:tbl>
      <w:tblPr>
        <w:tblStyle w:val="TaulukkoRuudukko"/>
        <w:tblW w:w="0" w:type="auto"/>
        <w:tblLayout w:type="fixed"/>
        <w:tblLook w:val="06A0" w:firstRow="1" w:lastRow="0" w:firstColumn="1" w:lastColumn="0" w:noHBand="1" w:noVBand="1"/>
      </w:tblPr>
      <w:tblGrid>
        <w:gridCol w:w="4315"/>
        <w:gridCol w:w="4839"/>
      </w:tblGrid>
      <w:tr w:rsidR="2562DF4E" w14:paraId="79E68393" w14:textId="77777777" w:rsidTr="2562DF4E">
        <w:trPr>
          <w:trHeight w:val="300"/>
        </w:trPr>
        <w:tc>
          <w:tcPr>
            <w:tcW w:w="431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2ED4B889" w14:textId="150523A2" w:rsidR="2562DF4E" w:rsidRDefault="2562DF4E" w:rsidP="2562DF4E">
            <w:pPr>
              <w:spacing w:after="160" w:line="276" w:lineRule="auto"/>
            </w:pPr>
            <w:r w:rsidRPr="2562DF4E">
              <w:rPr>
                <w:rFonts w:ascii="Aptos" w:eastAsia="Aptos" w:hAnsi="Aptos" w:cs="Aptos"/>
                <w:color w:val="000000" w:themeColor="text1"/>
                <w:szCs w:val="24"/>
              </w:rPr>
              <w:t>Vastuualue/yksikkö</w:t>
            </w:r>
          </w:p>
          <w:p w14:paraId="70F14BFF" w14:textId="7B490B36" w:rsidR="2562DF4E" w:rsidRDefault="2562DF4E" w:rsidP="2562DF4E">
            <w:pPr>
              <w:spacing w:after="160" w:line="276" w:lineRule="auto"/>
            </w:pPr>
            <w:r w:rsidRPr="2562DF4E">
              <w:rPr>
                <w:rFonts w:ascii="Aptos" w:eastAsia="Aptos" w:hAnsi="Aptos" w:cs="Aptos"/>
                <w:szCs w:val="24"/>
              </w:rPr>
              <w:t xml:space="preserve"> </w:t>
            </w:r>
          </w:p>
        </w:tc>
        <w:tc>
          <w:tcPr>
            <w:tcW w:w="483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63AC16F7" w14:textId="7723F1F4" w:rsidR="2562DF4E" w:rsidRDefault="2562DF4E" w:rsidP="2562DF4E">
            <w:pPr>
              <w:spacing w:after="160" w:line="276" w:lineRule="auto"/>
            </w:pPr>
            <w:r w:rsidRPr="2562DF4E">
              <w:rPr>
                <w:rFonts w:ascii="Aptos" w:eastAsia="Aptos" w:hAnsi="Aptos" w:cs="Aptos"/>
                <w:color w:val="000000" w:themeColor="text1"/>
                <w:szCs w:val="24"/>
              </w:rPr>
              <w:t>Yhteystiedot</w:t>
            </w:r>
          </w:p>
        </w:tc>
      </w:tr>
      <w:tr w:rsidR="2562DF4E" w14:paraId="79C957C5" w14:textId="77777777" w:rsidTr="2562DF4E">
        <w:trPr>
          <w:trHeight w:val="300"/>
        </w:trPr>
        <w:tc>
          <w:tcPr>
            <w:tcW w:w="43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FDE91D8" w14:textId="258E8F56" w:rsidR="2562DF4E" w:rsidRDefault="2562DF4E" w:rsidP="2562DF4E">
            <w:pPr>
              <w:spacing w:after="160" w:line="276" w:lineRule="auto"/>
            </w:pPr>
            <w:r w:rsidRPr="2562DF4E">
              <w:rPr>
                <w:rFonts w:ascii="Aptos" w:eastAsia="Aptos" w:hAnsi="Aptos" w:cs="Aptos"/>
                <w:szCs w:val="24"/>
              </w:rPr>
              <w:t>Vastuualue Erityispalveluiden vastuualue</w:t>
            </w:r>
          </w:p>
          <w:p w14:paraId="3761794C" w14:textId="354F8A15" w:rsidR="2562DF4E" w:rsidRDefault="2562DF4E" w:rsidP="2562DF4E">
            <w:pPr>
              <w:spacing w:after="160" w:line="276" w:lineRule="auto"/>
            </w:pPr>
            <w:r w:rsidRPr="2562DF4E">
              <w:rPr>
                <w:rFonts w:ascii="Aptos" w:eastAsia="Aptos" w:hAnsi="Aptos" w:cs="Aptos"/>
                <w:szCs w:val="24"/>
              </w:rPr>
              <w:t xml:space="preserve"> </w:t>
            </w:r>
          </w:p>
        </w:tc>
        <w:tc>
          <w:tcPr>
            <w:tcW w:w="483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348B32C" w14:textId="2C531FAC" w:rsidR="2562DF4E" w:rsidRDefault="2562DF4E" w:rsidP="2562DF4E">
            <w:pPr>
              <w:spacing w:after="160" w:line="276" w:lineRule="auto"/>
            </w:pPr>
            <w:r w:rsidRPr="2562DF4E">
              <w:rPr>
                <w:rFonts w:ascii="Aptos" w:eastAsia="Aptos" w:hAnsi="Aptos" w:cs="Aptos"/>
                <w:szCs w:val="24"/>
              </w:rPr>
              <w:t>Vastuualuejohtaja Mari Levonen</w:t>
            </w:r>
            <w:r>
              <w:br/>
            </w:r>
            <w:r w:rsidRPr="2562DF4E">
              <w:rPr>
                <w:rFonts w:ascii="Aptos" w:eastAsia="Aptos" w:hAnsi="Aptos" w:cs="Aptos"/>
                <w:szCs w:val="24"/>
              </w:rPr>
              <w:t xml:space="preserve"> </w:t>
            </w:r>
            <w:hyperlink r:id="rId15">
              <w:r w:rsidRPr="2562DF4E">
                <w:rPr>
                  <w:rStyle w:val="Hyperlinkki"/>
                  <w:rFonts w:ascii="Aptos" w:eastAsia="Aptos" w:hAnsi="Aptos" w:cs="Aptos"/>
                  <w:color w:val="467886"/>
                  <w:szCs w:val="24"/>
                </w:rPr>
                <w:t>mari.levonen@sata.fi</w:t>
              </w:r>
            </w:hyperlink>
          </w:p>
          <w:p w14:paraId="5469713B" w14:textId="57F2765A" w:rsidR="2562DF4E" w:rsidRDefault="2562DF4E" w:rsidP="2562DF4E">
            <w:pPr>
              <w:spacing w:after="160" w:line="276" w:lineRule="auto"/>
            </w:pPr>
            <w:r w:rsidRPr="2562DF4E">
              <w:rPr>
                <w:rFonts w:ascii="Aptos" w:eastAsia="Aptos" w:hAnsi="Aptos" w:cs="Aptos"/>
                <w:szCs w:val="24"/>
              </w:rPr>
              <w:t xml:space="preserve"> </w:t>
            </w:r>
          </w:p>
        </w:tc>
      </w:tr>
      <w:tr w:rsidR="2562DF4E" w14:paraId="2BE29858" w14:textId="77777777" w:rsidTr="2562DF4E">
        <w:trPr>
          <w:trHeight w:val="300"/>
        </w:trPr>
        <w:tc>
          <w:tcPr>
            <w:tcW w:w="43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75C56CB" w14:textId="0339D3B2" w:rsidR="2562DF4E" w:rsidRDefault="2562DF4E" w:rsidP="2562DF4E">
            <w:pPr>
              <w:spacing w:after="160" w:line="276" w:lineRule="auto"/>
            </w:pPr>
            <w:r w:rsidRPr="2562DF4E">
              <w:rPr>
                <w:rFonts w:ascii="Aptos" w:eastAsia="Aptos" w:hAnsi="Aptos" w:cs="Aptos"/>
                <w:szCs w:val="24"/>
              </w:rPr>
              <w:t>Vastuuyksikkö Avohuolto</w:t>
            </w:r>
          </w:p>
        </w:tc>
        <w:tc>
          <w:tcPr>
            <w:tcW w:w="483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FE2394C" w14:textId="62104363" w:rsidR="2562DF4E" w:rsidRDefault="2562DF4E" w:rsidP="2562DF4E">
            <w:pPr>
              <w:spacing w:after="160" w:line="276" w:lineRule="auto"/>
            </w:pPr>
            <w:r w:rsidRPr="2562DF4E">
              <w:rPr>
                <w:rFonts w:ascii="Aptos" w:eastAsia="Aptos" w:hAnsi="Aptos" w:cs="Aptos"/>
                <w:szCs w:val="24"/>
              </w:rPr>
              <w:t xml:space="preserve">Vastuuyksikön päällikkö Leila Linnainmaa </w:t>
            </w:r>
            <w:hyperlink r:id="rId16">
              <w:r w:rsidRPr="2562DF4E">
                <w:rPr>
                  <w:rStyle w:val="Hyperlinkki"/>
                  <w:rFonts w:ascii="Aptos" w:eastAsia="Aptos" w:hAnsi="Aptos" w:cs="Aptos"/>
                  <w:color w:val="467886"/>
                  <w:szCs w:val="24"/>
                </w:rPr>
                <w:t>leila.linnainmaa@sata.fi</w:t>
              </w:r>
            </w:hyperlink>
          </w:p>
          <w:p w14:paraId="75D399E6" w14:textId="20883DBF" w:rsidR="2562DF4E" w:rsidRDefault="2562DF4E" w:rsidP="2562DF4E">
            <w:pPr>
              <w:spacing w:after="160" w:line="276" w:lineRule="auto"/>
            </w:pPr>
            <w:r w:rsidRPr="2562DF4E">
              <w:rPr>
                <w:rFonts w:ascii="Aptos" w:eastAsia="Aptos" w:hAnsi="Aptos" w:cs="Aptos"/>
                <w:szCs w:val="24"/>
              </w:rPr>
              <w:t xml:space="preserve"> </w:t>
            </w:r>
          </w:p>
        </w:tc>
      </w:tr>
      <w:tr w:rsidR="2562DF4E" w14:paraId="48A47135" w14:textId="77777777" w:rsidTr="2562DF4E">
        <w:trPr>
          <w:trHeight w:val="300"/>
        </w:trPr>
        <w:tc>
          <w:tcPr>
            <w:tcW w:w="43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3C113CC" w14:textId="5BC7EDDA" w:rsidR="2562DF4E" w:rsidRDefault="2562DF4E" w:rsidP="2562DF4E">
            <w:pPr>
              <w:spacing w:after="160" w:line="276" w:lineRule="auto"/>
            </w:pPr>
            <w:r w:rsidRPr="2562DF4E">
              <w:rPr>
                <w:rFonts w:ascii="Aptos" w:eastAsia="Aptos" w:hAnsi="Aptos" w:cs="Aptos"/>
                <w:szCs w:val="24"/>
              </w:rPr>
              <w:t>Vastuuyksikkö Sijaishuolto, jälkihuolto ja laitostoiminta</w:t>
            </w:r>
          </w:p>
        </w:tc>
        <w:tc>
          <w:tcPr>
            <w:tcW w:w="483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0102407" w14:textId="3B07B62D" w:rsidR="2562DF4E" w:rsidRDefault="2562DF4E" w:rsidP="2562DF4E">
            <w:pPr>
              <w:spacing w:after="160" w:line="276" w:lineRule="auto"/>
            </w:pPr>
            <w:r w:rsidRPr="2562DF4E">
              <w:rPr>
                <w:rFonts w:ascii="Aptos" w:eastAsia="Aptos" w:hAnsi="Aptos" w:cs="Aptos"/>
                <w:szCs w:val="24"/>
              </w:rPr>
              <w:t>Vastuuyksikön päällikkö Mira Lahdenranta</w:t>
            </w:r>
          </w:p>
          <w:p w14:paraId="38437177" w14:textId="2448040A" w:rsidR="2562DF4E" w:rsidRDefault="00112B3E" w:rsidP="2562DF4E">
            <w:pPr>
              <w:spacing w:after="160" w:line="276" w:lineRule="auto"/>
            </w:pPr>
            <w:hyperlink r:id="rId17">
              <w:r w:rsidR="2562DF4E" w:rsidRPr="2562DF4E">
                <w:rPr>
                  <w:rStyle w:val="Hyperlinkki"/>
                  <w:rFonts w:ascii="Aptos" w:eastAsia="Aptos" w:hAnsi="Aptos" w:cs="Aptos"/>
                  <w:color w:val="467886"/>
                  <w:szCs w:val="24"/>
                </w:rPr>
                <w:t>mira.lahdenranta@sata.fi</w:t>
              </w:r>
            </w:hyperlink>
          </w:p>
          <w:p w14:paraId="0971B5C2" w14:textId="6631621A" w:rsidR="2562DF4E" w:rsidRDefault="2562DF4E" w:rsidP="2562DF4E">
            <w:pPr>
              <w:spacing w:after="160" w:line="276" w:lineRule="auto"/>
            </w:pPr>
            <w:r w:rsidRPr="2562DF4E">
              <w:rPr>
                <w:rFonts w:ascii="Aptos" w:eastAsia="Aptos" w:hAnsi="Aptos" w:cs="Aptos"/>
                <w:szCs w:val="24"/>
              </w:rPr>
              <w:t xml:space="preserve"> </w:t>
            </w:r>
          </w:p>
        </w:tc>
      </w:tr>
    </w:tbl>
    <w:p w14:paraId="36F922B5" w14:textId="73A88AD3" w:rsidR="2562DF4E" w:rsidRDefault="2562DF4E" w:rsidP="2562DF4E">
      <w:pPr>
        <w:spacing w:line="276" w:lineRule="auto"/>
        <w:rPr>
          <w:rFonts w:ascii="Aptos" w:eastAsia="Aptos" w:hAnsi="Aptos" w:cs="Aptos"/>
          <w:b/>
          <w:bCs/>
          <w:szCs w:val="24"/>
        </w:rPr>
      </w:pPr>
    </w:p>
    <w:p w14:paraId="50992F44" w14:textId="56012F60" w:rsidR="003246F2" w:rsidRDefault="00C34F86" w:rsidP="0074386B">
      <w:pPr>
        <w:pStyle w:val="Otsikko2"/>
        <w:spacing w:line="276" w:lineRule="auto"/>
      </w:pPr>
      <w:bookmarkStart w:id="10" w:name="_Toc2089090902"/>
      <w:bookmarkStart w:id="11" w:name="_Toc45556427"/>
      <w:r>
        <w:t xml:space="preserve">1.3 </w:t>
      </w:r>
      <w:r w:rsidR="008D5EE6">
        <w:t>Palvelut</w:t>
      </w:r>
      <w:r w:rsidR="00F5390D">
        <w:t>, toiminta-ajatus ja toimintaperiaatteet</w:t>
      </w:r>
      <w:bookmarkEnd w:id="10"/>
    </w:p>
    <w:p w14:paraId="2C57E3D8" w14:textId="0834DCB5" w:rsidR="00C725DC" w:rsidRDefault="009907F4" w:rsidP="00C725DC">
      <w:pPr>
        <w:spacing w:line="276" w:lineRule="auto"/>
      </w:pPr>
      <w:r w:rsidRPr="009907F4">
        <w:t>Sat</w:t>
      </w:r>
      <w:r w:rsidR="00E936FD">
        <w:t>a-alue</w:t>
      </w:r>
      <w:r w:rsidRPr="009907F4">
        <w:t xml:space="preserve"> järjestää Satakunnan sosiaali-, terveys- ja pelastuspalvelut</w:t>
      </w:r>
      <w:r w:rsidR="008F4FD2">
        <w:t>.</w:t>
      </w:r>
      <w:r w:rsidR="00B46591">
        <w:t xml:space="preserve"> </w:t>
      </w:r>
      <w:r w:rsidR="00C725DC">
        <w:t>Toiminta-ajatuksena on</w:t>
      </w:r>
      <w:r w:rsidR="009B6643">
        <w:t>:</w:t>
      </w:r>
      <w:r w:rsidR="00C725DC">
        <w:t xml:space="preserve"> Satavarmaa hyvinvointia, terveyttä ja turvallisuutta lähellä ihmistä.</w:t>
      </w:r>
    </w:p>
    <w:p w14:paraId="19F38D96" w14:textId="4854720C" w:rsidR="00F40F97" w:rsidRDefault="00F40F97" w:rsidP="3AF3D874">
      <w:pPr>
        <w:spacing w:line="276" w:lineRule="auto"/>
        <w:rPr>
          <w:rFonts w:asciiTheme="majorHAnsi" w:eastAsiaTheme="majorEastAsia" w:hAnsiTheme="majorHAnsi" w:cstheme="majorBidi"/>
          <w:color w:val="FF0000"/>
          <w:szCs w:val="24"/>
        </w:rPr>
      </w:pPr>
      <w:r w:rsidRPr="3AF3D874">
        <w:rPr>
          <w:rFonts w:eastAsia="Arial"/>
          <w:color w:val="252525"/>
        </w:rPr>
        <w:t>Sata</w:t>
      </w:r>
      <w:r w:rsidR="00E936FD" w:rsidRPr="3AF3D874">
        <w:rPr>
          <w:rFonts w:eastAsia="Arial"/>
          <w:color w:val="252525"/>
        </w:rPr>
        <w:t>-</w:t>
      </w:r>
      <w:r w:rsidRPr="3AF3D874">
        <w:rPr>
          <w:rFonts w:eastAsia="Arial"/>
          <w:color w:val="252525"/>
        </w:rPr>
        <w:t>alueella on laadittu hyvinvointialuestrategia, jota täydentävät ohjelmat ja suunnitelmat. Hyvinvointialuestrategian lähtökohtana ovat satakuntalaiset asukkaat ja heidän hyvinvointinsa, terveytensä ja turvallisuutensa (</w:t>
      </w:r>
      <w:hyperlink r:id="rId18">
        <w:r w:rsidR="00B55D2E" w:rsidRPr="3AF3D874">
          <w:rPr>
            <w:rStyle w:val="Hyperlinkki"/>
            <w:rFonts w:eastAsia="Arial"/>
          </w:rPr>
          <w:t>Satakunnan hyvinvointialue/tietoa-meistä/strategia</w:t>
        </w:r>
      </w:hyperlink>
      <w:r w:rsidRPr="3AF3D874">
        <w:rPr>
          <w:rFonts w:eastAsia="Arial"/>
          <w:color w:val="252525"/>
        </w:rPr>
        <w:t>).</w:t>
      </w:r>
      <w:r w:rsidR="44ABD005" w:rsidRPr="3AF3D874">
        <w:rPr>
          <w:rFonts w:eastAsia="Arial"/>
          <w:color w:val="252525"/>
        </w:rPr>
        <w:t xml:space="preserve"> </w:t>
      </w:r>
    </w:p>
    <w:p w14:paraId="469AE7F8" w14:textId="698B4CD2" w:rsidR="00F40F97" w:rsidRDefault="0E41BCF5" w:rsidP="6DB60095">
      <w:pPr>
        <w:spacing w:line="276" w:lineRule="auto"/>
        <w:rPr>
          <w:rFonts w:asciiTheme="majorHAnsi" w:eastAsiaTheme="majorEastAsia" w:hAnsiTheme="majorHAnsi" w:cstheme="majorBidi"/>
        </w:rPr>
      </w:pPr>
      <w:r w:rsidRPr="6DB60095">
        <w:rPr>
          <w:rFonts w:eastAsia="Arial"/>
        </w:rPr>
        <w:t xml:space="preserve"> </w:t>
      </w:r>
      <w:r w:rsidR="44ABD005" w:rsidRPr="6DB60095">
        <w:rPr>
          <w:rFonts w:asciiTheme="majorHAnsi" w:eastAsiaTheme="majorEastAsia" w:hAnsiTheme="majorHAnsi" w:cstheme="majorBidi"/>
        </w:rPr>
        <w:t xml:space="preserve">Satakunnan hyvinvointialueen lastensuojelun arvot ja toimintaperiaatteet ovat: </w:t>
      </w:r>
    </w:p>
    <w:p w14:paraId="28B0BA4B" w14:textId="01D22909" w:rsidR="00F40F97" w:rsidRDefault="44ABD005" w:rsidP="6DB60095">
      <w:pPr>
        <w:pStyle w:val="Luettelokappale"/>
        <w:numPr>
          <w:ilvl w:val="0"/>
          <w:numId w:val="13"/>
        </w:numPr>
        <w:spacing w:after="0"/>
        <w:rPr>
          <w:rFonts w:asciiTheme="majorHAnsi" w:eastAsiaTheme="majorEastAsia" w:hAnsiTheme="majorHAnsi" w:cstheme="majorBidi"/>
        </w:rPr>
      </w:pPr>
      <w:r w:rsidRPr="6DB60095">
        <w:rPr>
          <w:rFonts w:asciiTheme="majorHAnsi" w:eastAsiaTheme="majorEastAsia" w:hAnsiTheme="majorHAnsi" w:cstheme="majorBidi"/>
        </w:rPr>
        <w:t xml:space="preserve">Palvelemme yhdenvertaisesti </w:t>
      </w:r>
    </w:p>
    <w:p w14:paraId="67D29996" w14:textId="74F57319" w:rsidR="00F40F97" w:rsidRDefault="44ABD005" w:rsidP="6DB60095">
      <w:pPr>
        <w:pStyle w:val="Luettelokappale"/>
        <w:numPr>
          <w:ilvl w:val="0"/>
          <w:numId w:val="12"/>
        </w:numPr>
        <w:spacing w:after="0"/>
        <w:rPr>
          <w:rFonts w:asciiTheme="majorHAnsi" w:eastAsiaTheme="majorEastAsia" w:hAnsiTheme="majorHAnsi" w:cstheme="majorBidi"/>
        </w:rPr>
      </w:pPr>
      <w:r w:rsidRPr="6DB60095">
        <w:rPr>
          <w:rFonts w:asciiTheme="majorHAnsi" w:eastAsiaTheme="majorEastAsia" w:hAnsiTheme="majorHAnsi" w:cstheme="majorBidi"/>
        </w:rPr>
        <w:t xml:space="preserve">Kohtaamme jokaisen asiakkaan tasavertaisesti sukupuoleen, rotuun, taustaan katsomatta ja toimimme ammatillisesti </w:t>
      </w:r>
    </w:p>
    <w:p w14:paraId="462E16E1" w14:textId="63300BC1" w:rsidR="00F40F97" w:rsidRDefault="44ABD005" w:rsidP="6DB60095">
      <w:pPr>
        <w:pStyle w:val="Luettelokappale"/>
        <w:numPr>
          <w:ilvl w:val="0"/>
          <w:numId w:val="11"/>
        </w:numPr>
        <w:spacing w:after="0"/>
        <w:rPr>
          <w:rFonts w:asciiTheme="majorHAnsi" w:eastAsiaTheme="majorEastAsia" w:hAnsiTheme="majorHAnsi" w:cstheme="majorBidi"/>
        </w:rPr>
      </w:pPr>
      <w:r w:rsidRPr="6DB60095">
        <w:rPr>
          <w:rFonts w:asciiTheme="majorHAnsi" w:eastAsiaTheme="majorEastAsia" w:hAnsiTheme="majorHAnsi" w:cstheme="majorBidi"/>
        </w:rPr>
        <w:t xml:space="preserve">Systeeminen teoria ja työote ovat koko Satakunnan lastensuojelussa yhteneväisesti käytössä. </w:t>
      </w:r>
    </w:p>
    <w:p w14:paraId="58970434" w14:textId="36E67361" w:rsidR="00F40F97" w:rsidRDefault="44ABD005" w:rsidP="6DB60095">
      <w:pPr>
        <w:pStyle w:val="Luettelokappale"/>
        <w:numPr>
          <w:ilvl w:val="0"/>
          <w:numId w:val="10"/>
        </w:numPr>
        <w:spacing w:after="0"/>
        <w:rPr>
          <w:rFonts w:asciiTheme="majorHAnsi" w:eastAsiaTheme="majorEastAsia" w:hAnsiTheme="majorHAnsi" w:cstheme="majorBidi"/>
        </w:rPr>
      </w:pPr>
      <w:r w:rsidRPr="6DB60095">
        <w:rPr>
          <w:rFonts w:asciiTheme="majorHAnsi" w:eastAsiaTheme="majorEastAsia" w:hAnsiTheme="majorHAnsi" w:cstheme="majorBidi"/>
        </w:rPr>
        <w:t xml:space="preserve">Kohtaamme inhimillisesti      </w:t>
      </w:r>
    </w:p>
    <w:p w14:paraId="1DEC592D" w14:textId="17AD82D4" w:rsidR="00F40F97" w:rsidRDefault="44ABD005" w:rsidP="6DB60095">
      <w:pPr>
        <w:pStyle w:val="Luettelokappale"/>
        <w:numPr>
          <w:ilvl w:val="0"/>
          <w:numId w:val="9"/>
        </w:numPr>
        <w:spacing w:after="0"/>
        <w:rPr>
          <w:rFonts w:asciiTheme="majorHAnsi" w:eastAsiaTheme="majorEastAsia" w:hAnsiTheme="majorHAnsi" w:cstheme="majorBidi"/>
        </w:rPr>
      </w:pPr>
      <w:r w:rsidRPr="6DB60095">
        <w:rPr>
          <w:rFonts w:asciiTheme="majorHAnsi" w:eastAsiaTheme="majorEastAsia" w:hAnsiTheme="majorHAnsi" w:cstheme="majorBidi"/>
        </w:rPr>
        <w:lastRenderedPageBreak/>
        <w:t xml:space="preserve">Tiedostamme Lapsen oikeudet ja näiden oikeuksien sisällöt vaikuttavat kohtaamisiin. Kokemusasiantuntijoiden osallistaminen ja kuunteleminen varmistaa inhimillisempää työotetta. </w:t>
      </w:r>
    </w:p>
    <w:p w14:paraId="7C43BBCA" w14:textId="452F5838" w:rsidR="00F40F97" w:rsidRDefault="44ABD005" w:rsidP="6DB60095">
      <w:pPr>
        <w:pStyle w:val="Luettelokappale"/>
        <w:numPr>
          <w:ilvl w:val="0"/>
          <w:numId w:val="8"/>
        </w:numPr>
        <w:spacing w:after="0"/>
        <w:rPr>
          <w:rFonts w:asciiTheme="majorHAnsi" w:eastAsiaTheme="majorEastAsia" w:hAnsiTheme="majorHAnsi" w:cstheme="majorBidi"/>
        </w:rPr>
      </w:pPr>
      <w:r w:rsidRPr="6DB60095">
        <w:rPr>
          <w:rFonts w:asciiTheme="majorHAnsi" w:eastAsiaTheme="majorEastAsia" w:hAnsiTheme="majorHAnsi" w:cstheme="majorBidi"/>
        </w:rPr>
        <w:t xml:space="preserve">Lastensuojelulain asiakasmäärien noudattaminen on tärkeää ja mahdollistaa inhimilliset kohtaamiset. </w:t>
      </w:r>
    </w:p>
    <w:p w14:paraId="5B2AD72D" w14:textId="28763491" w:rsidR="00F40F97" w:rsidRDefault="44ABD005" w:rsidP="6DB60095">
      <w:pPr>
        <w:pStyle w:val="Luettelokappale"/>
        <w:numPr>
          <w:ilvl w:val="0"/>
          <w:numId w:val="7"/>
        </w:numPr>
        <w:spacing w:after="0"/>
        <w:rPr>
          <w:rFonts w:asciiTheme="majorHAnsi" w:eastAsiaTheme="majorEastAsia" w:hAnsiTheme="majorHAnsi" w:cstheme="majorBidi"/>
        </w:rPr>
      </w:pPr>
      <w:r w:rsidRPr="6DB60095">
        <w:rPr>
          <w:rFonts w:asciiTheme="majorHAnsi" w:eastAsiaTheme="majorEastAsia" w:hAnsiTheme="majorHAnsi" w:cstheme="majorBidi"/>
        </w:rPr>
        <w:t xml:space="preserve">Toimimme ammatillisesti </w:t>
      </w:r>
    </w:p>
    <w:p w14:paraId="0D28CCF4" w14:textId="23E8A837" w:rsidR="00F40F97" w:rsidRDefault="44ABD005" w:rsidP="6DB60095">
      <w:pPr>
        <w:pStyle w:val="Luettelokappale"/>
        <w:numPr>
          <w:ilvl w:val="0"/>
          <w:numId w:val="6"/>
        </w:numPr>
        <w:spacing w:after="0"/>
        <w:rPr>
          <w:rFonts w:asciiTheme="majorHAnsi" w:eastAsiaTheme="majorEastAsia" w:hAnsiTheme="majorHAnsi" w:cstheme="majorBidi"/>
        </w:rPr>
      </w:pPr>
      <w:r w:rsidRPr="6DB60095">
        <w:rPr>
          <w:rFonts w:asciiTheme="majorHAnsi" w:eastAsiaTheme="majorEastAsia" w:hAnsiTheme="majorHAnsi" w:cstheme="majorBidi"/>
        </w:rPr>
        <w:t xml:space="preserve">Hyvä perehdytys ja täydennyskoulutus takaavat ammatillisen työotteen. Tiedottaminen henkilöstölle laajasti.  </w:t>
      </w:r>
    </w:p>
    <w:p w14:paraId="5D2EC00D" w14:textId="0D58B032" w:rsidR="00F40F97" w:rsidRDefault="44ABD005" w:rsidP="6DB60095">
      <w:pPr>
        <w:pStyle w:val="Luettelokappale"/>
        <w:numPr>
          <w:ilvl w:val="0"/>
          <w:numId w:val="5"/>
        </w:numPr>
        <w:spacing w:after="0"/>
        <w:rPr>
          <w:rFonts w:asciiTheme="majorHAnsi" w:eastAsiaTheme="majorEastAsia" w:hAnsiTheme="majorHAnsi" w:cstheme="majorBidi"/>
        </w:rPr>
      </w:pPr>
      <w:r w:rsidRPr="6DB60095">
        <w:rPr>
          <w:rFonts w:asciiTheme="majorHAnsi" w:eastAsiaTheme="majorEastAsia" w:hAnsiTheme="majorHAnsi" w:cstheme="majorBidi"/>
        </w:rPr>
        <w:t xml:space="preserve">Uudistamme vastuullisesti </w:t>
      </w:r>
    </w:p>
    <w:p w14:paraId="1B034BBC" w14:textId="101B2A5A" w:rsidR="00F40F97" w:rsidRDefault="44ABD005" w:rsidP="6DB60095">
      <w:pPr>
        <w:pStyle w:val="Luettelokappale"/>
        <w:numPr>
          <w:ilvl w:val="0"/>
          <w:numId w:val="4"/>
        </w:numPr>
        <w:spacing w:after="0"/>
        <w:rPr>
          <w:rFonts w:asciiTheme="majorHAnsi" w:eastAsiaTheme="majorEastAsia" w:hAnsiTheme="majorHAnsi" w:cstheme="majorBidi"/>
        </w:rPr>
      </w:pPr>
      <w:r w:rsidRPr="6DB60095">
        <w:rPr>
          <w:rFonts w:asciiTheme="majorHAnsi" w:eastAsiaTheme="majorEastAsia" w:hAnsiTheme="majorHAnsi" w:cstheme="majorBidi"/>
        </w:rPr>
        <w:t xml:space="preserve">Perustehtävän kunnioittaminen ja ensisijaistaminen on lähtökohtana. Henkilöstön kuuleminen ja kuunteleminen prosessin eri vaiheissa. Rakenteellinen sosiaalityö osana arjen asiakastyötä. </w:t>
      </w:r>
    </w:p>
    <w:p w14:paraId="194FF840" w14:textId="3E373EC4" w:rsidR="00F40F97" w:rsidRDefault="44ABD005" w:rsidP="6DB60095">
      <w:pPr>
        <w:spacing w:line="276" w:lineRule="auto"/>
        <w:rPr>
          <w:rFonts w:asciiTheme="majorHAnsi" w:eastAsiaTheme="majorEastAsia" w:hAnsiTheme="majorHAnsi" w:cstheme="majorBidi"/>
        </w:rPr>
      </w:pPr>
      <w:r w:rsidRPr="6DB60095">
        <w:rPr>
          <w:rFonts w:asciiTheme="majorHAnsi" w:eastAsiaTheme="majorEastAsia" w:hAnsiTheme="majorHAnsi" w:cstheme="majorBidi"/>
        </w:rPr>
        <w:t xml:space="preserve">Keskeiset palvelua ohjaavat lait ovat: </w:t>
      </w:r>
    </w:p>
    <w:p w14:paraId="2763ADCA" w14:textId="28F75CA4" w:rsidR="00F40F97" w:rsidRDefault="44ABD005" w:rsidP="6DB60095">
      <w:pPr>
        <w:spacing w:line="276" w:lineRule="auto"/>
        <w:rPr>
          <w:rFonts w:asciiTheme="majorHAnsi" w:eastAsiaTheme="majorEastAsia" w:hAnsiTheme="majorHAnsi" w:cstheme="majorBidi"/>
        </w:rPr>
      </w:pPr>
      <w:r w:rsidRPr="6DB60095">
        <w:rPr>
          <w:rFonts w:asciiTheme="majorHAnsi" w:eastAsiaTheme="majorEastAsia" w:hAnsiTheme="majorHAnsi" w:cstheme="majorBidi"/>
        </w:rPr>
        <w:t xml:space="preserve">Lastensuojelulaki 13.4.2007/417 </w:t>
      </w:r>
    </w:p>
    <w:p w14:paraId="7F8602BD" w14:textId="5041BD69" w:rsidR="00F40F97" w:rsidRDefault="44ABD005" w:rsidP="6DB60095">
      <w:pPr>
        <w:spacing w:line="276" w:lineRule="auto"/>
        <w:rPr>
          <w:rFonts w:asciiTheme="majorHAnsi" w:eastAsiaTheme="majorEastAsia" w:hAnsiTheme="majorHAnsi" w:cstheme="majorBidi"/>
        </w:rPr>
      </w:pPr>
      <w:r w:rsidRPr="6DB60095">
        <w:rPr>
          <w:rFonts w:asciiTheme="majorHAnsi" w:eastAsiaTheme="majorEastAsia" w:hAnsiTheme="majorHAnsi" w:cstheme="majorBidi"/>
        </w:rPr>
        <w:t xml:space="preserve">Sosiaalihuoltolaki, 30.12.2014/1301 </w:t>
      </w:r>
    </w:p>
    <w:p w14:paraId="708C96C1" w14:textId="7351C373" w:rsidR="00F40F97" w:rsidRDefault="44ABD005" w:rsidP="6DB60095">
      <w:pPr>
        <w:spacing w:line="276" w:lineRule="auto"/>
        <w:rPr>
          <w:rFonts w:asciiTheme="majorHAnsi" w:eastAsiaTheme="majorEastAsia" w:hAnsiTheme="majorHAnsi" w:cstheme="majorBidi"/>
        </w:rPr>
      </w:pPr>
      <w:r w:rsidRPr="6DB60095">
        <w:rPr>
          <w:rFonts w:asciiTheme="majorHAnsi" w:eastAsiaTheme="majorEastAsia" w:hAnsiTheme="majorHAnsi" w:cstheme="majorBidi"/>
        </w:rPr>
        <w:t xml:space="preserve">Laki sosiaalihuollon asiakkaan asemasta ja oikeuksista, 22.9.2000/812 </w:t>
      </w:r>
    </w:p>
    <w:p w14:paraId="555C6B79" w14:textId="79F1F262" w:rsidR="00F40F97" w:rsidRDefault="44ABD005" w:rsidP="6DB60095">
      <w:pPr>
        <w:spacing w:line="276" w:lineRule="auto"/>
        <w:rPr>
          <w:rFonts w:asciiTheme="majorHAnsi" w:eastAsiaTheme="majorEastAsia" w:hAnsiTheme="majorHAnsi" w:cstheme="majorBidi"/>
        </w:rPr>
      </w:pPr>
      <w:r w:rsidRPr="6DB60095">
        <w:rPr>
          <w:rFonts w:asciiTheme="majorHAnsi" w:eastAsiaTheme="majorEastAsia" w:hAnsiTheme="majorHAnsi" w:cstheme="majorBidi"/>
        </w:rPr>
        <w:t>Perhehoitolaki  20.3.2015/263</w:t>
      </w:r>
    </w:p>
    <w:p w14:paraId="4B5F1E17" w14:textId="77777777" w:rsidR="0054445A" w:rsidRDefault="0054445A" w:rsidP="00F40F97">
      <w:pPr>
        <w:spacing w:line="276" w:lineRule="auto"/>
        <w:rPr>
          <w:rFonts w:eastAsia="Arial"/>
          <w:color w:val="252525"/>
        </w:rPr>
      </w:pPr>
    </w:p>
    <w:p w14:paraId="2BDFA174" w14:textId="74EBEA98" w:rsidR="00D50BCB" w:rsidRPr="0004122E" w:rsidRDefault="0004122E" w:rsidP="00F40F97">
      <w:pPr>
        <w:spacing w:line="276" w:lineRule="auto"/>
        <w:rPr>
          <w:rFonts w:eastAsia="Arial"/>
          <w:b/>
          <w:bCs/>
        </w:rPr>
      </w:pPr>
      <w:r w:rsidRPr="6DB60095">
        <w:rPr>
          <w:rFonts w:eastAsia="Arial"/>
          <w:b/>
          <w:bCs/>
        </w:rPr>
        <w:t>Vastuualueen palvelut</w:t>
      </w:r>
      <w:r w:rsidR="0054445A" w:rsidRPr="6DB60095">
        <w:rPr>
          <w:rFonts w:eastAsia="Arial"/>
          <w:b/>
          <w:bCs/>
        </w:rPr>
        <w:t xml:space="preserve"> ja toimintayksiköt</w:t>
      </w:r>
      <w:r w:rsidR="33B0C7AE" w:rsidRPr="6DB60095">
        <w:rPr>
          <w:rFonts w:eastAsia="Arial"/>
          <w:b/>
          <w:bCs/>
        </w:rPr>
        <w:t xml:space="preserve"> </w:t>
      </w:r>
    </w:p>
    <w:p w14:paraId="7DDF347F" w14:textId="2D33B2A7" w:rsidR="7A57EA11" w:rsidRPr="00686E22" w:rsidRDefault="16336DFB" w:rsidP="2847EC6F">
      <w:pPr>
        <w:spacing w:line="276" w:lineRule="auto"/>
        <w:rPr>
          <w:rFonts w:asciiTheme="minorHAnsi" w:eastAsiaTheme="minorEastAsia" w:hAnsiTheme="minorHAnsi" w:cstheme="minorHAnsi"/>
        </w:rPr>
      </w:pPr>
      <w:r w:rsidRPr="00686E22">
        <w:rPr>
          <w:rFonts w:asciiTheme="minorHAnsi" w:eastAsiaTheme="majorEastAsia" w:hAnsiTheme="minorHAnsi" w:cstheme="minorHAnsi"/>
        </w:rPr>
        <w:t xml:space="preserve">Lastensuojelun </w:t>
      </w:r>
      <w:r w:rsidR="77CB04B2" w:rsidRPr="00686E22">
        <w:rPr>
          <w:rFonts w:asciiTheme="minorHAnsi" w:eastAsiaTheme="majorEastAsia" w:hAnsiTheme="minorHAnsi" w:cstheme="minorHAnsi"/>
        </w:rPr>
        <w:t xml:space="preserve">avohuollon </w:t>
      </w:r>
      <w:r w:rsidRPr="00686E22">
        <w:rPr>
          <w:rFonts w:asciiTheme="minorHAnsi" w:eastAsiaTheme="majorEastAsia" w:hAnsiTheme="minorHAnsi" w:cstheme="minorHAnsi"/>
        </w:rPr>
        <w:t xml:space="preserve">tehtävänä on turvata alaikäiselle lastensuojelun tarpeessa olevalle lapselle hänen yksilöllisiä tarpeitaan vastaavaa korjaavaa tukea ja apua. </w:t>
      </w:r>
      <w:r w:rsidR="54D34549" w:rsidRPr="00686E22">
        <w:rPr>
          <w:rFonts w:asciiTheme="minorHAnsi" w:eastAsiaTheme="majorEastAsia" w:hAnsiTheme="minorHAnsi" w:cstheme="minorHAnsi"/>
        </w:rPr>
        <w:t>Lapsen kehitys ja hyvinvointi kuin myös hänen vanhempiensa ensisijaisen kasvatusvastuun</w:t>
      </w:r>
      <w:r w:rsidR="4C09894A" w:rsidRPr="00686E22">
        <w:rPr>
          <w:rFonts w:asciiTheme="minorHAnsi" w:eastAsiaTheme="majorEastAsia" w:hAnsiTheme="minorHAnsi" w:cstheme="minorHAnsi"/>
        </w:rPr>
        <w:t xml:space="preserve"> ja </w:t>
      </w:r>
      <w:r w:rsidR="77EAB864" w:rsidRPr="00686E22">
        <w:rPr>
          <w:rFonts w:asciiTheme="minorHAnsi" w:eastAsiaTheme="majorEastAsia" w:hAnsiTheme="minorHAnsi" w:cstheme="minorHAnsi"/>
        </w:rPr>
        <w:t xml:space="preserve">huolenpidon </w:t>
      </w:r>
      <w:r w:rsidR="54D34549" w:rsidRPr="00686E22">
        <w:rPr>
          <w:rFonts w:asciiTheme="minorHAnsi" w:eastAsiaTheme="majorEastAsia" w:hAnsiTheme="minorHAnsi" w:cstheme="minorHAnsi"/>
        </w:rPr>
        <w:t xml:space="preserve">tuki </w:t>
      </w:r>
      <w:r w:rsidR="41020036" w:rsidRPr="00686E22">
        <w:rPr>
          <w:rFonts w:asciiTheme="minorHAnsi" w:eastAsiaTheme="majorEastAsia" w:hAnsiTheme="minorHAnsi" w:cstheme="minorHAnsi"/>
        </w:rPr>
        <w:t>ovat avohuollon lastensuojelun työskentelyn kulmakiviä</w:t>
      </w:r>
      <w:r w:rsidR="4D5208F7" w:rsidRPr="00686E22">
        <w:rPr>
          <w:rFonts w:asciiTheme="minorHAnsi" w:eastAsiaTheme="majorEastAsia" w:hAnsiTheme="minorHAnsi" w:cstheme="minorHAnsi"/>
        </w:rPr>
        <w:t xml:space="preserve"> </w:t>
      </w:r>
      <w:r w:rsidR="036CB525" w:rsidRPr="00686E22">
        <w:rPr>
          <w:rFonts w:asciiTheme="minorHAnsi" w:eastAsiaTheme="minorEastAsia" w:hAnsiTheme="minorHAnsi" w:cstheme="minorHAnsi"/>
        </w:rPr>
        <w:t xml:space="preserve">Suomessa lakina voimassa oleva YK:n lapsen oikeuksien yleissopimus takaa jokaiselle lapselle oikeuden suojeluun. Sopimuksen 20. artiklan mukaan: “Lapselle, joka on tilapäisesti tai pysyvästi vailla perheen turvaa tai jonka edun mukaista ei ole antaa hänen pysyä perhepiirissä, on oikeus valtion antamaan erityiseen suojeluun ja tukeen.” </w:t>
      </w:r>
      <w:r w:rsidRPr="00686E22">
        <w:rPr>
          <w:rFonts w:asciiTheme="minorHAnsi" w:eastAsiaTheme="minorEastAsia" w:hAnsiTheme="minorHAnsi" w:cstheme="minorHAnsi"/>
        </w:rPr>
        <w:t>Kun lapsi päätetään ottaa</w:t>
      </w:r>
      <w:r w:rsidRPr="00686E22">
        <w:rPr>
          <w:rFonts w:asciiTheme="minorHAnsi" w:eastAsiaTheme="majorEastAsia" w:hAnsiTheme="minorHAnsi" w:cstheme="minorHAnsi"/>
        </w:rPr>
        <w:t xml:space="preserve"> huostaan</w:t>
      </w:r>
      <w:r w:rsidR="0CE01632" w:rsidRPr="00686E22">
        <w:rPr>
          <w:rFonts w:asciiTheme="minorHAnsi" w:eastAsiaTheme="majorEastAsia" w:hAnsiTheme="minorHAnsi" w:cstheme="minorHAnsi"/>
        </w:rPr>
        <w:t xml:space="preserve"> tai hänet sijoitetaan kiireellisesti</w:t>
      </w:r>
      <w:r w:rsidRPr="00686E22">
        <w:rPr>
          <w:rFonts w:asciiTheme="minorHAnsi" w:eastAsiaTheme="majorEastAsia" w:hAnsiTheme="minorHAnsi" w:cstheme="minorHAnsi"/>
        </w:rPr>
        <w:t xml:space="preserve">, </w:t>
      </w:r>
      <w:r w:rsidR="43488EC6" w:rsidRPr="00686E22">
        <w:rPr>
          <w:rFonts w:asciiTheme="minorHAnsi" w:eastAsiaTheme="majorEastAsia" w:hAnsiTheme="minorHAnsi" w:cstheme="minorHAnsi"/>
        </w:rPr>
        <w:t xml:space="preserve">on hän sijaishuollon piirissä. </w:t>
      </w:r>
      <w:r w:rsidR="0F476C0E" w:rsidRPr="00686E22">
        <w:rPr>
          <w:rFonts w:asciiTheme="minorHAnsi" w:eastAsiaTheme="majorEastAsia" w:hAnsiTheme="minorHAnsi" w:cstheme="minorHAnsi"/>
        </w:rPr>
        <w:t>L</w:t>
      </w:r>
      <w:r w:rsidRPr="00686E22">
        <w:rPr>
          <w:rFonts w:asciiTheme="minorHAnsi" w:eastAsiaTheme="majorEastAsia" w:hAnsiTheme="minorHAnsi" w:cstheme="minorHAnsi"/>
        </w:rPr>
        <w:t>astensuojelulain edellyttämin perustein</w:t>
      </w:r>
      <w:r w:rsidR="77281F4E" w:rsidRPr="00686E22">
        <w:rPr>
          <w:rFonts w:asciiTheme="minorHAnsi" w:eastAsiaTheme="majorEastAsia" w:hAnsiTheme="minorHAnsi" w:cstheme="minorHAnsi"/>
        </w:rPr>
        <w:t xml:space="preserve"> </w:t>
      </w:r>
      <w:r w:rsidR="64195AE6" w:rsidRPr="00686E22">
        <w:rPr>
          <w:rFonts w:asciiTheme="minorHAnsi" w:eastAsiaTheme="majorEastAsia" w:hAnsiTheme="minorHAnsi" w:cstheme="minorHAnsi"/>
        </w:rPr>
        <w:t xml:space="preserve">hänet voidaan sijoittaa </w:t>
      </w:r>
      <w:r w:rsidR="77281F4E" w:rsidRPr="00686E22">
        <w:rPr>
          <w:rFonts w:asciiTheme="minorHAnsi" w:eastAsiaTheme="majorEastAsia" w:hAnsiTheme="minorHAnsi" w:cstheme="minorHAnsi"/>
        </w:rPr>
        <w:t>joko perhehoitoon tai laitoshuoltoon</w:t>
      </w:r>
      <w:r w:rsidRPr="00686E22">
        <w:rPr>
          <w:rFonts w:asciiTheme="minorHAnsi" w:eastAsiaTheme="majorEastAsia" w:hAnsiTheme="minorHAnsi" w:cstheme="minorHAnsi"/>
        </w:rPr>
        <w:t>. Satakunnan lastensuojelulla on käytössään omaa laitoskapasiteettia, ja omia perhehoitoperheitä, mutta myös ostopalveluja käytetään.</w:t>
      </w:r>
      <w:r w:rsidR="3F4A2EB0" w:rsidRPr="00686E22">
        <w:rPr>
          <w:rFonts w:asciiTheme="minorHAnsi" w:eastAsiaTheme="majorEastAsia" w:hAnsiTheme="minorHAnsi" w:cstheme="minorHAnsi"/>
        </w:rPr>
        <w:t xml:space="preserve"> Jos lapsi on ollut huostaanotettu tai hänellä on ollut pitkä avohuollon sijoitus, on hän</w:t>
      </w:r>
      <w:r w:rsidRPr="00686E22">
        <w:rPr>
          <w:rFonts w:asciiTheme="minorHAnsi" w:eastAsiaTheme="minorEastAsia" w:hAnsiTheme="minorHAnsi" w:cstheme="minorHAnsi"/>
          <w:i/>
          <w:iCs/>
        </w:rPr>
        <w:t xml:space="preserve"> </w:t>
      </w:r>
      <w:r w:rsidRPr="00686E22">
        <w:rPr>
          <w:rFonts w:asciiTheme="minorHAnsi" w:eastAsiaTheme="minorEastAsia" w:hAnsiTheme="minorHAnsi" w:cstheme="minorHAnsi"/>
        </w:rPr>
        <w:t>oikeutettu jälkihuoltoon</w:t>
      </w:r>
      <w:r w:rsidRPr="00686E22">
        <w:rPr>
          <w:rFonts w:asciiTheme="minorHAnsi" w:eastAsiaTheme="minorEastAsia" w:hAnsiTheme="minorHAnsi" w:cstheme="minorHAnsi"/>
          <w:i/>
          <w:iCs/>
        </w:rPr>
        <w:t>.</w:t>
      </w:r>
      <w:r w:rsidRPr="00686E22">
        <w:rPr>
          <w:rFonts w:asciiTheme="minorHAnsi" w:eastAsiaTheme="minorEastAsia" w:hAnsiTheme="minorHAnsi" w:cstheme="minorHAnsi"/>
        </w:rPr>
        <w:t xml:space="preserve"> Satakunnassa on oma jälkihuollon yksikkö, joka tukee eri tavoin itsenäistyviä nuoria.</w:t>
      </w:r>
      <w:r w:rsidR="151D8478" w:rsidRPr="00686E22">
        <w:rPr>
          <w:rFonts w:asciiTheme="minorHAnsi" w:eastAsiaTheme="minorEastAsia" w:hAnsiTheme="minorHAnsi" w:cstheme="minorHAnsi"/>
        </w:rPr>
        <w:t xml:space="preserve"> Jälkihuollon nuoren kohdalla haasteena on usein hänen tarvitsemansa tuen tarpeen tunnistaminen</w:t>
      </w:r>
      <w:r w:rsidR="7EBE46AA" w:rsidRPr="00686E22">
        <w:rPr>
          <w:rFonts w:asciiTheme="minorHAnsi" w:eastAsiaTheme="minorEastAsia" w:hAnsiTheme="minorHAnsi" w:cstheme="minorHAnsi"/>
        </w:rPr>
        <w:t xml:space="preserve"> myös muiden viranomaisten palveluissa</w:t>
      </w:r>
      <w:r w:rsidR="151D8478" w:rsidRPr="00686E22">
        <w:rPr>
          <w:rFonts w:asciiTheme="minorHAnsi" w:eastAsiaTheme="minorEastAsia" w:hAnsiTheme="minorHAnsi" w:cstheme="minorHAnsi"/>
        </w:rPr>
        <w:t xml:space="preserve">. </w:t>
      </w:r>
      <w:r w:rsidR="594706D9" w:rsidRPr="00686E22">
        <w:rPr>
          <w:rFonts w:asciiTheme="minorHAnsi" w:eastAsiaTheme="minorEastAsia" w:hAnsiTheme="minorHAnsi" w:cstheme="minorHAnsi"/>
        </w:rPr>
        <w:lastRenderedPageBreak/>
        <w:t>Nuorella voi</w:t>
      </w:r>
      <w:r w:rsidR="151D8478" w:rsidRPr="00686E22">
        <w:rPr>
          <w:rFonts w:asciiTheme="minorHAnsi" w:eastAsiaTheme="minorEastAsia" w:hAnsiTheme="minorHAnsi" w:cstheme="minorHAnsi"/>
        </w:rPr>
        <w:t xml:space="preserve"> o</w:t>
      </w:r>
      <w:r w:rsidR="19569217" w:rsidRPr="00686E22">
        <w:rPr>
          <w:rFonts w:asciiTheme="minorHAnsi" w:eastAsiaTheme="minorEastAsia" w:hAnsiTheme="minorHAnsi" w:cstheme="minorHAnsi"/>
        </w:rPr>
        <w:t>lla</w:t>
      </w:r>
      <w:r w:rsidR="151D8478" w:rsidRPr="00686E22">
        <w:rPr>
          <w:rFonts w:asciiTheme="minorHAnsi" w:eastAsiaTheme="minorEastAsia" w:hAnsiTheme="minorHAnsi" w:cstheme="minorHAnsi"/>
        </w:rPr>
        <w:t xml:space="preserve"> varsin moninaisia haasteita kuten</w:t>
      </w:r>
      <w:r w:rsidR="35883FBA" w:rsidRPr="00686E22">
        <w:rPr>
          <w:rFonts w:asciiTheme="minorHAnsi" w:eastAsiaTheme="minorEastAsia" w:hAnsiTheme="minorHAnsi" w:cstheme="minorHAnsi"/>
        </w:rPr>
        <w:t xml:space="preserve"> mielenterveyden häiriöitä, </w:t>
      </w:r>
      <w:r w:rsidR="151D8478" w:rsidRPr="00686E22">
        <w:rPr>
          <w:rFonts w:asciiTheme="minorHAnsi" w:eastAsiaTheme="minorEastAsia" w:hAnsiTheme="minorHAnsi" w:cstheme="minorHAnsi"/>
        </w:rPr>
        <w:t>nuoren opinnot ei etene</w:t>
      </w:r>
      <w:r w:rsidR="09296EC7" w:rsidRPr="00686E22">
        <w:rPr>
          <w:rFonts w:asciiTheme="minorHAnsi" w:eastAsiaTheme="minorEastAsia" w:hAnsiTheme="minorHAnsi" w:cstheme="minorHAnsi"/>
        </w:rPr>
        <w:t xml:space="preserve"> tai hän ei ole</w:t>
      </w:r>
      <w:r w:rsidR="732EFCEC" w:rsidRPr="00686E22">
        <w:rPr>
          <w:rFonts w:asciiTheme="minorHAnsi" w:eastAsiaTheme="minorEastAsia" w:hAnsiTheme="minorHAnsi" w:cstheme="minorHAnsi"/>
        </w:rPr>
        <w:t xml:space="preserve"> ylipäätään</w:t>
      </w:r>
      <w:r w:rsidR="09296EC7" w:rsidRPr="00686E22">
        <w:rPr>
          <w:rFonts w:asciiTheme="minorHAnsi" w:eastAsiaTheme="minorEastAsia" w:hAnsiTheme="minorHAnsi" w:cstheme="minorHAnsi"/>
        </w:rPr>
        <w:t xml:space="preserve"> koulukuntoinen</w:t>
      </w:r>
      <w:r w:rsidR="151D8478" w:rsidRPr="00686E22">
        <w:rPr>
          <w:rFonts w:asciiTheme="minorHAnsi" w:eastAsiaTheme="minorEastAsia" w:hAnsiTheme="minorHAnsi" w:cstheme="minorHAnsi"/>
        </w:rPr>
        <w:t>.</w:t>
      </w:r>
      <w:r w:rsidRPr="00686E22">
        <w:rPr>
          <w:rFonts w:asciiTheme="minorHAnsi" w:eastAsiaTheme="minorEastAsia" w:hAnsiTheme="minorHAnsi" w:cstheme="minorHAnsi"/>
        </w:rPr>
        <w:t xml:space="preserve"> </w:t>
      </w:r>
    </w:p>
    <w:p w14:paraId="1CAC44AE" w14:textId="3ACD0BDF" w:rsidR="7A57EA11" w:rsidRPr="00686E22" w:rsidRDefault="7A57EA11" w:rsidP="3AF3D874">
      <w:pPr>
        <w:spacing w:line="276" w:lineRule="auto"/>
        <w:rPr>
          <w:rFonts w:asciiTheme="minorHAnsi" w:eastAsiaTheme="majorEastAsia" w:hAnsiTheme="minorHAnsi" w:cstheme="minorHAnsi"/>
          <w:szCs w:val="24"/>
        </w:rPr>
      </w:pPr>
      <w:r w:rsidRPr="00686E22">
        <w:rPr>
          <w:rFonts w:asciiTheme="minorHAnsi" w:eastAsiaTheme="majorEastAsia" w:hAnsiTheme="minorHAnsi" w:cstheme="minorHAnsi"/>
          <w:szCs w:val="24"/>
        </w:rPr>
        <w:t>Satakunnan lastensuojelun tehtävänä on toiminnallaan mahdollistaa vaativista olosuhteista tulevien asiakkaidensa</w:t>
      </w:r>
      <w:r w:rsidR="2917AC18" w:rsidRPr="00686E22">
        <w:rPr>
          <w:rFonts w:asciiTheme="minorHAnsi" w:eastAsiaTheme="majorEastAsia" w:hAnsiTheme="minorHAnsi" w:cstheme="minorHAnsi"/>
          <w:szCs w:val="24"/>
        </w:rPr>
        <w:t xml:space="preserve"> oikeus</w:t>
      </w:r>
      <w:r w:rsidRPr="00686E22">
        <w:rPr>
          <w:rFonts w:asciiTheme="minorHAnsi" w:eastAsiaTheme="majorEastAsia" w:hAnsiTheme="minorHAnsi" w:cstheme="minorHAnsi"/>
          <w:szCs w:val="24"/>
        </w:rPr>
        <w:t xml:space="preserve"> saada hyvä lapsuus ja nuoruus ja päätyä yhteiskunnan täysivaltaisiksi jäseniksi. Lastensuojelussa kehitetään jatkuvasti osaamista, toimitaan osallistavalla ja systeemisellä työotteella.  Lastensuojelun ostopalveluja ovat tehostettu perhetyö, perhetyö, perhekuntoutus, laitospalvelut, tuettu asuminen, tukisuhdetoiminta, kotipalvelu, tuetut ja valvotut tapaamiset.</w:t>
      </w:r>
    </w:p>
    <w:p w14:paraId="7B7AED7E" w14:textId="19C4F992" w:rsidR="3AF3D874" w:rsidRDefault="3AF3D874" w:rsidP="3AF3D874">
      <w:pPr>
        <w:spacing w:line="276" w:lineRule="auto"/>
        <w:rPr>
          <w:rFonts w:asciiTheme="majorHAnsi" w:eastAsiaTheme="majorEastAsia" w:hAnsiTheme="majorHAnsi" w:cstheme="majorBidi"/>
          <w:b/>
          <w:bCs/>
          <w:szCs w:val="24"/>
        </w:rPr>
      </w:pPr>
    </w:p>
    <w:tbl>
      <w:tblPr>
        <w:tblStyle w:val="TaulukkoRuudukko"/>
        <w:tblW w:w="0" w:type="auto"/>
        <w:tblLayout w:type="fixed"/>
        <w:tblLook w:val="06A0" w:firstRow="1" w:lastRow="0" w:firstColumn="1" w:lastColumn="0" w:noHBand="1" w:noVBand="1"/>
      </w:tblPr>
      <w:tblGrid>
        <w:gridCol w:w="3210"/>
        <w:gridCol w:w="3210"/>
        <w:gridCol w:w="3210"/>
      </w:tblGrid>
      <w:tr w:rsidR="2562DF4E" w14:paraId="329BF58D" w14:textId="77777777" w:rsidTr="67FD098F">
        <w:trPr>
          <w:trHeight w:val="300"/>
        </w:trPr>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4C316FDA" w14:textId="31491521" w:rsidR="2562DF4E" w:rsidRDefault="2562DF4E" w:rsidP="2562DF4E">
            <w:pPr>
              <w:spacing w:after="160" w:line="276" w:lineRule="auto"/>
            </w:pPr>
            <w:r w:rsidRPr="2562DF4E">
              <w:rPr>
                <w:rFonts w:ascii="Aptos" w:eastAsia="Aptos" w:hAnsi="Aptos" w:cs="Aptos"/>
                <w:color w:val="000000" w:themeColor="text1"/>
                <w:szCs w:val="24"/>
              </w:rPr>
              <w:t>Vastuuyksikkö</w:t>
            </w:r>
          </w:p>
          <w:p w14:paraId="1EAD18D1" w14:textId="4E4F27A8" w:rsidR="2562DF4E" w:rsidRDefault="2562DF4E" w:rsidP="2562DF4E">
            <w:pPr>
              <w:spacing w:after="160" w:line="276" w:lineRule="auto"/>
            </w:pPr>
            <w:r w:rsidRPr="2562DF4E">
              <w:rPr>
                <w:rFonts w:ascii="Aptos" w:eastAsia="Aptos" w:hAnsi="Aptos" w:cs="Aptos"/>
                <w:szCs w:val="24"/>
              </w:rPr>
              <w:t xml:space="preserve"> </w:t>
            </w:r>
          </w:p>
        </w:tc>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11C0A6EF" w14:textId="1654CB0C" w:rsidR="2562DF4E" w:rsidRDefault="2562DF4E" w:rsidP="2562DF4E">
            <w:pPr>
              <w:spacing w:after="160" w:line="276" w:lineRule="auto"/>
            </w:pPr>
            <w:r w:rsidRPr="2562DF4E">
              <w:rPr>
                <w:rFonts w:ascii="Aptos" w:eastAsia="Aptos" w:hAnsi="Aptos" w:cs="Aptos"/>
                <w:color w:val="000000" w:themeColor="text1"/>
                <w:szCs w:val="24"/>
              </w:rPr>
              <w:t>Palvelu</w:t>
            </w:r>
          </w:p>
        </w:tc>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64E1C7C6" w14:textId="1E8907A9" w:rsidR="2562DF4E" w:rsidRDefault="2562DF4E" w:rsidP="2562DF4E">
            <w:pPr>
              <w:spacing w:after="160" w:line="276" w:lineRule="auto"/>
            </w:pPr>
            <w:r w:rsidRPr="2562DF4E">
              <w:rPr>
                <w:rFonts w:ascii="Aptos" w:eastAsia="Aptos" w:hAnsi="Aptos" w:cs="Aptos"/>
                <w:color w:val="000000" w:themeColor="text1"/>
                <w:szCs w:val="24"/>
              </w:rPr>
              <w:t>Toimintayksiköt</w:t>
            </w:r>
          </w:p>
        </w:tc>
      </w:tr>
      <w:tr w:rsidR="2562DF4E" w14:paraId="1694D17D" w14:textId="77777777" w:rsidTr="67FD098F">
        <w:trPr>
          <w:trHeight w:val="300"/>
        </w:trPr>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844FC05" w14:textId="13D978B4" w:rsidR="2562DF4E" w:rsidRDefault="2562DF4E" w:rsidP="2562DF4E">
            <w:pPr>
              <w:spacing w:after="160" w:line="276" w:lineRule="auto"/>
            </w:pPr>
            <w:r w:rsidRPr="2562DF4E">
              <w:rPr>
                <w:rFonts w:ascii="Aptos" w:eastAsia="Aptos" w:hAnsi="Aptos" w:cs="Aptos"/>
                <w:szCs w:val="24"/>
              </w:rPr>
              <w:t>Avohuolto</w:t>
            </w:r>
          </w:p>
        </w:tc>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A20F367" w14:textId="13FA4B23" w:rsidR="2562DF4E" w:rsidRDefault="2562DF4E" w:rsidP="2562DF4E">
            <w:pPr>
              <w:spacing w:after="160" w:line="276" w:lineRule="auto"/>
            </w:pPr>
            <w:r w:rsidRPr="2562DF4E">
              <w:rPr>
                <w:rFonts w:ascii="Aptos" w:eastAsia="Aptos" w:hAnsi="Aptos" w:cs="Aptos"/>
                <w:szCs w:val="24"/>
              </w:rPr>
              <w:t>Avohuollon lastensuojelutyö</w:t>
            </w:r>
          </w:p>
        </w:tc>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00CCC38" w14:textId="237455C1" w:rsidR="2562DF4E" w:rsidRDefault="2562DF4E" w:rsidP="67FD098F">
            <w:pPr>
              <w:spacing w:after="160" w:line="276" w:lineRule="auto"/>
              <w:rPr>
                <w:rFonts w:ascii="Aptos" w:eastAsia="Aptos" w:hAnsi="Aptos" w:cs="Aptos"/>
              </w:rPr>
            </w:pPr>
            <w:r w:rsidRPr="67FD098F">
              <w:rPr>
                <w:rFonts w:ascii="Aptos" w:eastAsia="Aptos" w:hAnsi="Aptos" w:cs="Aptos"/>
              </w:rPr>
              <w:t>Oma palvelutuotanto</w:t>
            </w:r>
            <w:r w:rsidR="43045E47" w:rsidRPr="67FD098F">
              <w:rPr>
                <w:rFonts w:ascii="Aptos" w:eastAsia="Aptos" w:hAnsi="Aptos" w:cs="Aptos"/>
              </w:rPr>
              <w:t xml:space="preserve"> - tehostettu perhetyö, perhekuntoutus, lastensuojelun sosiaalityö eri toimipisteissä</w:t>
            </w:r>
            <w:r w:rsidR="125A2EBF" w:rsidRPr="67FD098F">
              <w:rPr>
                <w:rFonts w:ascii="Aptos" w:eastAsia="Aptos" w:hAnsi="Aptos" w:cs="Aptos"/>
              </w:rPr>
              <w:t xml:space="preserve">: Eura, Harjavalta, Huittinen, Nakkila, Kankaanpää, Kokemäki, Pori, </w:t>
            </w:r>
            <w:r w:rsidR="12A74312" w:rsidRPr="67FD098F">
              <w:rPr>
                <w:rFonts w:ascii="Aptos" w:eastAsia="Aptos" w:hAnsi="Aptos" w:cs="Aptos"/>
              </w:rPr>
              <w:t>R</w:t>
            </w:r>
            <w:r w:rsidR="125A2EBF" w:rsidRPr="67FD098F">
              <w:rPr>
                <w:rFonts w:ascii="Aptos" w:eastAsia="Aptos" w:hAnsi="Aptos" w:cs="Aptos"/>
              </w:rPr>
              <w:t>auma</w:t>
            </w:r>
            <w:r w:rsidR="4360CBD0" w:rsidRPr="67FD098F">
              <w:rPr>
                <w:rFonts w:ascii="Aptos" w:eastAsia="Aptos" w:hAnsi="Aptos" w:cs="Aptos"/>
              </w:rPr>
              <w:t>, Säkylä</w:t>
            </w:r>
          </w:p>
        </w:tc>
      </w:tr>
      <w:tr w:rsidR="2562DF4E" w14:paraId="3D76FA33" w14:textId="77777777" w:rsidTr="67FD098F">
        <w:trPr>
          <w:trHeight w:val="300"/>
        </w:trPr>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CA98B58" w14:textId="5A19E0F2" w:rsidR="2562DF4E" w:rsidRDefault="2562DF4E" w:rsidP="2562DF4E">
            <w:pPr>
              <w:spacing w:after="160" w:line="276" w:lineRule="auto"/>
            </w:pPr>
            <w:r w:rsidRPr="2562DF4E">
              <w:rPr>
                <w:rFonts w:ascii="Aptos" w:eastAsia="Aptos" w:hAnsi="Aptos" w:cs="Aptos"/>
                <w:szCs w:val="24"/>
              </w:rPr>
              <w:t>Sijaishuolto</w:t>
            </w:r>
          </w:p>
          <w:p w14:paraId="0CA24AF7" w14:textId="09B54829" w:rsidR="2562DF4E" w:rsidRDefault="2562DF4E" w:rsidP="2562DF4E">
            <w:pPr>
              <w:spacing w:after="160" w:line="276" w:lineRule="auto"/>
            </w:pPr>
            <w:r w:rsidRPr="2562DF4E">
              <w:rPr>
                <w:rFonts w:ascii="Aptos" w:eastAsia="Aptos" w:hAnsi="Aptos" w:cs="Aptos"/>
                <w:szCs w:val="24"/>
              </w:rPr>
              <w:t xml:space="preserve"> </w:t>
            </w:r>
          </w:p>
        </w:tc>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44F3136" w14:textId="023A4841" w:rsidR="2562DF4E" w:rsidRDefault="2562DF4E" w:rsidP="2562DF4E">
            <w:pPr>
              <w:spacing w:after="160" w:line="276" w:lineRule="auto"/>
            </w:pPr>
            <w:r w:rsidRPr="2562DF4E">
              <w:rPr>
                <w:rFonts w:ascii="Aptos" w:eastAsia="Aptos" w:hAnsi="Aptos" w:cs="Aptos"/>
                <w:szCs w:val="24"/>
              </w:rPr>
              <w:t>Sijaishuollon lastensuojelutyö</w:t>
            </w:r>
          </w:p>
        </w:tc>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C0001DC" w14:textId="4936F4AF" w:rsidR="2562DF4E" w:rsidRDefault="2562DF4E" w:rsidP="2562DF4E">
            <w:pPr>
              <w:spacing w:after="160" w:line="276" w:lineRule="auto"/>
            </w:pPr>
            <w:r w:rsidRPr="2562DF4E">
              <w:rPr>
                <w:rFonts w:ascii="Aptos" w:eastAsia="Aptos" w:hAnsi="Aptos" w:cs="Aptos"/>
                <w:szCs w:val="24"/>
              </w:rPr>
              <w:t>Oma palvelutuotanto:</w:t>
            </w:r>
          </w:p>
          <w:p w14:paraId="0E455EAC" w14:textId="14E6ACA5" w:rsidR="2562DF4E" w:rsidRDefault="2562DF4E" w:rsidP="2562DF4E">
            <w:pPr>
              <w:spacing w:after="160" w:line="276" w:lineRule="auto"/>
            </w:pPr>
            <w:r w:rsidRPr="23E82897">
              <w:rPr>
                <w:rFonts w:ascii="Aptos" w:eastAsia="Aptos" w:hAnsi="Aptos" w:cs="Aptos"/>
                <w:szCs w:val="24"/>
              </w:rPr>
              <w:t xml:space="preserve">Eura, Harjavalta, Huittinen, Pori, </w:t>
            </w:r>
            <w:r w:rsidR="289B4D6D" w:rsidRPr="23E82897">
              <w:rPr>
                <w:rFonts w:ascii="Aptos" w:eastAsia="Aptos" w:hAnsi="Aptos" w:cs="Aptos"/>
                <w:szCs w:val="24"/>
              </w:rPr>
              <w:t>Kankaanpää</w:t>
            </w:r>
            <w:r w:rsidRPr="23E82897">
              <w:rPr>
                <w:rFonts w:ascii="Aptos" w:eastAsia="Aptos" w:hAnsi="Aptos" w:cs="Aptos"/>
                <w:szCs w:val="24"/>
              </w:rPr>
              <w:t xml:space="preserve">, Rauma </w:t>
            </w:r>
          </w:p>
        </w:tc>
      </w:tr>
      <w:tr w:rsidR="2562DF4E" w14:paraId="27839219" w14:textId="77777777" w:rsidTr="67FD098F">
        <w:trPr>
          <w:trHeight w:val="300"/>
        </w:trPr>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CE525C9" w14:textId="4892C139" w:rsidR="2562DF4E" w:rsidRDefault="2562DF4E" w:rsidP="2562DF4E">
            <w:pPr>
              <w:spacing w:after="160" w:line="276" w:lineRule="auto"/>
            </w:pPr>
            <w:r w:rsidRPr="2562DF4E">
              <w:rPr>
                <w:rFonts w:ascii="Aptos" w:eastAsia="Aptos" w:hAnsi="Aptos" w:cs="Aptos"/>
                <w:szCs w:val="24"/>
              </w:rPr>
              <w:t>Jälkihuolto</w:t>
            </w:r>
          </w:p>
          <w:p w14:paraId="1897972B" w14:textId="15D9D7C8" w:rsidR="2562DF4E" w:rsidRDefault="2562DF4E" w:rsidP="2562DF4E">
            <w:pPr>
              <w:spacing w:after="160" w:line="276" w:lineRule="auto"/>
            </w:pPr>
            <w:r w:rsidRPr="2562DF4E">
              <w:rPr>
                <w:rFonts w:ascii="Aptos" w:eastAsia="Aptos" w:hAnsi="Aptos" w:cs="Aptos"/>
                <w:szCs w:val="24"/>
              </w:rPr>
              <w:t xml:space="preserve"> </w:t>
            </w:r>
          </w:p>
        </w:tc>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CFB2A71" w14:textId="51701527" w:rsidR="2562DF4E" w:rsidRDefault="2562DF4E" w:rsidP="2562DF4E">
            <w:pPr>
              <w:spacing w:after="160" w:line="276" w:lineRule="auto"/>
            </w:pPr>
            <w:r w:rsidRPr="2562DF4E">
              <w:rPr>
                <w:rFonts w:ascii="Aptos" w:eastAsia="Aptos" w:hAnsi="Aptos" w:cs="Aptos"/>
                <w:szCs w:val="24"/>
              </w:rPr>
              <w:t>Jälkihuollon lastensuojelutyö</w:t>
            </w:r>
          </w:p>
        </w:tc>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D1EEB31" w14:textId="20AE3208" w:rsidR="2562DF4E" w:rsidRDefault="2562DF4E" w:rsidP="23E82897">
            <w:pPr>
              <w:spacing w:after="160" w:line="276" w:lineRule="auto"/>
              <w:rPr>
                <w:rFonts w:ascii="Aptos" w:eastAsia="Aptos" w:hAnsi="Aptos" w:cs="Aptos"/>
                <w:szCs w:val="24"/>
              </w:rPr>
            </w:pPr>
            <w:r w:rsidRPr="23E82897">
              <w:rPr>
                <w:rFonts w:ascii="Aptos" w:eastAsia="Aptos" w:hAnsi="Aptos" w:cs="Aptos"/>
                <w:szCs w:val="24"/>
              </w:rPr>
              <w:t xml:space="preserve">Oma palvelutuotanto: Eura, Eurajoki, </w:t>
            </w:r>
            <w:r w:rsidR="2164AE0C" w:rsidRPr="23E82897">
              <w:rPr>
                <w:rFonts w:ascii="Aptos" w:eastAsia="Aptos" w:hAnsi="Aptos" w:cs="Aptos"/>
                <w:szCs w:val="24"/>
              </w:rPr>
              <w:t>Kankaanpää</w:t>
            </w:r>
            <w:r w:rsidRPr="23E82897">
              <w:rPr>
                <w:rFonts w:ascii="Aptos" w:eastAsia="Aptos" w:hAnsi="Aptos" w:cs="Aptos"/>
                <w:szCs w:val="24"/>
              </w:rPr>
              <w:t>, Pori, Rauma</w:t>
            </w:r>
          </w:p>
        </w:tc>
      </w:tr>
      <w:tr w:rsidR="2562DF4E" w14:paraId="0FF9A12A" w14:textId="77777777" w:rsidTr="67FD098F">
        <w:trPr>
          <w:trHeight w:val="300"/>
        </w:trPr>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0E9D1FE" w14:textId="3B7F9AEC" w:rsidR="2562DF4E" w:rsidRDefault="2562DF4E" w:rsidP="2562DF4E">
            <w:pPr>
              <w:spacing w:after="160" w:line="276" w:lineRule="auto"/>
            </w:pPr>
            <w:r w:rsidRPr="2562DF4E">
              <w:rPr>
                <w:rFonts w:ascii="Aptos" w:eastAsia="Aptos" w:hAnsi="Aptos" w:cs="Aptos"/>
                <w:szCs w:val="24"/>
              </w:rPr>
              <w:t>Lastensuojelun laitostoiminta ja varahenkilöstö</w:t>
            </w:r>
          </w:p>
          <w:p w14:paraId="157D19D3" w14:textId="5C3F2B56" w:rsidR="2562DF4E" w:rsidRDefault="2562DF4E" w:rsidP="2562DF4E">
            <w:pPr>
              <w:spacing w:after="160" w:line="276" w:lineRule="auto"/>
            </w:pPr>
            <w:r w:rsidRPr="2562DF4E">
              <w:rPr>
                <w:rFonts w:ascii="Aptos" w:eastAsia="Aptos" w:hAnsi="Aptos" w:cs="Aptos"/>
                <w:szCs w:val="24"/>
              </w:rPr>
              <w:t xml:space="preserve"> </w:t>
            </w:r>
          </w:p>
        </w:tc>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E857B1A" w14:textId="15053450" w:rsidR="2562DF4E" w:rsidRDefault="2562DF4E" w:rsidP="2562DF4E">
            <w:pPr>
              <w:spacing w:after="160" w:line="276" w:lineRule="auto"/>
            </w:pPr>
            <w:r w:rsidRPr="2562DF4E">
              <w:rPr>
                <w:rFonts w:ascii="Aptos" w:eastAsia="Aptos" w:hAnsi="Aptos" w:cs="Aptos"/>
                <w:szCs w:val="24"/>
              </w:rPr>
              <w:t>Avohuollon sijoituksena tai kiireellisen sijoituksen päätöksellä tulevat lapset, pitkäaikainen sijaishuolto, tuettu asuminen</w:t>
            </w:r>
          </w:p>
        </w:tc>
        <w:tc>
          <w:tcPr>
            <w:tcW w:w="321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02B3BF7" w14:textId="452FDBE2" w:rsidR="2562DF4E" w:rsidRDefault="2562DF4E" w:rsidP="2562DF4E">
            <w:pPr>
              <w:spacing w:after="160" w:line="276" w:lineRule="auto"/>
            </w:pPr>
            <w:r w:rsidRPr="2562DF4E">
              <w:rPr>
                <w:rFonts w:ascii="Aptos" w:eastAsia="Aptos" w:hAnsi="Aptos" w:cs="Aptos"/>
                <w:szCs w:val="24"/>
              </w:rPr>
              <w:t>Oma palvelutuotanto: Pori ja Rauma</w:t>
            </w:r>
          </w:p>
        </w:tc>
      </w:tr>
    </w:tbl>
    <w:p w14:paraId="234B86FC" w14:textId="276DF489" w:rsidR="2562DF4E" w:rsidRDefault="2562DF4E" w:rsidP="2562DF4E">
      <w:pPr>
        <w:spacing w:line="276" w:lineRule="auto"/>
        <w:rPr>
          <w:b/>
          <w:bCs/>
          <w:color w:val="6FAC47"/>
        </w:rPr>
      </w:pPr>
    </w:p>
    <w:p w14:paraId="76870592" w14:textId="63DD6122" w:rsidR="2562DF4E" w:rsidRPr="004E2737" w:rsidRDefault="2562DF4E" w:rsidP="2562DF4E">
      <w:pPr>
        <w:spacing w:line="276" w:lineRule="auto"/>
        <w:rPr>
          <w:b/>
          <w:bCs/>
        </w:rPr>
      </w:pPr>
    </w:p>
    <w:p w14:paraId="7F2AD58B" w14:textId="488CE16E" w:rsidR="4D8C5E76" w:rsidRPr="004E2737" w:rsidRDefault="4D8C5E76" w:rsidP="67FD098F">
      <w:pPr>
        <w:spacing w:line="276" w:lineRule="auto"/>
        <w:rPr>
          <w:rFonts w:eastAsia="Arial"/>
          <w:szCs w:val="24"/>
        </w:rPr>
      </w:pPr>
      <w:r w:rsidRPr="004E2737">
        <w:lastRenderedPageBreak/>
        <w:t>Satakunnan omat lastensuojelulaitokset, perhekuntoutus</w:t>
      </w:r>
      <w:r w:rsidR="35C376B8" w:rsidRPr="004E2737">
        <w:t xml:space="preserve"> ja perhetyö</w:t>
      </w:r>
      <w:r w:rsidRPr="004E2737">
        <w:t xml:space="preserve"> ja niiden </w:t>
      </w:r>
      <w:r w:rsidRPr="004E2737">
        <w:rPr>
          <w:rFonts w:asciiTheme="minorHAnsi" w:eastAsiaTheme="minorEastAsia" w:hAnsiTheme="minorHAnsi" w:cstheme="minorBidi"/>
        </w:rPr>
        <w:t>yhteystiedot</w:t>
      </w:r>
      <w:r w:rsidR="03F5DE6A" w:rsidRPr="004E2737">
        <w:rPr>
          <w:rFonts w:asciiTheme="minorHAnsi" w:eastAsiaTheme="minorEastAsia" w:hAnsiTheme="minorHAnsi" w:cstheme="minorBidi"/>
        </w:rPr>
        <w:t xml:space="preserve"> löytyvät netistä </w:t>
      </w:r>
      <w:hyperlink r:id="rId19">
        <w:r w:rsidR="2B823527" w:rsidRPr="004E2737">
          <w:rPr>
            <w:rStyle w:val="Hyperlinkki"/>
            <w:rFonts w:eastAsia="Arial"/>
            <w:color w:val="auto"/>
            <w:szCs w:val="24"/>
          </w:rPr>
          <w:t>Lastensuojelun laitoshoito - Satakunnanhyvinvointialue</w:t>
        </w:r>
      </w:hyperlink>
    </w:p>
    <w:p w14:paraId="77CBB114" w14:textId="4FE5F22B" w:rsidR="00F46191" w:rsidRPr="004E2737" w:rsidRDefault="00112B3E" w:rsidP="67FD098F">
      <w:pPr>
        <w:spacing w:line="276" w:lineRule="auto"/>
        <w:rPr>
          <w:rFonts w:asciiTheme="minorHAnsi" w:eastAsiaTheme="minorEastAsia" w:hAnsiTheme="minorHAnsi" w:cstheme="minorBidi"/>
        </w:rPr>
      </w:pPr>
      <w:hyperlink r:id="rId20">
        <w:r w:rsidR="0184513F" w:rsidRPr="004E2737">
          <w:rPr>
            <w:rStyle w:val="Hyperlinkki"/>
            <w:rFonts w:asciiTheme="minorHAnsi" w:eastAsiaTheme="minorEastAsia" w:hAnsiTheme="minorHAnsi" w:cstheme="minorBidi"/>
            <w:color w:val="auto"/>
          </w:rPr>
          <w:t>Lastensuojelulaitos Karhunsyli</w:t>
        </w:r>
        <w:r w:rsidR="2DA39892" w:rsidRPr="004E2737">
          <w:rPr>
            <w:rStyle w:val="Hyperlinkki"/>
            <w:rFonts w:asciiTheme="minorHAnsi" w:eastAsiaTheme="minorEastAsia" w:hAnsiTheme="minorHAnsi" w:cstheme="minorBidi"/>
            <w:color w:val="auto"/>
          </w:rPr>
          <w:t>:</w:t>
        </w:r>
      </w:hyperlink>
      <w:r w:rsidR="2DA39892" w:rsidRPr="004E2737">
        <w:rPr>
          <w:rFonts w:asciiTheme="minorHAnsi" w:eastAsiaTheme="minorEastAsia" w:hAnsiTheme="minorHAnsi" w:cstheme="minorBidi"/>
        </w:rPr>
        <w:t xml:space="preserve"> Radioasemantie 10, 28330 Pori</w:t>
      </w:r>
      <w:r w:rsidR="0184513F" w:rsidRPr="004E2737">
        <w:rPr>
          <w:rFonts w:asciiTheme="minorHAnsi" w:eastAsiaTheme="minorEastAsia" w:hAnsiTheme="minorHAnsi" w:cstheme="minorBidi"/>
        </w:rPr>
        <w:t xml:space="preserve"> </w:t>
      </w:r>
    </w:p>
    <w:p w14:paraId="42C85236" w14:textId="0891A5D6" w:rsidR="00F46191" w:rsidRPr="004E2737" w:rsidRDefault="00112B3E" w:rsidP="67FD098F">
      <w:pPr>
        <w:spacing w:line="276" w:lineRule="auto"/>
        <w:rPr>
          <w:rFonts w:asciiTheme="minorHAnsi" w:eastAsiaTheme="minorEastAsia" w:hAnsiTheme="minorHAnsi" w:cstheme="minorBidi"/>
        </w:rPr>
      </w:pPr>
      <w:hyperlink r:id="rId21">
        <w:r w:rsidR="0184513F" w:rsidRPr="004E2737">
          <w:rPr>
            <w:rStyle w:val="Hyperlinkki"/>
            <w:rFonts w:asciiTheme="minorHAnsi" w:eastAsiaTheme="minorEastAsia" w:hAnsiTheme="minorHAnsi" w:cstheme="minorBidi"/>
            <w:color w:val="auto"/>
          </w:rPr>
          <w:t>Lastensuojelulaitos Keisarinviitta</w:t>
        </w:r>
        <w:r w:rsidR="78BE98A1" w:rsidRPr="004E2737">
          <w:rPr>
            <w:rStyle w:val="Hyperlinkki"/>
            <w:rFonts w:asciiTheme="minorHAnsi" w:eastAsiaTheme="minorEastAsia" w:hAnsiTheme="minorHAnsi" w:cstheme="minorBidi"/>
            <w:color w:val="auto"/>
          </w:rPr>
          <w:t>:</w:t>
        </w:r>
      </w:hyperlink>
      <w:r w:rsidR="78BE98A1" w:rsidRPr="004E2737">
        <w:rPr>
          <w:rFonts w:asciiTheme="minorHAnsi" w:eastAsiaTheme="minorEastAsia" w:hAnsiTheme="minorHAnsi" w:cstheme="minorBidi"/>
        </w:rPr>
        <w:t xml:space="preserve"> Keisarinviitantie 23, 28220 Pori</w:t>
      </w:r>
    </w:p>
    <w:p w14:paraId="59EB9AD5" w14:textId="1403C656" w:rsidR="00F46191" w:rsidRPr="004E2737" w:rsidRDefault="00112B3E" w:rsidP="67FD098F">
      <w:pPr>
        <w:spacing w:line="276" w:lineRule="auto"/>
        <w:rPr>
          <w:rFonts w:asciiTheme="minorHAnsi" w:eastAsiaTheme="minorEastAsia" w:hAnsiTheme="minorHAnsi" w:cstheme="minorBidi"/>
        </w:rPr>
      </w:pPr>
      <w:hyperlink r:id="rId22">
        <w:r w:rsidR="0184513F" w:rsidRPr="004E2737">
          <w:rPr>
            <w:rStyle w:val="Hyperlinkki"/>
            <w:rFonts w:asciiTheme="minorHAnsi" w:eastAsiaTheme="minorEastAsia" w:hAnsiTheme="minorHAnsi" w:cstheme="minorBidi"/>
            <w:color w:val="auto"/>
          </w:rPr>
          <w:t>Lastensuojelulaitos Pellava</w:t>
        </w:r>
        <w:r w:rsidR="44ACDE15" w:rsidRPr="004E2737">
          <w:rPr>
            <w:rStyle w:val="Hyperlinkki"/>
            <w:rFonts w:asciiTheme="minorHAnsi" w:eastAsiaTheme="minorEastAsia" w:hAnsiTheme="minorHAnsi" w:cstheme="minorBidi"/>
            <w:color w:val="auto"/>
          </w:rPr>
          <w:t>:</w:t>
        </w:r>
      </w:hyperlink>
      <w:r w:rsidR="44ACDE15" w:rsidRPr="004E2737">
        <w:rPr>
          <w:rFonts w:asciiTheme="minorHAnsi" w:eastAsiaTheme="minorEastAsia" w:hAnsiTheme="minorHAnsi" w:cstheme="minorBidi"/>
        </w:rPr>
        <w:t xml:space="preserve"> Isosannan puistokatu 19, 28100 Pori</w:t>
      </w:r>
    </w:p>
    <w:p w14:paraId="608239B2" w14:textId="277368FD" w:rsidR="00F46191" w:rsidRPr="004E2737" w:rsidRDefault="00112B3E" w:rsidP="67FD098F">
      <w:pPr>
        <w:spacing w:line="276" w:lineRule="auto"/>
        <w:rPr>
          <w:rFonts w:asciiTheme="minorHAnsi" w:eastAsiaTheme="minorEastAsia" w:hAnsiTheme="minorHAnsi" w:cstheme="minorBidi"/>
        </w:rPr>
      </w:pPr>
      <w:hyperlink r:id="rId23">
        <w:r w:rsidR="0184513F" w:rsidRPr="004E2737">
          <w:rPr>
            <w:rStyle w:val="Hyperlinkki"/>
            <w:rFonts w:asciiTheme="minorHAnsi" w:eastAsiaTheme="minorEastAsia" w:hAnsiTheme="minorHAnsi" w:cstheme="minorBidi"/>
            <w:color w:val="auto"/>
          </w:rPr>
          <w:t>Lastensuojelulaitos Uudenkoiviston vas</w:t>
        </w:r>
        <w:r w:rsidR="2C5B5254" w:rsidRPr="004E2737">
          <w:rPr>
            <w:rStyle w:val="Hyperlinkki"/>
            <w:rFonts w:asciiTheme="minorHAnsi" w:eastAsiaTheme="minorEastAsia" w:hAnsiTheme="minorHAnsi" w:cstheme="minorBidi"/>
            <w:color w:val="auto"/>
          </w:rPr>
          <w:t>taanottoyksikkö:</w:t>
        </w:r>
      </w:hyperlink>
      <w:r w:rsidR="2C5B5254" w:rsidRPr="004E2737">
        <w:rPr>
          <w:rFonts w:asciiTheme="minorHAnsi" w:eastAsiaTheme="minorEastAsia" w:hAnsiTheme="minorHAnsi" w:cstheme="minorBidi"/>
        </w:rPr>
        <w:t xml:space="preserve"> </w:t>
      </w:r>
      <w:r w:rsidR="67E8D6BF" w:rsidRPr="004E2737">
        <w:rPr>
          <w:rFonts w:asciiTheme="minorHAnsi" w:eastAsiaTheme="minorEastAsia" w:hAnsiTheme="minorHAnsi" w:cstheme="minorBidi"/>
        </w:rPr>
        <w:t>Kasvihuoneenkatu 16, 28130 Pori.</w:t>
      </w:r>
    </w:p>
    <w:p w14:paraId="67E10DA8" w14:textId="74BA8FB0" w:rsidR="00F46191" w:rsidRPr="004E2737" w:rsidRDefault="00112B3E" w:rsidP="67FD098F">
      <w:pPr>
        <w:spacing w:line="276" w:lineRule="auto"/>
        <w:rPr>
          <w:rFonts w:asciiTheme="minorHAnsi" w:eastAsiaTheme="minorEastAsia" w:hAnsiTheme="minorHAnsi" w:cstheme="minorBidi"/>
        </w:rPr>
      </w:pPr>
      <w:hyperlink r:id="rId24">
        <w:r w:rsidR="0184513F" w:rsidRPr="004E2737">
          <w:rPr>
            <w:rStyle w:val="Hyperlinkki"/>
            <w:rFonts w:asciiTheme="minorHAnsi" w:eastAsiaTheme="minorEastAsia" w:hAnsiTheme="minorHAnsi" w:cstheme="minorBidi"/>
            <w:color w:val="auto"/>
          </w:rPr>
          <w:t>Lastensuojelu</w:t>
        </w:r>
        <w:r w:rsidR="0B25755F" w:rsidRPr="004E2737">
          <w:rPr>
            <w:rStyle w:val="Hyperlinkki"/>
            <w:rFonts w:asciiTheme="minorHAnsi" w:eastAsiaTheme="minorEastAsia" w:hAnsiTheme="minorHAnsi" w:cstheme="minorBidi"/>
            <w:color w:val="auto"/>
          </w:rPr>
          <w:t>laitos</w:t>
        </w:r>
        <w:r w:rsidR="0184513F" w:rsidRPr="004E2737">
          <w:rPr>
            <w:rStyle w:val="Hyperlinkki"/>
            <w:rFonts w:asciiTheme="minorHAnsi" w:eastAsiaTheme="minorEastAsia" w:hAnsiTheme="minorHAnsi" w:cstheme="minorBidi"/>
            <w:color w:val="auto"/>
          </w:rPr>
          <w:t xml:space="preserve"> </w:t>
        </w:r>
        <w:r w:rsidR="165EC000" w:rsidRPr="004E2737">
          <w:rPr>
            <w:rStyle w:val="Hyperlinkki"/>
            <w:rFonts w:asciiTheme="minorHAnsi" w:eastAsiaTheme="minorEastAsia" w:hAnsiTheme="minorHAnsi" w:cstheme="minorBidi"/>
            <w:color w:val="auto"/>
          </w:rPr>
          <w:t>vastaanottoyksikkö Pikku-Kippari:</w:t>
        </w:r>
      </w:hyperlink>
      <w:r w:rsidR="165EC000" w:rsidRPr="004E2737">
        <w:rPr>
          <w:rFonts w:asciiTheme="minorHAnsi" w:eastAsiaTheme="minorEastAsia" w:hAnsiTheme="minorHAnsi" w:cstheme="minorBidi"/>
        </w:rPr>
        <w:t xml:space="preserve"> </w:t>
      </w:r>
      <w:proofErr w:type="spellStart"/>
      <w:r w:rsidR="165EC000" w:rsidRPr="004E2737">
        <w:rPr>
          <w:rFonts w:asciiTheme="minorHAnsi" w:eastAsiaTheme="minorEastAsia" w:hAnsiTheme="minorHAnsi" w:cstheme="minorBidi"/>
        </w:rPr>
        <w:t>Otantie</w:t>
      </w:r>
      <w:proofErr w:type="spellEnd"/>
      <w:r w:rsidR="165EC000" w:rsidRPr="004E2737">
        <w:rPr>
          <w:rFonts w:asciiTheme="minorHAnsi" w:eastAsiaTheme="minorEastAsia" w:hAnsiTheme="minorHAnsi" w:cstheme="minorBidi"/>
        </w:rPr>
        <w:t xml:space="preserve"> 4, 26100 Rauma</w:t>
      </w:r>
    </w:p>
    <w:p w14:paraId="702980C1" w14:textId="0B5A36FD" w:rsidR="00F46191" w:rsidRPr="004E2737" w:rsidRDefault="00112B3E" w:rsidP="67FD098F">
      <w:pPr>
        <w:spacing w:line="276" w:lineRule="auto"/>
        <w:rPr>
          <w:rFonts w:asciiTheme="minorHAnsi" w:eastAsiaTheme="minorEastAsia" w:hAnsiTheme="minorHAnsi" w:cstheme="minorBidi"/>
        </w:rPr>
      </w:pPr>
      <w:hyperlink r:id="rId25">
        <w:r w:rsidR="58692B90" w:rsidRPr="004E2737">
          <w:rPr>
            <w:rStyle w:val="Hyperlinkki"/>
            <w:rFonts w:asciiTheme="minorHAnsi" w:eastAsiaTheme="minorEastAsia" w:hAnsiTheme="minorHAnsi" w:cstheme="minorBidi"/>
            <w:color w:val="auto"/>
          </w:rPr>
          <w:t>Tuetun asumisen yksikkö Tuulikoti</w:t>
        </w:r>
      </w:hyperlink>
      <w:r w:rsidR="58692B90" w:rsidRPr="004E2737">
        <w:rPr>
          <w:rFonts w:asciiTheme="minorHAnsi" w:eastAsiaTheme="minorEastAsia" w:hAnsiTheme="minorHAnsi" w:cstheme="minorBidi"/>
        </w:rPr>
        <w:t>: Apollontie 7, 28220 Pori</w:t>
      </w:r>
    </w:p>
    <w:p w14:paraId="09F00D12" w14:textId="7FDE6368" w:rsidR="00F46191" w:rsidRPr="004E2737" w:rsidRDefault="00112B3E" w:rsidP="67FD098F">
      <w:pPr>
        <w:spacing w:line="276" w:lineRule="auto"/>
        <w:rPr>
          <w:rFonts w:asciiTheme="minorHAnsi" w:eastAsiaTheme="minorEastAsia" w:hAnsiTheme="minorHAnsi" w:cstheme="minorBidi"/>
        </w:rPr>
      </w:pPr>
      <w:hyperlink r:id="rId26">
        <w:r w:rsidR="6516BF12" w:rsidRPr="004E2737">
          <w:rPr>
            <w:rStyle w:val="Hyperlinkki"/>
            <w:rFonts w:asciiTheme="minorHAnsi" w:eastAsiaTheme="minorEastAsia" w:hAnsiTheme="minorHAnsi" w:cstheme="minorBidi"/>
            <w:color w:val="auto"/>
          </w:rPr>
          <w:t>Perhekuntoutus Villapumpuli</w:t>
        </w:r>
      </w:hyperlink>
      <w:r w:rsidR="6516BF12" w:rsidRPr="004E2737">
        <w:rPr>
          <w:rFonts w:asciiTheme="minorHAnsi" w:eastAsiaTheme="minorEastAsia" w:hAnsiTheme="minorHAnsi" w:cstheme="minorBidi"/>
        </w:rPr>
        <w:t xml:space="preserve">: </w:t>
      </w:r>
      <w:r w:rsidR="6E93F53B" w:rsidRPr="004E2737">
        <w:rPr>
          <w:rFonts w:asciiTheme="minorHAnsi" w:eastAsiaTheme="minorEastAsia" w:hAnsiTheme="minorHAnsi" w:cstheme="minorBidi"/>
        </w:rPr>
        <w:t>Isonsannanpuistokatu 19, 28190 Pori</w:t>
      </w:r>
    </w:p>
    <w:p w14:paraId="7E3B48CC" w14:textId="70DF5B3F" w:rsidR="00F46191" w:rsidRPr="004E2737" w:rsidRDefault="00112B3E" w:rsidP="67FD098F">
      <w:pPr>
        <w:spacing w:line="276" w:lineRule="auto"/>
        <w:rPr>
          <w:rFonts w:asciiTheme="minorHAnsi" w:eastAsiaTheme="minorEastAsia" w:hAnsiTheme="minorHAnsi" w:cstheme="minorBidi"/>
        </w:rPr>
      </w:pPr>
      <w:hyperlink r:id="rId27">
        <w:r w:rsidR="6E93F53B" w:rsidRPr="004E2737">
          <w:rPr>
            <w:rStyle w:val="Hyperlinkki"/>
            <w:rFonts w:asciiTheme="minorHAnsi" w:eastAsiaTheme="minorEastAsia" w:hAnsiTheme="minorHAnsi" w:cstheme="minorBidi"/>
            <w:color w:val="auto"/>
          </w:rPr>
          <w:t>Perhekuntoutus Villapitsi</w:t>
        </w:r>
      </w:hyperlink>
      <w:r w:rsidR="6E93F53B" w:rsidRPr="004E2737">
        <w:rPr>
          <w:rFonts w:asciiTheme="minorHAnsi" w:eastAsiaTheme="minorEastAsia" w:hAnsiTheme="minorHAnsi" w:cstheme="minorBidi"/>
        </w:rPr>
        <w:t xml:space="preserve">: </w:t>
      </w:r>
      <w:proofErr w:type="spellStart"/>
      <w:r w:rsidR="6E93F53B" w:rsidRPr="004E2737">
        <w:rPr>
          <w:rFonts w:asciiTheme="minorHAnsi" w:eastAsiaTheme="minorEastAsia" w:hAnsiTheme="minorHAnsi" w:cstheme="minorBidi"/>
        </w:rPr>
        <w:t>Otantie</w:t>
      </w:r>
      <w:proofErr w:type="spellEnd"/>
      <w:r w:rsidR="6E93F53B" w:rsidRPr="004E2737">
        <w:rPr>
          <w:rFonts w:asciiTheme="minorHAnsi" w:eastAsiaTheme="minorEastAsia" w:hAnsiTheme="minorHAnsi" w:cstheme="minorBidi"/>
        </w:rPr>
        <w:t xml:space="preserve"> 4, 26100 Rauma</w:t>
      </w:r>
    </w:p>
    <w:p w14:paraId="56A21A6E" w14:textId="3E3FED7B" w:rsidR="077CA47C" w:rsidRPr="004E2737" w:rsidRDefault="077CA47C" w:rsidP="1B4F96A3">
      <w:pPr>
        <w:spacing w:line="276" w:lineRule="auto"/>
        <w:rPr>
          <w:rFonts w:asciiTheme="minorHAnsi" w:eastAsiaTheme="minorEastAsia" w:hAnsiTheme="minorHAnsi" w:cstheme="minorBidi"/>
        </w:rPr>
      </w:pPr>
      <w:r w:rsidRPr="004E2737">
        <w:rPr>
          <w:rFonts w:asciiTheme="minorHAnsi" w:eastAsiaTheme="minorEastAsia" w:hAnsiTheme="minorHAnsi" w:cstheme="minorBidi"/>
        </w:rPr>
        <w:t xml:space="preserve">Tehostetun perhetyön yksikkö: Keskuskatu, Kankaanpää, Itsenäisyydenkatu 42, 28120 Pori, </w:t>
      </w:r>
      <w:proofErr w:type="spellStart"/>
      <w:r w:rsidRPr="004E2737">
        <w:rPr>
          <w:rFonts w:asciiTheme="minorHAnsi" w:eastAsiaTheme="minorEastAsia" w:hAnsiTheme="minorHAnsi" w:cstheme="minorBidi"/>
        </w:rPr>
        <w:t>Otantie</w:t>
      </w:r>
      <w:proofErr w:type="spellEnd"/>
      <w:r w:rsidRPr="004E2737">
        <w:rPr>
          <w:rFonts w:asciiTheme="minorHAnsi" w:eastAsiaTheme="minorEastAsia" w:hAnsiTheme="minorHAnsi" w:cstheme="minorBidi"/>
        </w:rPr>
        <w:t xml:space="preserve"> 4, 26100 Rauma</w:t>
      </w:r>
    </w:p>
    <w:p w14:paraId="31F6A0E6" w14:textId="1145EDF8" w:rsidR="00F46191" w:rsidRPr="004209FA" w:rsidRDefault="6E93F53B" w:rsidP="3AF3D874">
      <w:pPr>
        <w:spacing w:line="276" w:lineRule="auto"/>
        <w:rPr>
          <w:rFonts w:asciiTheme="minorHAnsi" w:eastAsiaTheme="minorEastAsia" w:hAnsiTheme="minorHAnsi" w:cstheme="minorBidi"/>
          <w:color w:val="FF0000"/>
          <w:szCs w:val="24"/>
        </w:rPr>
      </w:pPr>
      <w:r w:rsidRPr="004209FA">
        <w:rPr>
          <w:rFonts w:asciiTheme="minorHAnsi" w:eastAsiaTheme="minorEastAsia" w:hAnsiTheme="minorHAnsi" w:cstheme="minorBidi"/>
          <w:color w:val="FF0000"/>
          <w:szCs w:val="24"/>
        </w:rPr>
        <w:t xml:space="preserve"> </w:t>
      </w:r>
    </w:p>
    <w:p w14:paraId="69A6BD00" w14:textId="1ACE1114" w:rsidR="00F46191" w:rsidRPr="00D92484" w:rsidRDefault="00D92484" w:rsidP="5ADA2AFB">
      <w:pPr>
        <w:spacing w:line="276" w:lineRule="auto"/>
      </w:pPr>
      <w:r>
        <w:t>Sata-alue</w:t>
      </w:r>
      <w:r w:rsidR="001A6BEE">
        <w:t xml:space="preserve"> ei tuota </w:t>
      </w:r>
      <w:r w:rsidR="00894FF0">
        <w:t xml:space="preserve">palveluja </w:t>
      </w:r>
      <w:r w:rsidR="00BC569B">
        <w:t>muilla hyvinv</w:t>
      </w:r>
      <w:r w:rsidR="009A66D7">
        <w:t>ointialueilla.</w:t>
      </w:r>
    </w:p>
    <w:p w14:paraId="386C7ADA" w14:textId="311566FC" w:rsidR="0026147E" w:rsidRDefault="0026147E" w:rsidP="0074386B">
      <w:pPr>
        <w:spacing w:line="276" w:lineRule="auto"/>
        <w:rPr>
          <w:color w:val="FF0000"/>
        </w:rPr>
      </w:pPr>
    </w:p>
    <w:p w14:paraId="5F80A862" w14:textId="186D7A4A" w:rsidR="0026147E" w:rsidRPr="00B04472" w:rsidRDefault="0026147E" w:rsidP="0074386B">
      <w:pPr>
        <w:pStyle w:val="Otsikko1"/>
        <w:spacing w:line="276" w:lineRule="auto"/>
        <w:rPr>
          <w:strike/>
          <w:lang w:eastAsia="fi-FI"/>
        </w:rPr>
      </w:pPr>
      <w:bookmarkStart w:id="12" w:name="_Toc990533966"/>
      <w:r w:rsidRPr="2562DF4E">
        <w:rPr>
          <w:lang w:eastAsia="fi-FI"/>
        </w:rPr>
        <w:t xml:space="preserve">2 </w:t>
      </w:r>
      <w:r w:rsidR="0005144F" w:rsidRPr="2562DF4E">
        <w:rPr>
          <w:lang w:eastAsia="fi-FI"/>
        </w:rPr>
        <w:t>Asiakas</w:t>
      </w:r>
      <w:r w:rsidR="00384B57" w:rsidRPr="2562DF4E">
        <w:rPr>
          <w:lang w:eastAsia="fi-FI"/>
        </w:rPr>
        <w:t>-</w:t>
      </w:r>
      <w:r w:rsidR="0005144F" w:rsidRPr="2562DF4E">
        <w:rPr>
          <w:lang w:eastAsia="fi-FI"/>
        </w:rPr>
        <w:t xml:space="preserve"> ja potilasturvallisuus</w:t>
      </w:r>
      <w:bookmarkEnd w:id="12"/>
      <w:r w:rsidR="00A17209" w:rsidRPr="2562DF4E">
        <w:rPr>
          <w:lang w:eastAsia="fi-FI"/>
        </w:rPr>
        <w:t xml:space="preserve"> </w:t>
      </w:r>
    </w:p>
    <w:p w14:paraId="65C8A957" w14:textId="77777777" w:rsidR="0026147E" w:rsidRPr="00F30016" w:rsidRDefault="0026147E" w:rsidP="0074386B">
      <w:pPr>
        <w:spacing w:line="276" w:lineRule="auto"/>
        <w:rPr>
          <w:lang w:eastAsia="fi-FI"/>
        </w:rPr>
      </w:pPr>
    </w:p>
    <w:p w14:paraId="66A123CD" w14:textId="2A241904" w:rsidR="00C94164" w:rsidRPr="008D6177" w:rsidRDefault="00E74B45" w:rsidP="22A3BC30">
      <w:pPr>
        <w:pStyle w:val="Otsikko2"/>
        <w:spacing w:line="276" w:lineRule="auto"/>
        <w:rPr>
          <w:rStyle w:val="Otsikko3Char"/>
          <w:rFonts w:ascii="Arial" w:hAnsi="Arial"/>
          <w:b w:val="0"/>
          <w:color w:val="FF0000"/>
          <w:sz w:val="26"/>
          <w:szCs w:val="26"/>
        </w:rPr>
      </w:pPr>
      <w:bookmarkStart w:id="13" w:name="_Toc45556462"/>
      <w:bookmarkStart w:id="14" w:name="_Toc1987470091"/>
      <w:bookmarkStart w:id="15" w:name="_Toc145511907"/>
      <w:bookmarkStart w:id="16" w:name="_Toc149033991"/>
      <w:bookmarkStart w:id="17" w:name="_Toc1817097877"/>
      <w:bookmarkEnd w:id="13"/>
      <w:bookmarkEnd w:id="14"/>
      <w:bookmarkEnd w:id="15"/>
      <w:r w:rsidRPr="22A3BC30">
        <w:rPr>
          <w:rStyle w:val="Otsikko3Char"/>
          <w:rFonts w:ascii="Arial" w:hAnsi="Arial"/>
          <w:b w:val="0"/>
          <w:sz w:val="26"/>
          <w:szCs w:val="26"/>
        </w:rPr>
        <w:t xml:space="preserve">2.1 </w:t>
      </w:r>
      <w:r w:rsidR="00C42992" w:rsidRPr="22A3BC30">
        <w:rPr>
          <w:rStyle w:val="Otsikko3Char"/>
          <w:rFonts w:ascii="Arial" w:hAnsi="Arial"/>
          <w:b w:val="0"/>
          <w:sz w:val="26"/>
          <w:szCs w:val="26"/>
        </w:rPr>
        <w:t>Palvelu</w:t>
      </w:r>
      <w:r w:rsidR="0055223C" w:rsidRPr="22A3BC30">
        <w:rPr>
          <w:rStyle w:val="Otsikko3Char"/>
          <w:rFonts w:ascii="Arial" w:hAnsi="Arial"/>
          <w:b w:val="0"/>
          <w:sz w:val="26"/>
          <w:szCs w:val="26"/>
        </w:rPr>
        <w:t>iden</w:t>
      </w:r>
      <w:r w:rsidR="00C42992" w:rsidRPr="22A3BC30">
        <w:rPr>
          <w:rStyle w:val="Otsikko3Char"/>
          <w:rFonts w:ascii="Arial" w:hAnsi="Arial"/>
          <w:b w:val="0"/>
          <w:sz w:val="26"/>
          <w:szCs w:val="26"/>
        </w:rPr>
        <w:t xml:space="preserve"> laadulliset edellytykset</w:t>
      </w:r>
      <w:r w:rsidR="1766F3E1" w:rsidRPr="22A3BC30">
        <w:rPr>
          <w:rStyle w:val="Otsikko3Char"/>
          <w:rFonts w:ascii="Arial" w:hAnsi="Arial"/>
          <w:b w:val="0"/>
          <w:sz w:val="26"/>
          <w:szCs w:val="26"/>
        </w:rPr>
        <w:t xml:space="preserve"> </w:t>
      </w:r>
      <w:bookmarkEnd w:id="16"/>
      <w:bookmarkEnd w:id="17"/>
    </w:p>
    <w:p w14:paraId="397D9640" w14:textId="04F142CB" w:rsidR="006817EB" w:rsidRDefault="00384B57" w:rsidP="0074386B">
      <w:pPr>
        <w:spacing w:line="276" w:lineRule="auto"/>
        <w:rPr>
          <w:rStyle w:val="normaltextrun"/>
          <w:szCs w:val="24"/>
          <w:shd w:val="clear" w:color="auto" w:fill="FFFFFF"/>
        </w:rPr>
      </w:pPr>
      <w:r>
        <w:rPr>
          <w:rStyle w:val="normaltextrun"/>
          <w:szCs w:val="24"/>
          <w:shd w:val="clear" w:color="auto" w:fill="FFFFFF"/>
        </w:rPr>
        <w:t>Sosiaali- ja terveydenhuollon palvelujen on oltava laadukkaita, asiakas- ja potilaskeskeisiä, turvallisia ja asianmukaisesti toteutettuja</w:t>
      </w:r>
      <w:r w:rsidR="001C7967">
        <w:rPr>
          <w:rStyle w:val="normaltextrun"/>
          <w:szCs w:val="24"/>
          <w:shd w:val="clear" w:color="auto" w:fill="FFFFFF"/>
        </w:rPr>
        <w:t xml:space="preserve">. Osaava ja </w:t>
      </w:r>
      <w:r w:rsidR="00D44C15">
        <w:rPr>
          <w:rStyle w:val="normaltextrun"/>
          <w:szCs w:val="24"/>
          <w:shd w:val="clear" w:color="auto" w:fill="FFFFFF"/>
        </w:rPr>
        <w:t>vastuualuee</w:t>
      </w:r>
      <w:r w:rsidR="001C7967">
        <w:rPr>
          <w:rStyle w:val="normaltextrun"/>
          <w:szCs w:val="24"/>
          <w:shd w:val="clear" w:color="auto" w:fill="FFFFFF"/>
        </w:rPr>
        <w:t xml:space="preserve">n omavalvontaan sitoutunut henkilöstö on keskinen tekijä laadun ja asiakas- ja potilasturvallisuuden varmistamisessa ja palvelujen kehittämisessä. </w:t>
      </w:r>
    </w:p>
    <w:p w14:paraId="1EFEF9AB" w14:textId="5EBD1864" w:rsidR="00C94164" w:rsidRPr="00DC5374" w:rsidRDefault="001B1AB6" w:rsidP="0074386B">
      <w:pPr>
        <w:spacing w:line="276" w:lineRule="auto"/>
        <w:rPr>
          <w:rStyle w:val="normaltextrun"/>
          <w:shd w:val="clear" w:color="auto" w:fill="FFFFFF"/>
        </w:rPr>
      </w:pPr>
      <w:r w:rsidRPr="1FB06654">
        <w:rPr>
          <w:rStyle w:val="normaltextrun"/>
          <w:shd w:val="clear" w:color="auto" w:fill="FFFFFF"/>
        </w:rPr>
        <w:t>H</w:t>
      </w:r>
      <w:r w:rsidR="008D6177" w:rsidRPr="1FB06654">
        <w:rPr>
          <w:rStyle w:val="normaltextrun"/>
          <w:shd w:val="clear" w:color="auto" w:fill="FFFFFF"/>
        </w:rPr>
        <w:t>yvinvointialueella</w:t>
      </w:r>
      <w:r w:rsidR="00C94164" w:rsidRPr="1FB06654">
        <w:rPr>
          <w:rStyle w:val="normaltextrun"/>
          <w:shd w:val="clear" w:color="auto" w:fill="FFFFFF"/>
        </w:rPr>
        <w:t xml:space="preserve"> </w:t>
      </w:r>
      <w:r w:rsidR="001404E7" w:rsidRPr="1FB06654">
        <w:rPr>
          <w:rStyle w:val="normaltextrun"/>
          <w:shd w:val="clear" w:color="auto" w:fill="FFFFFF"/>
        </w:rPr>
        <w:t>on k</w:t>
      </w:r>
      <w:r w:rsidR="00C126A9" w:rsidRPr="1FB06654">
        <w:rPr>
          <w:rStyle w:val="normaltextrun"/>
          <w:shd w:val="clear" w:color="auto" w:fill="FFFFFF"/>
        </w:rPr>
        <w:t xml:space="preserve">äytössä </w:t>
      </w:r>
      <w:r w:rsidR="00C94164" w:rsidRPr="1FB06654">
        <w:rPr>
          <w:rStyle w:val="normaltextrun"/>
          <w:shd w:val="clear" w:color="auto" w:fill="FFFFFF"/>
        </w:rPr>
        <w:t>IMS-</w:t>
      </w:r>
      <w:r w:rsidR="6483AF2E" w:rsidRPr="1FB06654">
        <w:rPr>
          <w:rStyle w:val="normaltextrun"/>
          <w:shd w:val="clear" w:color="auto" w:fill="FFFFFF"/>
        </w:rPr>
        <w:t>järjestelmä</w:t>
      </w:r>
      <w:r w:rsidR="00C94164" w:rsidRPr="1FB06654">
        <w:rPr>
          <w:rStyle w:val="normaltextrun"/>
          <w:shd w:val="clear" w:color="auto" w:fill="FFFFFF"/>
        </w:rPr>
        <w:t xml:space="preserve"> (</w:t>
      </w:r>
      <w:r w:rsidR="00C94164">
        <w:t>=</w:t>
      </w:r>
      <w:r w:rsidR="007345F5">
        <w:t xml:space="preserve"> </w:t>
      </w:r>
      <w:proofErr w:type="spellStart"/>
      <w:r w:rsidR="00C94164">
        <w:t>I</w:t>
      </w:r>
      <w:r w:rsidR="00C94164" w:rsidRPr="00DC5374">
        <w:rPr>
          <w:rFonts w:asciiTheme="minorHAnsi" w:eastAsiaTheme="minorEastAsia" w:hAnsiTheme="minorHAnsi" w:cstheme="minorBidi"/>
        </w:rPr>
        <w:t>ntegrated</w:t>
      </w:r>
      <w:proofErr w:type="spellEnd"/>
      <w:r w:rsidR="00C94164" w:rsidRPr="00DC5374">
        <w:rPr>
          <w:rFonts w:asciiTheme="minorHAnsi" w:eastAsiaTheme="minorEastAsia" w:hAnsiTheme="minorHAnsi" w:cstheme="minorBidi"/>
        </w:rPr>
        <w:t xml:space="preserve"> Management System)</w:t>
      </w:r>
      <w:r w:rsidR="00C94164" w:rsidRPr="1FB06654">
        <w:rPr>
          <w:rStyle w:val="normaltextrun"/>
          <w:shd w:val="clear" w:color="auto" w:fill="FFFFFF"/>
        </w:rPr>
        <w:t xml:space="preserve"> työtä </w:t>
      </w:r>
      <w:r w:rsidR="00C126A9" w:rsidRPr="1FB06654">
        <w:rPr>
          <w:rStyle w:val="normaltextrun"/>
          <w:shd w:val="clear" w:color="auto" w:fill="FFFFFF"/>
        </w:rPr>
        <w:t>ja toim</w:t>
      </w:r>
      <w:r w:rsidR="00843706" w:rsidRPr="1FB06654">
        <w:rPr>
          <w:rStyle w:val="normaltextrun"/>
          <w:shd w:val="clear" w:color="auto" w:fill="FFFFFF"/>
        </w:rPr>
        <w:t xml:space="preserve">intaa </w:t>
      </w:r>
      <w:r w:rsidR="00C94164" w:rsidRPr="1FB06654">
        <w:rPr>
          <w:rStyle w:val="normaltextrun"/>
          <w:shd w:val="clear" w:color="auto" w:fill="FFFFFF"/>
        </w:rPr>
        <w:t>ohjaavien dokumenttien hallintaan</w:t>
      </w:r>
      <w:r w:rsidR="00434F30" w:rsidRPr="1FB06654">
        <w:rPr>
          <w:rStyle w:val="normaltextrun"/>
          <w:shd w:val="clear" w:color="auto" w:fill="FFFFFF"/>
        </w:rPr>
        <w:t xml:space="preserve"> sekä prosessien kuvaamiseen</w:t>
      </w:r>
      <w:r w:rsidR="463723C6" w:rsidRPr="7E7D040B">
        <w:rPr>
          <w:rStyle w:val="normaltextrun"/>
          <w:shd w:val="clear" w:color="auto" w:fill="FFFFFF"/>
        </w:rPr>
        <w:t xml:space="preserve">. </w:t>
      </w:r>
      <w:r w:rsidR="463723C6" w:rsidRPr="26179D05">
        <w:rPr>
          <w:rStyle w:val="normaltextrun"/>
          <w:shd w:val="clear" w:color="auto" w:fill="FFFFFF"/>
        </w:rPr>
        <w:t>Nämä kokonaisuudet</w:t>
      </w:r>
      <w:r w:rsidR="463723C6" w:rsidRPr="63D0CCB6">
        <w:rPr>
          <w:rStyle w:val="normaltextrun"/>
          <w:shd w:val="clear" w:color="auto" w:fill="FFFFFF"/>
        </w:rPr>
        <w:t xml:space="preserve"> </w:t>
      </w:r>
      <w:r w:rsidR="18D6FEAF" w:rsidRPr="63D0CCB6">
        <w:rPr>
          <w:rStyle w:val="normaltextrun"/>
          <w:shd w:val="clear" w:color="auto" w:fill="FFFFFF"/>
        </w:rPr>
        <w:t>tukevat</w:t>
      </w:r>
      <w:r w:rsidR="463723C6" w:rsidRPr="63D0CCB6">
        <w:rPr>
          <w:rStyle w:val="normaltextrun"/>
          <w:shd w:val="clear" w:color="auto" w:fill="FFFFFF"/>
        </w:rPr>
        <w:t xml:space="preserve"> organisaation laadunhallintaa.</w:t>
      </w:r>
    </w:p>
    <w:p w14:paraId="630CED0F" w14:textId="4CDD5756" w:rsidR="00C94164" w:rsidRDefault="00DF65CE" w:rsidP="00FE79B7">
      <w:pPr>
        <w:spacing w:line="276" w:lineRule="auto"/>
      </w:pPr>
      <w:r>
        <w:t>Hyvinvointialueella on käytössä useita asiakas- ja potilasturvallisuutta edistävää arviointimittaria. Mittareista saadun tuloksen perusteella voidaan ennaltaehkäistä asiakkaan/potilaan turvallisuutta uhkaavia asioita.</w:t>
      </w:r>
      <w:r w:rsidR="001C7967" w:rsidRPr="22A3BC30">
        <w:rPr>
          <w:color w:val="FF0000"/>
        </w:rPr>
        <w:t xml:space="preserve"> </w:t>
      </w:r>
    </w:p>
    <w:p w14:paraId="75B582D6" w14:textId="4D5C86E1" w:rsidR="404689EE" w:rsidRDefault="404689EE" w:rsidP="5C3808C9">
      <w:pPr>
        <w:spacing w:line="276" w:lineRule="auto"/>
        <w:rPr>
          <w:rFonts w:asciiTheme="minorHAnsi" w:eastAsiaTheme="minorEastAsia" w:hAnsiTheme="minorHAnsi" w:cstheme="minorBidi"/>
          <w:szCs w:val="24"/>
        </w:rPr>
      </w:pPr>
      <w:r w:rsidRPr="5C3808C9">
        <w:rPr>
          <w:rFonts w:asciiTheme="minorHAnsi" w:eastAsiaTheme="minorEastAsia" w:hAnsiTheme="minorHAnsi" w:cstheme="minorBidi"/>
          <w:szCs w:val="24"/>
        </w:rPr>
        <w:lastRenderedPageBreak/>
        <w:t>Lastensuojelun tehtävänä on turvata lapsen oikeus turvalliseen kasvuympäristöön, tasapainoiseen ja monipuoliseen kehitykseen sekä erityiseen suojeluun (Lastensuojelulaki 417/2007, 1§).</w:t>
      </w:r>
    </w:p>
    <w:p w14:paraId="1262CDD5" w14:textId="03ED5482" w:rsidR="404689EE" w:rsidRDefault="404689EE" w:rsidP="5C3808C9">
      <w:pPr>
        <w:spacing w:line="257" w:lineRule="auto"/>
        <w:rPr>
          <w:rFonts w:asciiTheme="minorHAnsi" w:eastAsiaTheme="minorEastAsia" w:hAnsiTheme="minorHAnsi" w:cstheme="minorBidi"/>
          <w:szCs w:val="24"/>
        </w:rPr>
      </w:pPr>
      <w:r w:rsidRPr="5C3808C9">
        <w:rPr>
          <w:rFonts w:asciiTheme="minorHAnsi" w:eastAsiaTheme="minorEastAsia" w:hAnsiTheme="minorHAnsi" w:cstheme="minorBidi"/>
          <w:szCs w:val="24"/>
        </w:rPr>
        <w:t>Hyvinvointialueen on huolehdittava ehkäisevästä lastensuojelusta sosiaali- ja terveydenhuollon palveluissaan sekä siitä, että lapsi- ja perhekohtainen lastensuojelu järjestetään sisällöltään ja laajuudeltaan sellaiseksi kuin hyvinvointialueella esiintyvä tarve edellyttää. Lapsi- ja perhekohtaista lastensuojelua on järjestettävä tarvittavassa laajuudessa niinä vuorokauden aikoina, joina sitä tarvitaan. Lastensuojelun on oltava laadultaan sellaista, että se takaa lastensuojelun tarpeessa oleville lapsille ja nuorille sekä heidän perheilleen heidän tarvitsemansa avun ja tuen. (Lastensuojelulaki 11§.)</w:t>
      </w:r>
    </w:p>
    <w:p w14:paraId="394EBA03" w14:textId="7D64A09D" w:rsidR="404689EE" w:rsidRDefault="404689EE" w:rsidP="5C3808C9">
      <w:pPr>
        <w:spacing w:line="257" w:lineRule="auto"/>
        <w:rPr>
          <w:rFonts w:asciiTheme="minorHAnsi" w:eastAsiaTheme="minorEastAsia" w:hAnsiTheme="minorHAnsi" w:cstheme="minorBidi"/>
          <w:szCs w:val="24"/>
        </w:rPr>
      </w:pPr>
      <w:r w:rsidRPr="5C3808C9">
        <w:rPr>
          <w:rFonts w:asciiTheme="minorHAnsi" w:eastAsiaTheme="minorEastAsia" w:hAnsiTheme="minorHAnsi" w:cstheme="minorBidi"/>
          <w:szCs w:val="24"/>
        </w:rPr>
        <w:t>Lapsen vanhemmilla ja muilla huoltajilla on ensisijainen vastuu lapsen hyvinvoinnista. Lapsen vanhemman ja muun huoltajan tulee turvata lapselle tasapainoinen kehitys ja hyvinvointi siten, kun lapsen huollosta ja tapaamisoikeudesta annetussa laissa (361/1983) säädetään (Lastensuojelulaki 2§). Lastensuojelun on edistettävä lapsen suotuisaa kehitystä ja hyvinvointia. Lastensuojelun on tuettava vanhempia, huoltajia ja muita lapsen hoidosta ja kasvatuksesta vastaavia henkilöitä lapsen kasvatuksessa ja huolenpidossa. Lastensuojelun on pyrittävä ehkäisemään lapsen ja perheen ongelmia sekä puuttumaan riittävän varhain havaittuihin ongelmiin. Lastensuojelun tarvetta arvioitaessa ja lastensuojelua toteutettaessa on ensisijaisesti otettava huomioon lapsen etu. (Lastensuojelulaki 4§).</w:t>
      </w:r>
    </w:p>
    <w:p w14:paraId="5FE3D537" w14:textId="1BD7CFFA" w:rsidR="404689EE" w:rsidRDefault="129316B0" w:rsidP="2847EC6F">
      <w:pPr>
        <w:spacing w:line="257" w:lineRule="auto"/>
        <w:rPr>
          <w:rFonts w:asciiTheme="minorHAnsi" w:eastAsiaTheme="minorEastAsia" w:hAnsiTheme="minorHAnsi" w:cstheme="minorBidi"/>
        </w:rPr>
      </w:pPr>
      <w:r w:rsidRPr="2847EC6F">
        <w:rPr>
          <w:rFonts w:asciiTheme="minorHAnsi" w:eastAsiaTheme="minorEastAsia" w:hAnsiTheme="minorHAnsi" w:cstheme="minorBidi"/>
        </w:rPr>
        <w:t>Lastensuojelussa jokaiselle asiakkaalle nimetään oma vastuusosiaalityöntekijä</w:t>
      </w:r>
      <w:r w:rsidR="746152D4" w:rsidRPr="2847EC6F">
        <w:rPr>
          <w:rFonts w:asciiTheme="minorHAnsi" w:eastAsiaTheme="minorEastAsia" w:hAnsiTheme="minorHAnsi" w:cstheme="minorBidi"/>
        </w:rPr>
        <w:t>,</w:t>
      </w:r>
      <w:r w:rsidRPr="2847EC6F">
        <w:rPr>
          <w:rFonts w:asciiTheme="minorHAnsi" w:eastAsiaTheme="minorEastAsia" w:hAnsiTheme="minorHAnsi" w:cstheme="minorBidi"/>
        </w:rPr>
        <w:t xml:space="preserve"> jonka tulee olla sosiaalihuollon ammattihenkilöistä annetussa laissa (817/2015) tarkoitettu sosiaalihuollon ammattihenkilö. Yhdellä lapsen asioista vastaavalla sosiaalityöntekijällä saa olla enintään 30 lasta asiakkaanaan (Lastensuojelulaki 13b§). Satakunnan hyvinvointialueen lasten, nuorten ja perheiden toimialueen erityispalvelut seuraa säännöllisesti asiakasmitoituksen toteutumista. Lisäksi työnantaja varmistaa työntekijöiden osaamisen siten, että heillä on aina käytössä ajankohtainen tieto ja osaaminen, jotta jokainen työntekijä tunnistaa eri palveluprosessit ja oman tehtävänsä asiakkaan hyvinvoinnin edistämiseksi. </w:t>
      </w:r>
    </w:p>
    <w:p w14:paraId="708C1148" w14:textId="20729A70" w:rsidR="404689EE" w:rsidRDefault="404689EE" w:rsidP="5C3808C9">
      <w:pPr>
        <w:spacing w:line="257" w:lineRule="auto"/>
        <w:rPr>
          <w:rFonts w:asciiTheme="minorHAnsi" w:eastAsiaTheme="minorEastAsia" w:hAnsiTheme="minorHAnsi" w:cstheme="minorBidi"/>
          <w:szCs w:val="24"/>
        </w:rPr>
      </w:pPr>
      <w:r w:rsidRPr="5C3808C9">
        <w:rPr>
          <w:rFonts w:asciiTheme="minorHAnsi" w:eastAsiaTheme="minorEastAsia" w:hAnsiTheme="minorHAnsi" w:cstheme="minorBidi"/>
          <w:szCs w:val="24"/>
        </w:rPr>
        <w:t xml:space="preserve">Lastensuojelun palvelut ovat lakisääteisiä. Satakunnan hyvinvointialue ja sen esihenkilöt sekä työntekijät seuraavat lakisääteisten määräaikojen toteutumista ja arvioivat palveluiden laatua ja vaikuttavuutta yhteistyössä asiakkaiden ja yhteistyötahojen kanssa. Palveluiden vaikuttavuutta ja laatua seurataan muun muassa säännöllisesti tarkistettavien lastensuojelun asiakassuunnitelmien sekä hoito- ja kasvatussuunnitelmien laadinnan yhteydessä.  Lasten, nuorten ja perheiden toimialueen erityispalveluiden seuraa säännöllisesti asiakassuunnitelmien ajantasaisuutta. Lisäksi työntekijät vastaavat ja esihenkilöt seuraavat, että asiakkaan tiedot kirjataan asiakastietojärjestelmään lainsäädännön mukaisesti ja ajantasaisesti </w:t>
      </w:r>
    </w:p>
    <w:p w14:paraId="6669D426" w14:textId="7AC04064" w:rsidR="404689EE" w:rsidRDefault="404689EE" w:rsidP="5C3808C9">
      <w:pPr>
        <w:spacing w:line="257" w:lineRule="auto"/>
        <w:rPr>
          <w:rFonts w:asciiTheme="minorHAnsi" w:eastAsiaTheme="minorEastAsia" w:hAnsiTheme="minorHAnsi" w:cstheme="minorBidi"/>
          <w:szCs w:val="24"/>
        </w:rPr>
      </w:pPr>
      <w:r w:rsidRPr="5C3808C9">
        <w:rPr>
          <w:rFonts w:asciiTheme="minorHAnsi" w:eastAsiaTheme="minorEastAsia" w:hAnsiTheme="minorHAnsi" w:cstheme="minorBidi"/>
          <w:szCs w:val="24"/>
        </w:rPr>
        <w:t xml:space="preserve">Satakunnan hyvinvointialueen lasten, nuorten ja perheiden toimialueen erityispalvelut seuraa sosiaalihuollon asiakkaan asemasta ja oikeuksista annetun lain (812/2000) mukaisten </w:t>
      </w:r>
      <w:r w:rsidRPr="5C3808C9">
        <w:rPr>
          <w:rFonts w:asciiTheme="minorHAnsi" w:eastAsiaTheme="minorEastAsia" w:hAnsiTheme="minorHAnsi" w:cstheme="minorBidi"/>
          <w:szCs w:val="24"/>
        </w:rPr>
        <w:lastRenderedPageBreak/>
        <w:t>muistutusten sisältämiä palautteita sekä aluehallintoviraston, Valviran ja Eduskunnan oikeusasiamiehelle tehtyjen kanteluiden ratkaisuja toimintaa ohjaavina palautteina. Lisäksi lastensuojelun asiakkailta ja yhteistyökumppaneilta kerätään säännöllisesti asiakaspalautetta.</w:t>
      </w:r>
    </w:p>
    <w:p w14:paraId="44BDC7AC" w14:textId="76FDF7A5" w:rsidR="404689EE" w:rsidRDefault="404689EE" w:rsidP="5C3808C9">
      <w:pPr>
        <w:spacing w:line="257" w:lineRule="auto"/>
        <w:rPr>
          <w:rFonts w:asciiTheme="minorHAnsi" w:eastAsiaTheme="minorEastAsia" w:hAnsiTheme="minorHAnsi" w:cstheme="minorBidi"/>
          <w:szCs w:val="24"/>
        </w:rPr>
      </w:pPr>
      <w:r w:rsidRPr="5C3808C9">
        <w:rPr>
          <w:rFonts w:asciiTheme="minorHAnsi" w:eastAsiaTheme="minorEastAsia" w:hAnsiTheme="minorHAnsi" w:cstheme="minorBidi"/>
          <w:szCs w:val="24"/>
        </w:rPr>
        <w:t>Omien palveluiden lisäksi Satakunnan hyvinvointialue ohjaa ja valvoo hankkimiensa palvelujen laatua, lainmukaisuutta sekä asiakas- ja potilasturvallisuutta. Satakunnan hyvinvointialue varmistaa, että yksityisellä palveluntuottajalla on riittävät ammatilliset, toiminnalliset ja taloudelliset edellytykset huolehtia palvelujen tuottamisesta.</w:t>
      </w:r>
    </w:p>
    <w:p w14:paraId="250861C8" w14:textId="124CDE94" w:rsidR="5C3808C9" w:rsidRDefault="5C3808C9" w:rsidP="5C3808C9">
      <w:pPr>
        <w:spacing w:line="276" w:lineRule="auto"/>
        <w:rPr>
          <w:b/>
          <w:bCs/>
          <w:color w:val="6FAC47"/>
        </w:rPr>
      </w:pPr>
    </w:p>
    <w:p w14:paraId="115A1D1D" w14:textId="53DEA44C" w:rsidR="7A333BC0" w:rsidRPr="00820ED7" w:rsidRDefault="7A333BC0" w:rsidP="179599DD">
      <w:pPr>
        <w:spacing w:line="276" w:lineRule="auto"/>
        <w:rPr>
          <w:b/>
        </w:rPr>
      </w:pPr>
      <w:r w:rsidRPr="00820ED7">
        <w:rPr>
          <w:b/>
        </w:rPr>
        <w:t>Asiakas- ja potilasturvallisuuden</w:t>
      </w:r>
      <w:r w:rsidR="001C7967">
        <w:rPr>
          <w:b/>
        </w:rPr>
        <w:t xml:space="preserve"> varmistaminen</w:t>
      </w:r>
      <w:r w:rsidRPr="00820ED7">
        <w:rPr>
          <w:b/>
        </w:rPr>
        <w:t xml:space="preserve"> </w:t>
      </w:r>
    </w:p>
    <w:p w14:paraId="748F43E5" w14:textId="26A04928" w:rsidR="00E12761" w:rsidRDefault="7A333BC0" w:rsidP="5C3808C9">
      <w:pPr>
        <w:spacing w:line="276" w:lineRule="auto"/>
      </w:pPr>
      <w:r>
        <w:t>Asiakas- ja potilasturvallisuus on keskeinen osa laadunhallintaa. Asiakas- ja potilasturvallisuus on kaikkia niitä periaatteita ja toimintoja, joilla varmistetaan hoidon, hoivan ja palvelun turvallisuus sekä suojataan asiakkaita ja potilaita vahingoittamiselta.</w:t>
      </w:r>
      <w:r w:rsidR="00B95BCC">
        <w:t xml:space="preserve"> </w:t>
      </w:r>
      <w:r>
        <w:t xml:space="preserve">Turvallisuuteen kuuluu </w:t>
      </w:r>
      <w:r w:rsidR="00414E78">
        <w:t>myös</w:t>
      </w:r>
      <w:r>
        <w:t xml:space="preserve"> tilojen, laitteiden ja tietojärjestelmien, tarvikkeiden ja lääkkeiden asianmukainen ja turvallinen k</w:t>
      </w:r>
      <w:r w:rsidR="00B95BCC">
        <w:t>äyttö sekä toimiva tiedonkulku.</w:t>
      </w:r>
      <w:r w:rsidR="001C7967">
        <w:t xml:space="preserve"> </w:t>
      </w:r>
      <w:r>
        <w:br/>
      </w:r>
    </w:p>
    <w:p w14:paraId="4DA3ED98" w14:textId="65A8C1D4" w:rsidR="00E12761" w:rsidRDefault="27641218" w:rsidP="5C3808C9">
      <w:pPr>
        <w:spacing w:line="257" w:lineRule="auto"/>
        <w:rPr>
          <w:rFonts w:asciiTheme="minorHAnsi" w:eastAsiaTheme="minorEastAsia" w:hAnsiTheme="minorHAnsi" w:cstheme="minorBidi"/>
          <w:szCs w:val="24"/>
        </w:rPr>
      </w:pPr>
      <w:r w:rsidRPr="5C3808C9">
        <w:rPr>
          <w:rFonts w:asciiTheme="minorHAnsi" w:eastAsiaTheme="minorEastAsia" w:hAnsiTheme="minorHAnsi" w:cstheme="minorBidi"/>
          <w:szCs w:val="24"/>
        </w:rPr>
        <w:t>Satakunnan hyvinvointialueen strategian ja järjestämisen vastuualueen valvontayksikkö ohjaa ja valvoo niin julkisen kuin yksityisen palveluntuotannon laatua sekä asiakas- ja potilasturvallisuutta. Valvontayksikön keskeinen tehtävä on varmistaa palveluntuotannon omavalvonnan asianmukaisuus ja riittävyys tuotettavaan palveluun nähden sekä vahvistaa omavalvonnan asemaa. Valvontayksiköstä tehdään suunnitelmallista yhteistyötä lasten, nuorten ja perheiden toimialueen erityispalveluiden kanssa muun muassa lastensuojelulaitosten suunnitelmallisten ja reaktiivisten valvontojen yhteydessä. Lapsikohtaisesta valvonnasta vastaa lapsen asioista vastaava sosiaalityöntekijä.</w:t>
      </w:r>
    </w:p>
    <w:p w14:paraId="1E692CD3" w14:textId="18CE423B" w:rsidR="00E12761" w:rsidRDefault="36471454" w:rsidP="5C3808C9">
      <w:pPr>
        <w:spacing w:line="257" w:lineRule="auto"/>
        <w:rPr>
          <w:rFonts w:asciiTheme="minorHAnsi" w:eastAsiaTheme="minorEastAsia" w:hAnsiTheme="minorHAnsi" w:cstheme="minorBidi"/>
          <w:szCs w:val="24"/>
        </w:rPr>
      </w:pPr>
      <w:r w:rsidRPr="5C3808C9">
        <w:rPr>
          <w:rFonts w:asciiTheme="minorHAnsi" w:eastAsiaTheme="minorEastAsia" w:hAnsiTheme="minorHAnsi" w:cstheme="minorBidi"/>
          <w:szCs w:val="24"/>
        </w:rPr>
        <w:t>Jo</w:t>
      </w:r>
      <w:r w:rsidR="27641218" w:rsidRPr="5C3808C9">
        <w:rPr>
          <w:rFonts w:asciiTheme="minorHAnsi" w:eastAsiaTheme="minorEastAsia" w:hAnsiTheme="minorHAnsi" w:cstheme="minorBidi"/>
          <w:szCs w:val="24"/>
        </w:rPr>
        <w:t xml:space="preserve">kaisella yksittäisellä sosiaali- ja terveydenhuollon ammattihenkilöllä on velvollisuus toimia turvallisesti työssään sekä ilmoittaa havaitsemistaan riskeistä tai epäkohdista työnantajalleen. Satakunnan hyvinvointialueella on käytössä HaiPro-raportointityökalu, joka on kehitetty potilas- ja asiakasturvallisuutta vaarantavien tapahtumien raportointiin. </w:t>
      </w:r>
    </w:p>
    <w:p w14:paraId="75B2A4BB" w14:textId="4A4F769D" w:rsidR="00E12761" w:rsidRDefault="27641218" w:rsidP="5C3808C9">
      <w:pPr>
        <w:spacing w:line="257" w:lineRule="auto"/>
        <w:rPr>
          <w:rFonts w:asciiTheme="minorHAnsi" w:eastAsiaTheme="minorEastAsia" w:hAnsiTheme="minorHAnsi" w:cstheme="minorBidi"/>
          <w:szCs w:val="24"/>
        </w:rPr>
      </w:pPr>
      <w:r w:rsidRPr="5C3808C9">
        <w:rPr>
          <w:rFonts w:asciiTheme="minorHAnsi" w:eastAsiaTheme="minorEastAsia" w:hAnsiTheme="minorHAnsi" w:cstheme="minorBidi"/>
          <w:szCs w:val="24"/>
        </w:rPr>
        <w:t>Lasten, nuorten ja perheiden toimialueen erityispalveluiden toimipistei</w:t>
      </w:r>
      <w:r w:rsidR="47EEC485" w:rsidRPr="5C3808C9">
        <w:rPr>
          <w:rFonts w:asciiTheme="minorHAnsi" w:eastAsiaTheme="minorEastAsia" w:hAnsiTheme="minorHAnsi" w:cstheme="minorBidi"/>
          <w:szCs w:val="24"/>
        </w:rPr>
        <w:t>ssä</w:t>
      </w:r>
      <w:r w:rsidRPr="5C3808C9">
        <w:rPr>
          <w:rFonts w:asciiTheme="minorHAnsi" w:eastAsiaTheme="minorEastAsia" w:hAnsiTheme="minorHAnsi" w:cstheme="minorBidi"/>
          <w:szCs w:val="24"/>
        </w:rPr>
        <w:t xml:space="preserve"> tulee olla ajantasainen pelastussuunnitelma, joka käydään henkilökunnan sekä tarpeen mukaan asiakkaiden kanssa säännöllisesti läpi. Liikkuessaan Satakunnan hyvinvointialueen tiloissa henkilökunta käyttää henkilökorttia, jotta voidaan varmistaa, ettei tiloissa liiku sinne kuulumattomia henkilöitä. </w:t>
      </w:r>
    </w:p>
    <w:p w14:paraId="6B5C5514" w14:textId="1329725F" w:rsidR="00E12761" w:rsidRDefault="27641218" w:rsidP="5C3808C9">
      <w:pPr>
        <w:spacing w:line="257" w:lineRule="auto"/>
        <w:rPr>
          <w:rFonts w:asciiTheme="minorHAnsi" w:eastAsiaTheme="minorEastAsia" w:hAnsiTheme="minorHAnsi" w:cstheme="minorBidi"/>
          <w:szCs w:val="24"/>
        </w:rPr>
      </w:pPr>
      <w:r w:rsidRPr="5C3808C9">
        <w:rPr>
          <w:rFonts w:asciiTheme="minorHAnsi" w:eastAsiaTheme="minorEastAsia" w:hAnsiTheme="minorHAnsi" w:cstheme="minorBidi"/>
          <w:szCs w:val="24"/>
        </w:rPr>
        <w:t>Mikäli Satakunnan hyvinvointialue ei pysty omavalvonnalla ratkaisemaan havaitsemiaan epäkohtia tai puutteita ja toiminnasta muodostuu oleellinen riski asiakas- ja potilasturvalli</w:t>
      </w:r>
      <w:r w:rsidRPr="5C3808C9">
        <w:rPr>
          <w:rFonts w:asciiTheme="minorHAnsi" w:eastAsiaTheme="minorEastAsia" w:hAnsiTheme="minorHAnsi" w:cstheme="minorBidi"/>
          <w:szCs w:val="24"/>
        </w:rPr>
        <w:lastRenderedPageBreak/>
        <w:t>suudelle, toiminnan lainmukaisuudelle tai asiakkaan ja potilaan keskeisten oikeuksien toteutumiselle, hyvinvointialue ilmoittaa asiasta valvontaviranomaiselle, aluehallintovirastolle tai Valviralle.</w:t>
      </w:r>
    </w:p>
    <w:p w14:paraId="0ADD0350" w14:textId="41E1CC91" w:rsidR="0065671D" w:rsidRDefault="002C4BE4" w:rsidP="2562DF4E">
      <w:pPr>
        <w:pStyle w:val="Otsikko2"/>
        <w:spacing w:line="276" w:lineRule="auto"/>
        <w:rPr>
          <w:color w:val="FF0000"/>
        </w:rPr>
      </w:pPr>
      <w:bookmarkStart w:id="18" w:name="_Toc546340338"/>
      <w:r>
        <w:t xml:space="preserve">2.2 </w:t>
      </w:r>
      <w:r w:rsidR="00FA1700">
        <w:t>Vastuu palvelujen laadus</w:t>
      </w:r>
      <w:r w:rsidR="00FA1700" w:rsidRPr="2562DF4E">
        <w:t>ta</w:t>
      </w:r>
      <w:r w:rsidR="1ACB97E8" w:rsidRPr="2562DF4E">
        <w:rPr>
          <w:color w:val="FF0000"/>
        </w:rPr>
        <w:t xml:space="preserve"> </w:t>
      </w:r>
      <w:bookmarkEnd w:id="18"/>
    </w:p>
    <w:p w14:paraId="5965C001" w14:textId="144CF30F" w:rsidR="008C7B46" w:rsidRPr="00DC5374" w:rsidRDefault="4B90C773" w:rsidP="004E0249">
      <w:pPr>
        <w:spacing w:line="276" w:lineRule="auto"/>
      </w:pPr>
      <w:r w:rsidRPr="00DC5374">
        <w:t>Sata</w:t>
      </w:r>
      <w:r w:rsidR="00482C69">
        <w:t>-alueen</w:t>
      </w:r>
      <w:r w:rsidRPr="00DC5374">
        <w:t xml:space="preserve"> hallinnon ja toiminnan järjestämisessä sekä päätöksen</w:t>
      </w:r>
      <w:r w:rsidR="60FCDEBD" w:rsidRPr="00DC5374">
        <w:t xml:space="preserve">teossa </w:t>
      </w:r>
      <w:r w:rsidRPr="00DC5374">
        <w:t xml:space="preserve">noudatetaan </w:t>
      </w:r>
      <w:hyperlink r:id="rId28" w:history="1">
        <w:r w:rsidR="00634CE2" w:rsidRPr="00634CE2">
          <w:rPr>
            <w:rStyle w:val="Hyperlinkki"/>
          </w:rPr>
          <w:t>hallintosäännön</w:t>
        </w:r>
      </w:hyperlink>
      <w:r w:rsidR="00634CE2">
        <w:t xml:space="preserve"> </w:t>
      </w:r>
      <w:r w:rsidRPr="00DC5374">
        <w:t>määräyksiä</w:t>
      </w:r>
      <w:r w:rsidR="5F262657" w:rsidRPr="00DC5374">
        <w:t>.</w:t>
      </w:r>
      <w:r w:rsidR="615C16FA" w:rsidRPr="00DC5374">
        <w:t xml:space="preserve"> </w:t>
      </w:r>
      <w:r w:rsidR="295FD8F7" w:rsidRPr="00DC5374">
        <w:t>Organisaatio on jaettu toimialueisiin</w:t>
      </w:r>
      <w:r w:rsidR="14FA1A6A" w:rsidRPr="00DC5374">
        <w:t xml:space="preserve"> ja niiden </w:t>
      </w:r>
      <w:r w:rsidR="670C08F7" w:rsidRPr="00DC5374">
        <w:t>alaisiin vastuualueisin.</w:t>
      </w:r>
      <w:r w:rsidR="2035E0EA" w:rsidRPr="00DC5374">
        <w:t xml:space="preserve"> Omavalvont</w:t>
      </w:r>
      <w:r w:rsidR="2035E0EA" w:rsidRPr="00274A11">
        <w:rPr>
          <w:color w:val="000000" w:themeColor="text1"/>
        </w:rPr>
        <w:t>asuunnitelmat laaditaan</w:t>
      </w:r>
      <w:r w:rsidR="20E8A97A" w:rsidRPr="00274A11">
        <w:rPr>
          <w:color w:val="000000" w:themeColor="text1"/>
        </w:rPr>
        <w:t xml:space="preserve"> hyvinvointialueella</w:t>
      </w:r>
      <w:r w:rsidR="2035E0EA" w:rsidRPr="00274A11">
        <w:rPr>
          <w:color w:val="000000" w:themeColor="text1"/>
        </w:rPr>
        <w:t xml:space="preserve"> </w:t>
      </w:r>
      <w:r w:rsidR="20E8A97A" w:rsidRPr="00274A11">
        <w:rPr>
          <w:color w:val="000000" w:themeColor="text1"/>
        </w:rPr>
        <w:t>vastuualuetasoisesti.</w:t>
      </w:r>
      <w:r w:rsidR="20E8A97A" w:rsidRPr="00274A11">
        <w:t xml:space="preserve"> </w:t>
      </w:r>
    </w:p>
    <w:p w14:paraId="545ED6E6" w14:textId="6542CDE2" w:rsidR="001D6F6E" w:rsidRDefault="00C2742D" w:rsidP="004E0249">
      <w:pPr>
        <w:spacing w:line="276" w:lineRule="auto"/>
      </w:pPr>
      <w:r>
        <w:t>Vastuualuejohtaja</w:t>
      </w:r>
      <w:r w:rsidR="001D6F6E">
        <w:t xml:space="preserve"> johtaa vastuualueen toimintaa ja varmistaa palvelujen integraation. Hän vastaa vastuualueen toiminnan suunnittelusta, taloudesta, kehittämisestä, yhteensovittamisesta, integraatiosta, toimeenpanosta, arvioinnista, sisäisestä valvonnasta ja riskienhallinnasta sisäisen valvonnan ohjeiden mukaisesti. Vastuualuejohtaja vastaa vastuualueensa omavalvonnasta ja asiakas- ja potilaslähtöisen toiminnan kehittämisestä sekä toiminnan asiakas- ja potilasturvallisuudesta. </w:t>
      </w:r>
    </w:p>
    <w:p w14:paraId="14D28909" w14:textId="593B6B95" w:rsidR="6E0DB173" w:rsidRDefault="6E0DB173" w:rsidP="6E0DB173">
      <w:pPr>
        <w:spacing w:line="276" w:lineRule="auto"/>
      </w:pPr>
    </w:p>
    <w:p w14:paraId="46B8B610" w14:textId="222F9F60" w:rsidR="0C7AEED1" w:rsidRPr="003319D9" w:rsidRDefault="0C7AEED1" w:rsidP="6E0DB173">
      <w:pPr>
        <w:spacing w:line="257" w:lineRule="auto"/>
        <w:rPr>
          <w:rFonts w:asciiTheme="minorHAnsi" w:eastAsia="Arial" w:hAnsiTheme="minorHAnsi" w:cstheme="minorHAnsi"/>
          <w:szCs w:val="24"/>
        </w:rPr>
      </w:pPr>
      <w:r w:rsidRPr="003319D9">
        <w:rPr>
          <w:rFonts w:asciiTheme="minorHAnsi" w:eastAsia="Arial" w:hAnsiTheme="minorHAnsi" w:cstheme="minorHAnsi"/>
          <w:szCs w:val="24"/>
        </w:rPr>
        <w:t xml:space="preserve">Vastuusuhteet on kuvattu Satakunnan hyvinvointialueen hallinto- ja toimintasäännössä. </w:t>
      </w:r>
    </w:p>
    <w:p w14:paraId="07ACB0DC" w14:textId="0F43BAEA" w:rsidR="0C7AEED1" w:rsidRPr="003319D9" w:rsidRDefault="00112B3E" w:rsidP="67FD098F">
      <w:pPr>
        <w:spacing w:line="257" w:lineRule="auto"/>
        <w:rPr>
          <w:rFonts w:asciiTheme="minorHAnsi" w:eastAsia="Arial" w:hAnsiTheme="minorHAnsi" w:cstheme="minorHAnsi"/>
          <w:szCs w:val="24"/>
        </w:rPr>
      </w:pPr>
      <w:hyperlink r:id="rId29">
        <w:r w:rsidR="0C7AEED1" w:rsidRPr="003319D9">
          <w:rPr>
            <w:rStyle w:val="Hyperlinkki"/>
            <w:rFonts w:asciiTheme="minorHAnsi" w:eastAsia="Arial" w:hAnsiTheme="minorHAnsi" w:cstheme="minorHAnsi"/>
            <w:color w:val="auto"/>
            <w:szCs w:val="24"/>
          </w:rPr>
          <w:t>Toimintasääntö</w:t>
        </w:r>
      </w:hyperlink>
      <w:r w:rsidR="0C7AEED1" w:rsidRPr="003319D9">
        <w:rPr>
          <w:rFonts w:asciiTheme="minorHAnsi" w:eastAsia="Arial" w:hAnsiTheme="minorHAnsi" w:cstheme="minorHAnsi"/>
          <w:szCs w:val="24"/>
        </w:rPr>
        <w:t xml:space="preserve"> (IMS)</w:t>
      </w:r>
      <w:r w:rsidR="3B18592D" w:rsidRPr="003319D9">
        <w:rPr>
          <w:rFonts w:asciiTheme="minorHAnsi" w:eastAsia="Arial" w:hAnsiTheme="minorHAnsi" w:cstheme="minorHAnsi"/>
          <w:szCs w:val="24"/>
        </w:rPr>
        <w:t xml:space="preserve"> </w:t>
      </w:r>
    </w:p>
    <w:p w14:paraId="6A1E8491" w14:textId="70953017" w:rsidR="0C7AEED1" w:rsidRPr="003319D9" w:rsidRDefault="00112B3E" w:rsidP="6E0DB173">
      <w:pPr>
        <w:spacing w:line="257" w:lineRule="auto"/>
        <w:rPr>
          <w:rFonts w:asciiTheme="minorHAnsi" w:eastAsia="Arial" w:hAnsiTheme="minorHAnsi" w:cstheme="minorHAnsi"/>
          <w:szCs w:val="24"/>
        </w:rPr>
      </w:pPr>
      <w:hyperlink r:id="rId30">
        <w:r w:rsidR="0C7AEED1" w:rsidRPr="003319D9">
          <w:rPr>
            <w:rStyle w:val="Hyperlinkki"/>
            <w:rFonts w:asciiTheme="minorHAnsi" w:eastAsia="Arial" w:hAnsiTheme="minorHAnsi" w:cstheme="minorHAnsi"/>
            <w:color w:val="auto"/>
            <w:szCs w:val="24"/>
          </w:rPr>
          <w:t>Hallintosääntö</w:t>
        </w:r>
      </w:hyperlink>
      <w:r w:rsidR="0C7AEED1" w:rsidRPr="003319D9">
        <w:rPr>
          <w:rFonts w:asciiTheme="minorHAnsi" w:eastAsia="Arial" w:hAnsiTheme="minorHAnsi" w:cstheme="minorHAnsi"/>
          <w:szCs w:val="24"/>
        </w:rPr>
        <w:t xml:space="preserve"> (IMS)</w:t>
      </w:r>
      <w:r w:rsidR="0E8B74B7" w:rsidRPr="003319D9">
        <w:rPr>
          <w:rFonts w:asciiTheme="minorHAnsi" w:eastAsia="Arial" w:hAnsiTheme="minorHAnsi" w:cstheme="minorHAnsi"/>
          <w:szCs w:val="24"/>
        </w:rPr>
        <w:t xml:space="preserve">  </w:t>
      </w:r>
    </w:p>
    <w:p w14:paraId="7EF034C7" w14:textId="7719D82A" w:rsidR="007C2E9E" w:rsidRDefault="3C85E68B" w:rsidP="61589B81">
      <w:pPr>
        <w:spacing w:line="257" w:lineRule="auto"/>
        <w:rPr>
          <w:rFonts w:asciiTheme="minorHAnsi" w:eastAsia="Arial" w:hAnsiTheme="minorHAnsi" w:cstheme="minorBidi"/>
        </w:rPr>
      </w:pPr>
      <w:r w:rsidRPr="61589B81">
        <w:rPr>
          <w:rFonts w:asciiTheme="minorHAnsi" w:eastAsia="Arial" w:hAnsiTheme="minorHAnsi" w:cstheme="minorBidi"/>
        </w:rPr>
        <w:t>Erityispalveluiden johto arvioi korjaavien toimenpiteiden tarpeen ja toimenpiteet yhteistyössä vastuuyksikön päälliköiden, johtavien sosiaalityöntekijöiden ja esihenkilöiden kanssa asiakaspalautteiden, asiakastyytyväisyyskyselyiden, muistutusten ja kanteluiden perusteella. Vastuualueen johtoryhmässä kä</w:t>
      </w:r>
      <w:r w:rsidR="50F559EF" w:rsidRPr="61589B81">
        <w:rPr>
          <w:rFonts w:asciiTheme="minorHAnsi" w:eastAsia="Arial" w:hAnsiTheme="minorHAnsi" w:cstheme="minorBidi"/>
        </w:rPr>
        <w:t xml:space="preserve">sitellään kyseiset asiat tarvittaessa. </w:t>
      </w:r>
      <w:r w:rsidR="029DC0FE" w:rsidRPr="61589B81">
        <w:rPr>
          <w:rFonts w:asciiTheme="minorHAnsi" w:eastAsia="Arial" w:hAnsiTheme="minorHAnsi" w:cstheme="minorBidi"/>
        </w:rPr>
        <w:t>Sosiaalityön professiojohtaja</w:t>
      </w:r>
      <w:r w:rsidR="4E31D8F6" w:rsidRPr="61589B81">
        <w:rPr>
          <w:rFonts w:asciiTheme="minorHAnsi" w:eastAsia="Arial" w:hAnsiTheme="minorHAnsi" w:cstheme="minorBidi"/>
        </w:rPr>
        <w:t xml:space="preserve"> </w:t>
      </w:r>
      <w:r w:rsidR="029DC0FE" w:rsidRPr="61589B81">
        <w:rPr>
          <w:rFonts w:asciiTheme="minorHAnsi" w:eastAsia="Calibri" w:hAnsiTheme="minorHAnsi" w:cstheme="minorBidi"/>
        </w:rPr>
        <w:t xml:space="preserve"> kehittää toimivia, laadukkaita ja vaikuttavia palvelukokonaisuuksia sekä sujuvoittaa toimijoiden välistä yhteistyötä ja käytäntöjen kehittämistä. </w:t>
      </w:r>
      <w:r w:rsidR="029DC0FE" w:rsidRPr="61589B81">
        <w:rPr>
          <w:rFonts w:asciiTheme="minorHAnsi" w:eastAsia="Arial" w:hAnsiTheme="minorHAnsi" w:cstheme="minorBidi"/>
        </w:rPr>
        <w:t xml:space="preserve"> </w:t>
      </w:r>
    </w:p>
    <w:p w14:paraId="6C1C33F1" w14:textId="77777777" w:rsidR="00B57D06" w:rsidRPr="007A6808" w:rsidRDefault="00B57D06" w:rsidP="61589B81">
      <w:pPr>
        <w:spacing w:line="257" w:lineRule="auto"/>
        <w:rPr>
          <w:rFonts w:asciiTheme="minorHAnsi" w:eastAsia="Arial" w:hAnsiTheme="minorHAnsi" w:cstheme="minorBidi"/>
        </w:rPr>
      </w:pPr>
    </w:p>
    <w:p w14:paraId="411996AE" w14:textId="564EC4EC" w:rsidR="0026147E" w:rsidRDefault="0065671D" w:rsidP="2562DF4E">
      <w:pPr>
        <w:pStyle w:val="Otsikko2"/>
        <w:rPr>
          <w:color w:val="FF0000"/>
        </w:rPr>
      </w:pPr>
      <w:bookmarkStart w:id="19" w:name="_Toc607768889"/>
      <w:r>
        <w:t xml:space="preserve">2.3 </w:t>
      </w:r>
      <w:r w:rsidR="00C747BB">
        <w:t>Asiakkaan ja potilaan asema ja oikeudet</w:t>
      </w:r>
      <w:r w:rsidR="6190BC9E">
        <w:t xml:space="preserve"> </w:t>
      </w:r>
      <w:bookmarkEnd w:id="19"/>
    </w:p>
    <w:p w14:paraId="1D74F2FD" w14:textId="3FAB0B13" w:rsidR="00E37127" w:rsidRPr="006335AB" w:rsidRDefault="006335AB" w:rsidP="00E37127">
      <w:pPr>
        <w:spacing w:line="276" w:lineRule="auto"/>
        <w:rPr>
          <w:b/>
        </w:rPr>
      </w:pPr>
      <w:r w:rsidRPr="006335AB">
        <w:rPr>
          <w:b/>
        </w:rPr>
        <w:t>Pääsy palveluihin ja hoitoon</w:t>
      </w:r>
    </w:p>
    <w:p w14:paraId="0961E370" w14:textId="69326E39" w:rsidR="00E37127" w:rsidRDefault="00E37127" w:rsidP="5535B2A7">
      <w:pPr>
        <w:spacing w:line="276" w:lineRule="auto"/>
      </w:pPr>
      <w:r>
        <w:t>Hyvinvointialueiden on suunniteltava ja toteutettava sosiaali- ja terveydenhuollon palvelut yhdenvertaisesti, yhteen sovitettuina palvelukokonaisuuksina sekä hyvinvointialueen väestön tarpeet huomioon ottaen lähellä asiakkaita. Palveluiden saatavuuden edellytyksenä on riittävä sosiaali- ja terveyspalvelujen tarjonta.</w:t>
      </w:r>
      <w:r w:rsidR="00E91080">
        <w:t xml:space="preserve"> Terveydenhuoltolain </w:t>
      </w:r>
      <w:r w:rsidR="00336275">
        <w:t xml:space="preserve">(1326/2010) </w:t>
      </w:r>
      <w:r w:rsidR="00E91080">
        <w:t xml:space="preserve">mukaan </w:t>
      </w:r>
      <w:r w:rsidR="000A1C39" w:rsidRPr="22A3BC30">
        <w:rPr>
          <w:rStyle w:val="ui-provider"/>
        </w:rPr>
        <w:t>k</w:t>
      </w:r>
      <w:r w:rsidR="0012240E" w:rsidRPr="22A3BC30">
        <w:rPr>
          <w:rStyle w:val="ui-provider"/>
        </w:rPr>
        <w:t>iireellinen sairaanhoito, mukaan lukien kiireellinen suun terveydenhuolto, mielenterveyden hoito, päihdehoito ja psykososiaalinen tuki on annettava sitä tarvitsevalle potilaalle hänen asuinpaikastaan riippumatta.</w:t>
      </w:r>
      <w:r w:rsidR="006335AB">
        <w:t xml:space="preserve"> </w:t>
      </w:r>
      <w:r w:rsidR="00336275">
        <w:t>(</w:t>
      </w:r>
      <w:hyperlink r:id="rId31">
        <w:r w:rsidR="00CE5162" w:rsidRPr="22A3BC30">
          <w:rPr>
            <w:rStyle w:val="Hyperlinkki"/>
          </w:rPr>
          <w:t>Satakunnanhyvinvointialue</w:t>
        </w:r>
        <w:r w:rsidR="005F7117" w:rsidRPr="22A3BC30">
          <w:rPr>
            <w:rStyle w:val="Hyperlinkki"/>
          </w:rPr>
          <w:t>/palvelut/sairaala/päivystys</w:t>
        </w:r>
      </w:hyperlink>
      <w:r w:rsidR="00585F1C">
        <w:t>)</w:t>
      </w:r>
      <w:r w:rsidR="00336275">
        <w:t>.</w:t>
      </w:r>
      <w:r w:rsidR="00585F1C">
        <w:t xml:space="preserve"> </w:t>
      </w:r>
    </w:p>
    <w:p w14:paraId="49B84CC0" w14:textId="3CE29DA8" w:rsidR="008430EA" w:rsidRDefault="06F68640" w:rsidP="22A3BC30">
      <w:pPr>
        <w:spacing w:line="276" w:lineRule="auto"/>
      </w:pPr>
      <w:r w:rsidRPr="22A3BC30">
        <w:lastRenderedPageBreak/>
        <w:t>Lastensuojelun asiakkuus alkaa</w:t>
      </w:r>
      <w:r w:rsidR="2DC572D3" w:rsidRPr="22A3BC30">
        <w:t xml:space="preserve">, </w:t>
      </w:r>
      <w:r w:rsidR="5A3FC12B" w:rsidRPr="22A3BC30">
        <w:t xml:space="preserve">kun </w:t>
      </w:r>
      <w:r w:rsidRPr="22A3BC30">
        <w:t>palveluntarpeen arvioin</w:t>
      </w:r>
      <w:r w:rsidR="1B5DBE21" w:rsidRPr="22A3BC30">
        <w:t>ni</w:t>
      </w:r>
      <w:r w:rsidR="60B33412" w:rsidRPr="22A3BC30">
        <w:t>n yhteydessä sosiaalityöntekijä</w:t>
      </w:r>
      <w:r w:rsidR="1B5DBE21" w:rsidRPr="22A3BC30">
        <w:t xml:space="preserve"> on </w:t>
      </w:r>
      <w:r w:rsidRPr="22A3BC30">
        <w:t xml:space="preserve">todettu </w:t>
      </w:r>
      <w:r w:rsidR="66292876" w:rsidRPr="22A3BC30">
        <w:t xml:space="preserve">lapsella </w:t>
      </w:r>
      <w:r w:rsidRPr="22A3BC30">
        <w:t xml:space="preserve">olevan lastensuojelun tarve. </w:t>
      </w:r>
      <w:r w:rsidR="1C59A2D8" w:rsidRPr="22A3BC30">
        <w:t xml:space="preserve">Lastensuojelun asiakkuus </w:t>
      </w:r>
      <w:r w:rsidR="427055DF" w:rsidRPr="22A3BC30">
        <w:t>voi alkaa myös</w:t>
      </w:r>
      <w:r w:rsidR="21C20BD5" w:rsidRPr="22A3BC30">
        <w:t>,</w:t>
      </w:r>
      <w:r w:rsidR="3D16146A" w:rsidRPr="22A3BC30">
        <w:t xml:space="preserve"> kun </w:t>
      </w:r>
      <w:r w:rsidR="7F36773B" w:rsidRPr="22A3BC30">
        <w:t xml:space="preserve">lastensuojeluasian vireilletulon johdosta ryhdytään </w:t>
      </w:r>
      <w:r w:rsidR="427055DF" w:rsidRPr="22A3BC30">
        <w:t>k</w:t>
      </w:r>
      <w:r w:rsidR="238B886D" w:rsidRPr="22A3BC30">
        <w:t>iireellis</w:t>
      </w:r>
      <w:r w:rsidR="1C1D3D08" w:rsidRPr="22A3BC30">
        <w:t>ii</w:t>
      </w:r>
      <w:r w:rsidR="238B886D" w:rsidRPr="22A3BC30">
        <w:t>n toim</w:t>
      </w:r>
      <w:r w:rsidR="3EB4860E" w:rsidRPr="22A3BC30">
        <w:t>enpiteisiin</w:t>
      </w:r>
      <w:r w:rsidR="78C2F78D" w:rsidRPr="22A3BC30">
        <w:t xml:space="preserve"> lapsen terveyden ja kehityksen turvaamiseksi. </w:t>
      </w:r>
      <w:r w:rsidR="04A73A69" w:rsidRPr="22A3BC30">
        <w:t xml:space="preserve">Lastensuojeluasiakkuuden alkamisesta on ilmoitettava välittömästi lapselle ja huoltajille. </w:t>
      </w:r>
    </w:p>
    <w:p w14:paraId="1CEDC067" w14:textId="01F182B0" w:rsidR="008430EA" w:rsidRDefault="55CF9C95" w:rsidP="22A3BC30">
      <w:pPr>
        <w:spacing w:line="276" w:lineRule="auto"/>
      </w:pPr>
      <w:r w:rsidRPr="22A3BC30">
        <w:t>Lastensuojelun sosiaalityöntekijä laatii lapselle asiak</w:t>
      </w:r>
      <w:r w:rsidR="22EB65C8" w:rsidRPr="22A3BC30">
        <w:t>assuunnitelman, jonne kirjataan lapsen</w:t>
      </w:r>
      <w:r w:rsidR="44660FC3" w:rsidRPr="22A3BC30">
        <w:t xml:space="preserve"> ja perheen </w:t>
      </w:r>
      <w:r w:rsidR="22EB65C8" w:rsidRPr="22A3BC30">
        <w:t>tuen tarve</w:t>
      </w:r>
      <w:r w:rsidR="065A2B72" w:rsidRPr="22A3BC30">
        <w:t>, palvelut ja muut tukitoimet.</w:t>
      </w:r>
      <w:r w:rsidR="1C59A2D8" w:rsidRPr="22A3BC30">
        <w:t xml:space="preserve"> </w:t>
      </w:r>
    </w:p>
    <w:p w14:paraId="22BC1061" w14:textId="77777777" w:rsidR="008430EA" w:rsidRPr="00F31EDE" w:rsidRDefault="008430EA" w:rsidP="22A3BC30">
      <w:pPr>
        <w:spacing w:line="276" w:lineRule="auto"/>
        <w:rPr>
          <w:b/>
          <w:bCs/>
        </w:rPr>
      </w:pPr>
    </w:p>
    <w:p w14:paraId="7FA1E94B" w14:textId="77641E57" w:rsidR="00DC5374" w:rsidRPr="008F6FF9" w:rsidRDefault="006335AB" w:rsidP="50C29F93">
      <w:pPr>
        <w:spacing w:line="276" w:lineRule="auto"/>
        <w:rPr>
          <w:b/>
          <w:bCs/>
          <w:color w:val="00B050"/>
        </w:rPr>
      </w:pPr>
      <w:r w:rsidRPr="00AB29D8">
        <w:rPr>
          <w:b/>
          <w:bCs/>
        </w:rPr>
        <w:t xml:space="preserve">Asiakkaan ja potilaan </w:t>
      </w:r>
      <w:r w:rsidRPr="00A96CF4">
        <w:rPr>
          <w:b/>
          <w:bCs/>
        </w:rPr>
        <w:t>tiedonsaantioikeus</w:t>
      </w:r>
      <w:r w:rsidR="005B3FE8">
        <w:rPr>
          <w:b/>
          <w:bCs/>
        </w:rPr>
        <w:t xml:space="preserve"> ja </w:t>
      </w:r>
      <w:r w:rsidR="005B3FE8" w:rsidRPr="003747ED">
        <w:rPr>
          <w:b/>
          <w:bCs/>
        </w:rPr>
        <w:t>osallisuus</w:t>
      </w:r>
    </w:p>
    <w:p w14:paraId="6D3AC526" w14:textId="1A33CFE8" w:rsidR="00D4299A" w:rsidRDefault="00077496" w:rsidP="00D4299A">
      <w:r>
        <w:t>Tiedonsaantioikeus on keskeinen a</w:t>
      </w:r>
      <w:r w:rsidR="009061C1">
        <w:t xml:space="preserve">siakkaan ja potilaan </w:t>
      </w:r>
      <w:r>
        <w:t>oikeus</w:t>
      </w:r>
      <w:r w:rsidR="00877B22">
        <w:t xml:space="preserve"> </w:t>
      </w:r>
      <w:r w:rsidR="006A45E7">
        <w:t>(</w:t>
      </w:r>
      <w:hyperlink r:id="rId32" w:history="1">
        <w:r w:rsidR="005B6C41">
          <w:rPr>
            <w:rStyle w:val="Hyperlinkki"/>
          </w:rPr>
          <w:t>laki 785/1992</w:t>
        </w:r>
      </w:hyperlink>
      <w:r w:rsidR="00E12BBB" w:rsidRPr="00177AE2">
        <w:t xml:space="preserve">, </w:t>
      </w:r>
      <w:hyperlink r:id="rId33" w:history="1">
        <w:r w:rsidR="005B6C41">
          <w:rPr>
            <w:rStyle w:val="Hyperlinkki"/>
          </w:rPr>
          <w:t>laki 812/2000</w:t>
        </w:r>
      </w:hyperlink>
      <w:r w:rsidR="008A497B">
        <w:t>)</w:t>
      </w:r>
      <w:r w:rsidR="009D1676">
        <w:t>.</w:t>
      </w:r>
      <w:r w:rsidR="00AF7AA0">
        <w:t xml:space="preserve"> </w:t>
      </w:r>
      <w:r w:rsidR="00AF7AA0" w:rsidRPr="00AF7AA0">
        <w:rPr>
          <w:rStyle w:val="ui-provider"/>
        </w:rPr>
        <w:t>Rekisteröidyn oikeuksista tietoihinsa kerrotaan tarkemmin kappaleessa 2.11.</w:t>
      </w:r>
      <w:r w:rsidR="00D4299A">
        <w:rPr>
          <w:rStyle w:val="ui-provider"/>
        </w:rPr>
        <w:t xml:space="preserve"> kohdassa </w:t>
      </w:r>
      <w:r w:rsidR="00D4299A" w:rsidRPr="00D4299A">
        <w:t>Tietosuojaperiaatteet ja rekisteröidyn oikeuksien toteutuminen</w:t>
      </w:r>
      <w:r w:rsidR="00D4299A">
        <w:t>.</w:t>
      </w:r>
    </w:p>
    <w:p w14:paraId="73737FD9" w14:textId="01EEC24A" w:rsidR="00A647AF" w:rsidRPr="00A647AF" w:rsidRDefault="00A647AF" w:rsidP="008F2B39">
      <w:pPr>
        <w:pStyle w:val="NormaaliWWW"/>
        <w:spacing w:before="0" w:beforeAutospacing="0" w:after="120" w:afterAutospacing="0"/>
        <w:rPr>
          <w:rStyle w:val="ui-provider"/>
          <w:rFonts w:ascii="Arial" w:eastAsiaTheme="minorHAnsi" w:hAnsi="Arial" w:cs="Arial"/>
          <w:b/>
          <w:bCs/>
          <w:szCs w:val="22"/>
          <w:lang w:eastAsia="en-US"/>
        </w:rPr>
      </w:pPr>
      <w:r w:rsidRPr="00A647AF">
        <w:rPr>
          <w:rStyle w:val="ui-provider"/>
          <w:rFonts w:ascii="Arial" w:eastAsiaTheme="minorHAnsi" w:hAnsi="Arial" w:cs="Arial"/>
          <w:b/>
          <w:bCs/>
          <w:szCs w:val="22"/>
          <w:lang w:eastAsia="en-US"/>
        </w:rPr>
        <w:t>Asiakkaan tiedonsaantioikeus</w:t>
      </w:r>
    </w:p>
    <w:p w14:paraId="4533CC21" w14:textId="547DA6C4" w:rsidR="008F2B39" w:rsidRPr="008C504C" w:rsidRDefault="008F2B39" w:rsidP="008F2B39">
      <w:pPr>
        <w:pStyle w:val="NormaaliWWW"/>
        <w:spacing w:before="0" w:beforeAutospacing="0" w:after="120" w:afterAutospacing="0"/>
        <w:rPr>
          <w:rStyle w:val="ui-provider"/>
        </w:rPr>
      </w:pPr>
      <w:r w:rsidRPr="00F84184">
        <w:rPr>
          <w:rStyle w:val="ui-provider"/>
          <w:rFonts w:ascii="Arial" w:eastAsiaTheme="minorHAnsi" w:hAnsi="Arial" w:cs="Arial"/>
          <w:szCs w:val="22"/>
          <w:lang w:eastAsia="en-US"/>
        </w:rPr>
        <w:t>Sosiaalihuoltoa toteutettaessa on ensisijaisesti otettava huomioon asiakkaan toivomukset ja mielipide ja muutoinkin kunnioitettava hänen itsemääräämisoikeuttaan. </w:t>
      </w:r>
    </w:p>
    <w:p w14:paraId="6F2AE55A" w14:textId="77777777" w:rsidR="008F2B39" w:rsidRPr="00F84184" w:rsidRDefault="008F2B39" w:rsidP="008F2B39">
      <w:pPr>
        <w:pStyle w:val="NormaaliWWW"/>
        <w:spacing w:before="0" w:beforeAutospacing="0" w:after="120" w:afterAutospacing="0"/>
        <w:rPr>
          <w:rStyle w:val="ui-provider"/>
          <w:rFonts w:ascii="Arial" w:eastAsiaTheme="minorHAnsi" w:hAnsi="Arial" w:cs="Arial"/>
          <w:szCs w:val="22"/>
          <w:lang w:eastAsia="en-US"/>
        </w:rPr>
      </w:pPr>
      <w:r w:rsidRPr="00F84184">
        <w:rPr>
          <w:rStyle w:val="ui-provider"/>
          <w:rFonts w:ascii="Arial" w:eastAsiaTheme="minorHAnsi" w:hAnsi="Arial" w:cs="Arial"/>
          <w:szCs w:val="22"/>
          <w:lang w:eastAsia="en-US"/>
        </w:rPr>
        <w:t>Sosiaalihuollon henkilöstön on selvitettävä asiakkaalle hänen oikeutensa ja velvollisuutensa sekä erilaiset vaihtoehdot ja niiden vaikutukset samoin kuin muut seikat, joilla on merkitystä hänen asiassaan. Selvitys on annettava siten, että asiakas riittävästi ymmärtää sen sisällön ja merkityksen. Jos sosiaalihuollon henkilöstö ei hallitse asiakkaan käyttämää kieltä taikka asiakas ei aisti- tai puhevian tai muun syyn vuoksi voi tulla ymmärretyksi, on mahdollisuuksien mukaan huolehdittava tulkitsemisesta ja tulkin hankkimisesta. </w:t>
      </w:r>
    </w:p>
    <w:p w14:paraId="5BADA5F4" w14:textId="77777777" w:rsidR="008F2B39" w:rsidRDefault="008F2B39" w:rsidP="008F2B39">
      <w:pPr>
        <w:pStyle w:val="NormaaliWWW"/>
        <w:spacing w:before="0" w:beforeAutospacing="0" w:after="120" w:afterAutospacing="0"/>
        <w:rPr>
          <w:rStyle w:val="ui-provider"/>
          <w:rFonts w:ascii="Arial" w:eastAsiaTheme="minorHAnsi" w:hAnsi="Arial" w:cs="Arial"/>
          <w:szCs w:val="22"/>
          <w:lang w:eastAsia="en-US"/>
        </w:rPr>
      </w:pPr>
      <w:r w:rsidRPr="22A3BC30">
        <w:rPr>
          <w:rStyle w:val="ui-provider"/>
          <w:rFonts w:ascii="Arial" w:eastAsiaTheme="minorEastAsia" w:hAnsi="Arial" w:cs="Arial"/>
          <w:lang w:eastAsia="en-US"/>
        </w:rPr>
        <w:t>Sosiaalihuoltoa toteutettaessa on laadittava palvelu-, hoito-, kuntoutus- tai muu vastaava suunnitelma, jollei kyseessä ole tilapäinen neuvonta ja ohjaus tai jollei suunnitelman laatiminen muutoin ole ilmeisen tarpeetonta. </w:t>
      </w:r>
    </w:p>
    <w:p w14:paraId="7E4AD88B" w14:textId="794B50DD" w:rsidR="3F5ECADD" w:rsidRPr="006335AB" w:rsidRDefault="3F5ECADD" w:rsidP="179599DD">
      <w:pPr>
        <w:spacing w:line="276" w:lineRule="auto"/>
        <w:rPr>
          <w:b/>
        </w:rPr>
      </w:pPr>
      <w:r w:rsidRPr="006335AB">
        <w:rPr>
          <w:b/>
        </w:rPr>
        <w:t>Asiakka</w:t>
      </w:r>
      <w:r w:rsidR="006335AB">
        <w:rPr>
          <w:b/>
        </w:rPr>
        <w:t>a</w:t>
      </w:r>
      <w:r w:rsidRPr="006335AB">
        <w:rPr>
          <w:b/>
        </w:rPr>
        <w:t>n</w:t>
      </w:r>
      <w:r w:rsidR="006335AB">
        <w:rPr>
          <w:b/>
        </w:rPr>
        <w:t xml:space="preserve"> ja</w:t>
      </w:r>
      <w:r w:rsidRPr="006335AB">
        <w:rPr>
          <w:b/>
        </w:rPr>
        <w:t xml:space="preserve"> potila</w:t>
      </w:r>
      <w:r w:rsidR="006335AB">
        <w:rPr>
          <w:b/>
        </w:rPr>
        <w:t>an</w:t>
      </w:r>
      <w:r w:rsidRPr="006335AB">
        <w:rPr>
          <w:b/>
        </w:rPr>
        <w:t xml:space="preserve"> osallisuus</w:t>
      </w:r>
    </w:p>
    <w:p w14:paraId="0027397F" w14:textId="4F5E7EF1" w:rsidR="2A338197" w:rsidRDefault="2A338197" w:rsidP="673B414F">
      <w:pPr>
        <w:shd w:val="clear" w:color="auto" w:fill="FFFFFF" w:themeFill="background1"/>
        <w:spacing w:after="150"/>
        <w:rPr>
          <w:rFonts w:eastAsiaTheme="minorEastAsia"/>
          <w:szCs w:val="24"/>
        </w:rPr>
      </w:pPr>
      <w:r w:rsidRPr="673B414F">
        <w:rPr>
          <w:rFonts w:eastAsiaTheme="minorEastAsia"/>
          <w:szCs w:val="24"/>
        </w:rPr>
        <w:t xml:space="preserve">Osallisuus on </w:t>
      </w:r>
      <w:hyperlink r:id="rId34">
        <w:r w:rsidRPr="673B414F">
          <w:rPr>
            <w:rStyle w:val="Hyperlinkki"/>
            <w:rFonts w:eastAsiaTheme="minorEastAsia"/>
            <w:szCs w:val="24"/>
          </w:rPr>
          <w:t>THL</w:t>
        </w:r>
      </w:hyperlink>
      <w:r w:rsidRPr="673B414F">
        <w:rPr>
          <w:rFonts w:eastAsiaTheme="minorEastAsia"/>
          <w:szCs w:val="24"/>
        </w:rPr>
        <w:t>:n määritelmän mukaan osallisuutta omassa elämässä, osallisuutta yhteisöissä ja vaikuttamisen prosesseissa sekä osallisuutta yhteisestä hyvästä. Tämän määritelmän pohjalle on rakennettu Sa</w:t>
      </w:r>
      <w:r w:rsidR="00B16AFD">
        <w:rPr>
          <w:rFonts w:eastAsiaTheme="minorEastAsia"/>
          <w:szCs w:val="24"/>
        </w:rPr>
        <w:t>ta-</w:t>
      </w:r>
      <w:r w:rsidRPr="673B414F">
        <w:rPr>
          <w:rFonts w:eastAsiaTheme="minorEastAsia"/>
          <w:szCs w:val="24"/>
        </w:rPr>
        <w:t>alueen</w:t>
      </w:r>
      <w:r w:rsidR="7653775C" w:rsidRPr="673B414F">
        <w:rPr>
          <w:rFonts w:eastAsiaTheme="minorEastAsia"/>
          <w:szCs w:val="24"/>
        </w:rPr>
        <w:t xml:space="preserve"> </w:t>
      </w:r>
      <w:hyperlink r:id="rId35">
        <w:r w:rsidR="7653775C" w:rsidRPr="673B414F">
          <w:rPr>
            <w:rStyle w:val="Hyperlinkki"/>
            <w:rFonts w:eastAsiaTheme="minorEastAsia"/>
            <w:szCs w:val="24"/>
          </w:rPr>
          <w:t>osallisuusohjelma</w:t>
        </w:r>
      </w:hyperlink>
      <w:r w:rsidR="7653775C" w:rsidRPr="673B414F">
        <w:rPr>
          <w:rFonts w:eastAsiaTheme="minorEastAsia"/>
          <w:szCs w:val="24"/>
        </w:rPr>
        <w:t>, jossa</w:t>
      </w:r>
      <w:r w:rsidRPr="673B414F">
        <w:rPr>
          <w:rFonts w:eastAsiaTheme="minorEastAsia"/>
          <w:szCs w:val="24"/>
        </w:rPr>
        <w:t xml:space="preserve"> </w:t>
      </w:r>
      <w:r w:rsidR="137CE536" w:rsidRPr="673B414F">
        <w:rPr>
          <w:rFonts w:eastAsiaTheme="minorEastAsia"/>
          <w:szCs w:val="24"/>
        </w:rPr>
        <w:t xml:space="preserve">määritellään </w:t>
      </w:r>
      <w:r w:rsidRPr="673B414F">
        <w:rPr>
          <w:rFonts w:eastAsiaTheme="minorEastAsia"/>
          <w:szCs w:val="24"/>
        </w:rPr>
        <w:t>käytännöt asukas-, asiakas- sekä henkilöstöosallisuuden toteutumiseksi.</w:t>
      </w:r>
      <w:r w:rsidR="2A94DC22" w:rsidRPr="673B414F">
        <w:rPr>
          <w:rFonts w:eastAsiaTheme="minorEastAsia"/>
          <w:szCs w:val="24"/>
        </w:rPr>
        <w:t xml:space="preserve"> </w:t>
      </w:r>
      <w:r w:rsidR="06F3FF57" w:rsidRPr="673B414F">
        <w:rPr>
          <w:rFonts w:eastAsiaTheme="minorEastAsia"/>
          <w:szCs w:val="24"/>
        </w:rPr>
        <w:t xml:space="preserve">Osallisuusohjelma laaditaan valtuustokausittain. </w:t>
      </w:r>
    </w:p>
    <w:p w14:paraId="64DB393F" w14:textId="2BF2A163" w:rsidR="06F3FF57" w:rsidRDefault="06F3FF57" w:rsidP="673B414F">
      <w:pPr>
        <w:shd w:val="clear" w:color="auto" w:fill="FFFFFF" w:themeFill="background1"/>
        <w:spacing w:after="150"/>
      </w:pPr>
      <w:r w:rsidRPr="673B414F">
        <w:rPr>
          <w:rFonts w:eastAsiaTheme="minorEastAsia"/>
          <w:szCs w:val="24"/>
        </w:rPr>
        <w:t>Osallisuustyö edistää organisaation sosiaalisen vastuullisuuden toteutumista. Osallisuuden käytäntöjen avulla voidaan lisätä organisaation veto- ja pitovoimaa, vähentää alueen asukkaiden terveyseroja ja ehkäistä syrjäytymistä. Osallisuuden kokemus on yhteydessä koettuun hyvinvointiin, terveyteen, toiminta- ja työkykyyn.</w:t>
      </w:r>
    </w:p>
    <w:p w14:paraId="70AF32D0" w14:textId="1F8EF01D" w:rsidR="3F5ECADD" w:rsidRDefault="3F5ECADD" w:rsidP="3B6A047C">
      <w:pPr>
        <w:spacing w:line="276" w:lineRule="auto"/>
        <w:rPr>
          <w:rFonts w:eastAsia="Arial"/>
          <w:highlight w:val="yellow"/>
        </w:rPr>
      </w:pPr>
      <w:r>
        <w:lastRenderedPageBreak/>
        <w:t>Asiakasosallisuudella tarkoitetaan vuorovaikutusta, asiakkaan/potilaan kuuntelemista ja hänen mahdollisuuttaan vaikuttaa omaan hoitoonsa tai palveluunsa. Sat</w:t>
      </w:r>
      <w:r w:rsidR="00B16AFD">
        <w:t>a-</w:t>
      </w:r>
      <w:r>
        <w:t>alueella asiakasosallisuuden toteuttamisen muotoja ovat mm. asiakaskokemukset, kokemusasiantuntijat, asiakasraadit, asiakaskyselyt, osallistava kirjaaminen</w:t>
      </w:r>
      <w:r w:rsidR="513C2FB6">
        <w:t>,</w:t>
      </w:r>
      <w:r>
        <w:t xml:space="preserve"> systeeminen työote, OLKA-toiminta (koordinoitua järjestö- ja vapaaehtoistoimintaa</w:t>
      </w:r>
      <w:r w:rsidR="00CB561A">
        <w:t xml:space="preserve"> </w:t>
      </w:r>
      <w:hyperlink r:id="rId36">
        <w:r w:rsidR="00CE5162">
          <w:rPr>
            <w:rStyle w:val="Hyperlinkki"/>
          </w:rPr>
          <w:t>Satakunnan</w:t>
        </w:r>
        <w:r w:rsidR="005B6C41">
          <w:rPr>
            <w:rStyle w:val="Hyperlinkki"/>
          </w:rPr>
          <w:t xml:space="preserve"> hyvinvointialue/asiointiopas/olka-toiminta</w:t>
        </w:r>
      </w:hyperlink>
      <w:r w:rsidR="7C96B908">
        <w:t>),</w:t>
      </w:r>
      <w:r>
        <w:t xml:space="preserve"> vertaistoiminta, hoidolliset ryhmät, asiakas- ja asukaskokoukset sekä järjestöyhteistyö. </w:t>
      </w:r>
    </w:p>
    <w:p w14:paraId="6017514C" w14:textId="0125B9ED" w:rsidR="23E82897" w:rsidRDefault="3F5ECADD" w:rsidP="23E82897">
      <w:pPr>
        <w:spacing w:line="276" w:lineRule="auto"/>
        <w:rPr>
          <w:b/>
          <w:bCs/>
          <w:color w:val="6FAC47"/>
        </w:rPr>
      </w:pPr>
      <w:r w:rsidRPr="22A3BC30">
        <w:rPr>
          <w:rFonts w:eastAsia="Arial"/>
        </w:rPr>
        <w:t>Lakisääteiset vaikuttamistoimielimet nuorisovaltuusto, vammaisneuvosto ja vanhusneuvosto kokoontuvat säännöllisesti kuulemaan ja käsittelemään omaan toimialueeseensa liittyviä asioita. Lisäksi vaikuttamistoimielimillä on mahdollisuus perustaa alatyöryhmiä valmistelemaan tiettyä asiakokonaisuutta tarvittaessa</w:t>
      </w:r>
      <w:r w:rsidR="66DEA1F0" w:rsidRPr="22A3BC30">
        <w:rPr>
          <w:rFonts w:eastAsia="Arial"/>
        </w:rPr>
        <w:t>.</w:t>
      </w:r>
    </w:p>
    <w:p w14:paraId="67F947F1" w14:textId="28F8E235" w:rsidR="2184A3FA" w:rsidRDefault="2184A3FA" w:rsidP="22A3BC30">
      <w:pPr>
        <w:rPr>
          <w:rFonts w:eastAsia="Arial"/>
        </w:rPr>
      </w:pPr>
      <w:r>
        <w:t>Lastensuojelua toteutettaessa on selvitettävä lapsen toivomukset ja mielipide sekä otettava ne huomioon lapsen iän ja kehitystason edellyttämällä tavalla. Lapsen mielipide on selvitettävä hienovaraisesti sekä siten, että tästä ei aiheudu tarpeettomasti haittaa lapsen ja hänen vanhempiensa tai muiden läheisten ihmisten välisille suhteille. Lapsen mielipiteen selvittämisen tapa ja pääasiallinen sisältö on kirjattava lasta koskeviin asiakasasiakirjoihin. Kaksitoista vuotta täyttäneelle lapselle on varattava tilaisuus tulla kuulluksi hallintolain (434/2003) 34 §:n mukaisesti häntä itseään koskevassa lastensuojeluasiassa. Lapsen mielipide voidaan jättää selvittämättä vain, jos selvittäminen vaarantaisi lapsen terveyttä tai kehitystä tai jos se on muutoin ilmeisen tarpeetonta. Mielipiteen selvittämisen ja kuulemisen yhteydessä lapselle ei saa antaa sellaisia tietoja, jotka vaarantavat hänen kehitystään tai ovat vastoin lapsen muuta erittäin tärkeää yksityistä etua.</w:t>
      </w:r>
    </w:p>
    <w:p w14:paraId="38ABCC3C" w14:textId="48AF11D2" w:rsidR="2184A3FA" w:rsidRDefault="2184A3FA" w:rsidP="22A3BC30">
      <w:pPr>
        <w:rPr>
          <w:rFonts w:eastAsia="Arial"/>
        </w:rPr>
      </w:pPr>
      <w:r>
        <w:t>Kaksitoista vuotta täyttäneellä lapsella on oikeus käyttää huoltajan tai muun laillisen edustajan ohella erikseen puhevaltaansa itseään koskevassa lastensuojeluasiassa. Joissakin tilanteissa lapselle tulee lastensuojeluasiassa määrätä edunvalvoja käyttämään huoltajan sijasta lapsen puhevaltaa. Lapsen asioista vastaavan sosiaalityöntekijän on valvottava lapsen edun toteutumista ja avustettava virkansa puolesta lasta tai nuorta puhevallan käytössä sekä tarvittaessa ohjattava lapsi tai nuori oikeusavun piiriin taikka huolehdittava siitä, että lapselle haetaan 22 §:ssä tarkoitetuissa tilanteissa edunvalvojaa.</w:t>
      </w:r>
    </w:p>
    <w:p w14:paraId="0C832758" w14:textId="1C36A056" w:rsidR="23E82897" w:rsidRDefault="23E82897" w:rsidP="23E82897">
      <w:pPr>
        <w:spacing w:line="276" w:lineRule="auto"/>
        <w:rPr>
          <w:b/>
          <w:bCs/>
          <w:color w:val="7030A0"/>
        </w:rPr>
      </w:pPr>
    </w:p>
    <w:p w14:paraId="43F64F98" w14:textId="3B6A726B" w:rsidR="002F71A6" w:rsidRPr="006335AB" w:rsidRDefault="00710078" w:rsidP="002F71A6">
      <w:pPr>
        <w:spacing w:line="276" w:lineRule="auto"/>
        <w:rPr>
          <w:b/>
        </w:rPr>
      </w:pPr>
      <w:r>
        <w:rPr>
          <w:b/>
        </w:rPr>
        <w:t>Asiakkaan</w:t>
      </w:r>
      <w:r w:rsidR="028A3B86" w:rsidRPr="729C1BD1">
        <w:rPr>
          <w:b/>
          <w:bCs/>
        </w:rPr>
        <w:t xml:space="preserve"> ja </w:t>
      </w:r>
      <w:r>
        <w:rPr>
          <w:b/>
        </w:rPr>
        <w:t>potilaan</w:t>
      </w:r>
      <w:r w:rsidR="002F71A6" w:rsidRPr="006335AB">
        <w:rPr>
          <w:b/>
        </w:rPr>
        <w:t xml:space="preserve"> kohtelu</w:t>
      </w:r>
    </w:p>
    <w:p w14:paraId="4B1E5A06" w14:textId="295708CD" w:rsidR="0EF4D6B7" w:rsidRDefault="002F71A6" w:rsidP="0C2931B0">
      <w:pPr>
        <w:spacing w:line="276" w:lineRule="auto"/>
      </w:pPr>
      <w:r>
        <w:t>Asiakkaalla</w:t>
      </w:r>
      <w:r w:rsidR="5BA0F678">
        <w:t xml:space="preserve"> ja </w:t>
      </w:r>
      <w:r>
        <w:t>potilaalla on oikeus laadultaan hyvään sosiaali- ja terveydenhuoltoon ja hyvään kohteluun ilman syrjintää. Asiakasta</w:t>
      </w:r>
      <w:r w:rsidR="74540FB6">
        <w:t xml:space="preserve"> ja </w:t>
      </w:r>
      <w:r>
        <w:t>potilasta on kohdeltava kunnioittaen hänen ihmisarvoaan, vakaumustaan ja yksityisyyttään.</w:t>
      </w:r>
    </w:p>
    <w:p w14:paraId="382B2FC2" w14:textId="76F4EE0C" w:rsidR="0077283E" w:rsidRDefault="6CC11229" w:rsidP="22A3BC30">
      <w:pPr>
        <w:rPr>
          <w:rFonts w:eastAsia="Arial"/>
        </w:rPr>
      </w:pPr>
      <w:r>
        <w:t xml:space="preserve">Asiakasta kohdellaan jokaisessa tilanteessa niin, ettei hänen ihmisarvonsa tule loukatuksi ja hänen yksityisyyttään kunnioitetaan. Sosiaalihuoltoa toteutettaessa otetaan huomioon </w:t>
      </w:r>
      <w:r>
        <w:lastRenderedPageBreak/>
        <w:t>asiakkaan toivomukset, mielipide, etu ja yksilölliset tarpeet sekä hänen äidinkielensä ja kulttuuritaustansa.</w:t>
      </w:r>
    </w:p>
    <w:p w14:paraId="0A8D6315" w14:textId="0496F6EB" w:rsidR="0077283E" w:rsidRDefault="6CC11229" w:rsidP="22A3BC30">
      <w:pPr>
        <w:rPr>
          <w:rFonts w:eastAsia="Arial"/>
        </w:rPr>
      </w:pPr>
      <w:r>
        <w:t>Asiakkaan arvostus näkyy jokaisessa tilanteessa, vaikka lastensuojelulakia noudattaessa voidaan joutua tilanteeseen, jossa asiakkaan yksityisyyteen ja vapauteen joudutaan puuttumaan voimakkaasti tahdonvastaisesti.</w:t>
      </w:r>
    </w:p>
    <w:p w14:paraId="5BF613CD" w14:textId="3408DEDE" w:rsidR="0077283E" w:rsidRDefault="2A2DBEAC" w:rsidP="22A3BC30">
      <w:pPr>
        <w:rPr>
          <w:rFonts w:eastAsia="Arial"/>
          <w:i/>
          <w:iCs/>
        </w:rPr>
      </w:pPr>
      <w:r>
        <w:t>Sosiaalihuollon henkilöstöön kuuluvalla on ollut ns. ilmoitusvelvollisuus 1.1.2016 alkaen: sosiaalihuollon ammattihenkilön on ilmoitettava viipymättä toiminnasta vastaavalle, jos hän huomaa epäkohtia tai ilmeisiä epäkohdan uhkia asiakkaan sosiaalihuollon toteuttamisessa.</w:t>
      </w:r>
      <w:r w:rsidR="5DBECDAF">
        <w:t xml:space="preserve"> </w:t>
      </w:r>
      <w:r>
        <w:t xml:space="preserve">Ilmoituslomake löytyy sisäisestä toimintajärjestelmästä </w:t>
      </w:r>
      <w:proofErr w:type="spellStart"/>
      <w:r>
        <w:t>IMS:stä</w:t>
      </w:r>
      <w:proofErr w:type="spellEnd"/>
      <w:r>
        <w:t xml:space="preserve"> (Omavalvonta ja laatu: epäkohtailmoitus).</w:t>
      </w:r>
    </w:p>
    <w:p w14:paraId="2D385B22" w14:textId="069355A4" w:rsidR="0077283E" w:rsidRDefault="0077283E" w:rsidP="0C2931B0">
      <w:pPr>
        <w:spacing w:line="276" w:lineRule="auto"/>
        <w:rPr>
          <w:b/>
          <w:bCs/>
          <w:color w:val="6FAC47"/>
        </w:rPr>
      </w:pPr>
    </w:p>
    <w:p w14:paraId="1AE061EF" w14:textId="13F6A95D" w:rsidR="006605A4" w:rsidRPr="00C51DD5" w:rsidRDefault="006605A4" w:rsidP="0C2931B0">
      <w:pPr>
        <w:spacing w:line="276" w:lineRule="auto"/>
        <w:rPr>
          <w:b/>
          <w:bCs/>
        </w:rPr>
      </w:pPr>
      <w:r w:rsidRPr="00C51DD5">
        <w:rPr>
          <w:b/>
          <w:bCs/>
        </w:rPr>
        <w:t>Asiakkaan ja potilaan info</w:t>
      </w:r>
      <w:r w:rsidR="00C51DD5" w:rsidRPr="00C51DD5">
        <w:rPr>
          <w:b/>
          <w:bCs/>
        </w:rPr>
        <w:t>rmointi hänen käytettävissään olevista oikeu</w:t>
      </w:r>
      <w:r w:rsidR="00C51DD5">
        <w:rPr>
          <w:b/>
          <w:bCs/>
        </w:rPr>
        <w:t>s</w:t>
      </w:r>
      <w:r w:rsidR="00C51DD5" w:rsidRPr="00C51DD5">
        <w:rPr>
          <w:b/>
          <w:bCs/>
        </w:rPr>
        <w:t>turvakeinoista</w:t>
      </w:r>
    </w:p>
    <w:p w14:paraId="7948AAF3" w14:textId="215CC634" w:rsidR="00451EB2" w:rsidRDefault="00C95BC6" w:rsidP="004F16E4">
      <w:pPr>
        <w:spacing w:after="0" w:line="276" w:lineRule="auto"/>
      </w:pPr>
      <w:r w:rsidRPr="00123774">
        <w:t xml:space="preserve">Asiakkaita ja potilaita informoidaan </w:t>
      </w:r>
      <w:r w:rsidR="00885307" w:rsidRPr="00123774">
        <w:t>heidän käytettävis</w:t>
      </w:r>
      <w:r w:rsidR="00BE537E" w:rsidRPr="00123774">
        <w:t>sään olevista o</w:t>
      </w:r>
      <w:r w:rsidR="00BF532A" w:rsidRPr="00123774">
        <w:t xml:space="preserve">ikeusturvakeinoista Sata-alueen </w:t>
      </w:r>
      <w:r w:rsidR="0075647B" w:rsidRPr="00123774">
        <w:t>internet sivuilla</w:t>
      </w:r>
      <w:r w:rsidR="00113B1E" w:rsidRPr="00123774">
        <w:t xml:space="preserve"> </w:t>
      </w:r>
      <w:hyperlink r:id="rId37">
        <w:r w:rsidR="00CE5162">
          <w:rPr>
            <w:rStyle w:val="Hyperlinkki"/>
          </w:rPr>
          <w:t>Satakunnan</w:t>
        </w:r>
        <w:r w:rsidR="005F7117">
          <w:rPr>
            <w:rStyle w:val="Hyperlinkki"/>
          </w:rPr>
          <w:t xml:space="preserve"> hyvinvointialue/asiointiopas/potilaan-oikeudet-ja-tietosuoja</w:t>
        </w:r>
      </w:hyperlink>
      <w:r w:rsidR="00715C5B" w:rsidRPr="00123774">
        <w:rPr>
          <w:rStyle w:val="Hyperlinkki"/>
        </w:rPr>
        <w:t xml:space="preserve">. </w:t>
      </w:r>
      <w:r w:rsidR="00451EB2" w:rsidRPr="00123774">
        <w:t xml:space="preserve">Yksiköiden </w:t>
      </w:r>
      <w:r w:rsidR="00423459" w:rsidRPr="00123774">
        <w:t>toimiti</w:t>
      </w:r>
      <w:r w:rsidR="00715C5B" w:rsidRPr="00123774">
        <w:t>loissa ja omavalvontasuunnitelmissa on nähtävillä asiavastaavien yhteystiedot sekä jokaisen työntekijän velvollisuus on opastaa asiakkaita ja potilaita.</w:t>
      </w:r>
    </w:p>
    <w:p w14:paraId="03682694" w14:textId="79F34AA9" w:rsidR="002F71A6" w:rsidRPr="0096758D" w:rsidRDefault="002F71A6" w:rsidP="22A3BC30">
      <w:pPr>
        <w:spacing w:after="0" w:line="276" w:lineRule="auto"/>
      </w:pPr>
    </w:p>
    <w:p w14:paraId="6CDFA18B" w14:textId="5195B751" w:rsidR="000372F4" w:rsidRDefault="000372F4" w:rsidP="000372F4">
      <w:pPr>
        <w:spacing w:line="276" w:lineRule="auto"/>
        <w:rPr>
          <w:b/>
        </w:rPr>
      </w:pPr>
      <w:r w:rsidRPr="00710078">
        <w:rPr>
          <w:b/>
        </w:rPr>
        <w:t>Itsemääräämisoikeus</w:t>
      </w:r>
    </w:p>
    <w:p w14:paraId="6E555E02" w14:textId="51F9A053" w:rsidR="002072F2" w:rsidRPr="002072F2" w:rsidRDefault="002072F2" w:rsidP="003244AF">
      <w:pPr>
        <w:spacing w:line="276" w:lineRule="auto"/>
        <w:rPr>
          <w:bCs/>
        </w:rPr>
      </w:pPr>
      <w:r w:rsidRPr="007C52FF">
        <w:rPr>
          <w:bCs/>
        </w:rPr>
        <w:t>Itsemääräämisoikeus herättää monenlaisia ajatuksia ja tunteita. Se on moniulotteinen ja usein haastavakin asia. Itsemäärääminen on vastuunkantoa omasta itsestään sekä vapautta tehdä valintoja itseään koskevissa asioissa.</w:t>
      </w:r>
      <w:r w:rsidR="009B7320" w:rsidRPr="007C52FF">
        <w:rPr>
          <w:bCs/>
        </w:rPr>
        <w:t xml:space="preserve"> </w:t>
      </w:r>
      <w:r w:rsidR="003244AF" w:rsidRPr="007C52FF">
        <w:rPr>
          <w:bCs/>
        </w:rPr>
        <w:t>On hyvin tärkeää, että asiakasta/potilasta tuetaan päätöksenteossa itsemääräämiskyvyn vahvistumiseksi. Tuki itsemääräämisoikeuden käyttämiseen on aina yksilöllistä. Erilaisten vaihtoehtojen ja mahdollisuuksien ymmärtäminen on tärkeää.</w:t>
      </w:r>
      <w:r w:rsidR="003244AF" w:rsidRPr="003244AF">
        <w:rPr>
          <w:bCs/>
        </w:rPr>
        <w:t xml:space="preserve"> </w:t>
      </w:r>
    </w:p>
    <w:p w14:paraId="4C8F04D4" w14:textId="530F5906" w:rsidR="000372F4" w:rsidRDefault="000372F4" w:rsidP="000372F4">
      <w:pPr>
        <w:spacing w:line="276" w:lineRule="auto"/>
        <w:rPr>
          <w:rStyle w:val="Hyperlinkki"/>
          <w:rFonts w:eastAsia="Arial"/>
          <w:highlight w:val="yellow"/>
        </w:rPr>
      </w:pPr>
      <w:r w:rsidRPr="7D5096FB">
        <w:rPr>
          <w:rFonts w:eastAsia="Arial"/>
        </w:rPr>
        <w:t>Perustuslaissa turvataan jokaiselle perusoikeudet. Lähtökohta on, että henkilön perusoikeuksia voidaan rajoittaa vain laissa erikseen säännellyissä tilanteissa ja niin vähän kuin on välttämätöntä. Toimenpide on oltava eettisesti perusteltavissa ja se on suoritettava asiakkaan/potilaan itsemääräämisoikeutta kunnioittaen. Joissakin tilanteissa voidaan joutua rajoittamaan asiakkaan perusoikeuksia. Tällainen tilanne voisi olla esim. se, jos henkilön oma tai toisen henkilön terveys tai turvallisuus on uhattuna. Henkilökuntaresurssien puute ei oikeuta rajoitustoimenpiteiden käyttöön. Julkisen vallan on turvattava perusoikeuksien toteutuminen (</w:t>
      </w:r>
      <w:hyperlink r:id="rId38" w:history="1">
        <w:r w:rsidR="00743C70" w:rsidRPr="0071116E">
          <w:rPr>
            <w:rStyle w:val="Hyperlinkki"/>
            <w:rFonts w:eastAsia="Arial"/>
          </w:rPr>
          <w:t>laki 1889/39</w:t>
        </w:r>
      </w:hyperlink>
      <w:r w:rsidR="00743C70">
        <w:rPr>
          <w:rFonts w:eastAsia="Arial"/>
        </w:rPr>
        <w:t xml:space="preserve">, </w:t>
      </w:r>
      <w:r w:rsidR="00743C70" w:rsidRPr="00743C70">
        <w:rPr>
          <w:rFonts w:eastAsia="Arial"/>
        </w:rPr>
        <w:t xml:space="preserve">laki </w:t>
      </w:r>
      <w:hyperlink r:id="rId39" w:history="1">
        <w:r w:rsidR="00743C70" w:rsidRPr="00865E33">
          <w:rPr>
            <w:rStyle w:val="Hyperlinkki"/>
            <w:rFonts w:eastAsia="Arial"/>
          </w:rPr>
          <w:t>1992/78</w:t>
        </w:r>
      </w:hyperlink>
      <w:r w:rsidR="00865E33">
        <w:rPr>
          <w:rFonts w:eastAsia="Arial"/>
        </w:rPr>
        <w:t xml:space="preserve"> ja </w:t>
      </w:r>
      <w:hyperlink r:id="rId40" w:history="1">
        <w:r w:rsidR="001E0BAA" w:rsidRPr="001E0BAA">
          <w:rPr>
            <w:rStyle w:val="Hyperlinkki"/>
            <w:rFonts w:eastAsia="Arial"/>
          </w:rPr>
          <w:t>laki 1999/731</w:t>
        </w:r>
      </w:hyperlink>
      <w:r w:rsidR="00865E33">
        <w:rPr>
          <w:rFonts w:eastAsia="Arial"/>
        </w:rPr>
        <w:t>)</w:t>
      </w:r>
    </w:p>
    <w:p w14:paraId="1AB2C786" w14:textId="5DF87095" w:rsidR="000372F4" w:rsidRPr="006F6F86" w:rsidRDefault="00160835" w:rsidP="000372F4">
      <w:pPr>
        <w:spacing w:line="276" w:lineRule="auto"/>
        <w:rPr>
          <w:rStyle w:val="Hyperlinkki"/>
          <w:rFonts w:eastAsia="Arial"/>
        </w:rPr>
      </w:pPr>
      <w:r w:rsidRPr="6736A098">
        <w:rPr>
          <w:rStyle w:val="Hyperlinkki"/>
          <w:rFonts w:eastAsia="Arial"/>
          <w:color w:val="auto"/>
          <w:u w:val="none"/>
        </w:rPr>
        <w:t>Sata-</w:t>
      </w:r>
      <w:r w:rsidR="00031EE2" w:rsidRPr="6736A098">
        <w:rPr>
          <w:rStyle w:val="Hyperlinkki"/>
          <w:rFonts w:eastAsia="Arial"/>
          <w:color w:val="auto"/>
          <w:u w:val="none"/>
        </w:rPr>
        <w:t xml:space="preserve">alueelle on laadittu </w:t>
      </w:r>
      <w:r w:rsidR="00BD75FB" w:rsidRPr="6736A098">
        <w:rPr>
          <w:rStyle w:val="Hyperlinkki"/>
          <w:rFonts w:eastAsia="Arial"/>
          <w:color w:val="auto"/>
          <w:u w:val="none"/>
        </w:rPr>
        <w:t xml:space="preserve">Sote-johtaja Sari Rantasen hyväksymä </w:t>
      </w:r>
      <w:r w:rsidR="00CD001B" w:rsidRPr="6736A098">
        <w:rPr>
          <w:rStyle w:val="Hyperlinkki"/>
          <w:rFonts w:eastAsia="Arial"/>
          <w:color w:val="auto"/>
          <w:u w:val="none"/>
        </w:rPr>
        <w:t>toiminta</w:t>
      </w:r>
      <w:r w:rsidR="00031EE2" w:rsidRPr="6736A098">
        <w:rPr>
          <w:rStyle w:val="Hyperlinkki"/>
          <w:rFonts w:eastAsia="Arial"/>
          <w:color w:val="auto"/>
          <w:u w:val="none"/>
        </w:rPr>
        <w:t>ohje</w:t>
      </w:r>
      <w:r w:rsidR="00AA45B6" w:rsidRPr="6736A098">
        <w:rPr>
          <w:rStyle w:val="Hyperlinkki"/>
          <w:rFonts w:eastAsia="Arial"/>
          <w:color w:val="auto"/>
          <w:u w:val="none"/>
        </w:rPr>
        <w:t>, jonka avulla var</w:t>
      </w:r>
      <w:r w:rsidR="00757316" w:rsidRPr="6736A098">
        <w:rPr>
          <w:rStyle w:val="Hyperlinkki"/>
          <w:rFonts w:eastAsia="Arial"/>
          <w:color w:val="auto"/>
          <w:u w:val="none"/>
        </w:rPr>
        <w:t>m</w:t>
      </w:r>
      <w:r w:rsidR="00AA45B6" w:rsidRPr="6736A098">
        <w:rPr>
          <w:rStyle w:val="Hyperlinkki"/>
          <w:rFonts w:eastAsia="Arial"/>
          <w:color w:val="auto"/>
          <w:u w:val="none"/>
        </w:rPr>
        <w:t xml:space="preserve">istetaan asiakkaiden ja potilaiden </w:t>
      </w:r>
      <w:r w:rsidR="00822233" w:rsidRPr="6736A098">
        <w:rPr>
          <w:rStyle w:val="Hyperlinkki"/>
          <w:rFonts w:eastAsia="Arial"/>
          <w:color w:val="auto"/>
          <w:u w:val="none"/>
        </w:rPr>
        <w:t>itsemääräämisoikeuden toteutuminen ja</w:t>
      </w:r>
      <w:r w:rsidR="00757316" w:rsidRPr="6736A098">
        <w:rPr>
          <w:rStyle w:val="Hyperlinkki"/>
          <w:rFonts w:eastAsia="Arial"/>
          <w:color w:val="auto"/>
          <w:u w:val="none"/>
        </w:rPr>
        <w:t xml:space="preserve"> sen rajoit</w:t>
      </w:r>
      <w:r w:rsidR="00757316" w:rsidRPr="6736A098">
        <w:rPr>
          <w:rStyle w:val="Hyperlinkki"/>
          <w:rFonts w:eastAsia="Arial"/>
          <w:color w:val="auto"/>
          <w:u w:val="none"/>
        </w:rPr>
        <w:lastRenderedPageBreak/>
        <w:t>tamista koskevat periaatteet</w:t>
      </w:r>
      <w:r w:rsidR="007D537F" w:rsidRPr="6736A098">
        <w:rPr>
          <w:rStyle w:val="Hyperlinkki"/>
          <w:rFonts w:eastAsia="Arial"/>
          <w:color w:val="auto"/>
          <w:u w:val="none"/>
        </w:rPr>
        <w:t xml:space="preserve"> ja konkreettisetiset menettelytavat</w:t>
      </w:r>
      <w:r w:rsidR="00FD61EC" w:rsidRPr="6736A098">
        <w:rPr>
          <w:rStyle w:val="Hyperlinkki"/>
          <w:rFonts w:eastAsia="Arial"/>
          <w:color w:val="auto"/>
          <w:u w:val="none"/>
        </w:rPr>
        <w:t>.</w:t>
      </w:r>
      <w:r w:rsidR="00822233" w:rsidRPr="6736A098">
        <w:rPr>
          <w:rStyle w:val="Hyperlinkki"/>
          <w:rFonts w:eastAsia="Arial"/>
          <w:color w:val="auto"/>
          <w:u w:val="none"/>
        </w:rPr>
        <w:t xml:space="preserve"> </w:t>
      </w:r>
      <w:hyperlink r:id="rId41">
        <w:r w:rsidR="008B43E4" w:rsidRPr="6736A098">
          <w:rPr>
            <w:rStyle w:val="Hyperlinkki"/>
            <w:rFonts w:eastAsia="Arial"/>
          </w:rPr>
          <w:t>Toimintaohje Itsemääräämisoikeus ja rajoitustoimenpiteet Satakunnan hyvinvointialueen yksiköissä</w:t>
        </w:r>
        <w:r w:rsidR="6A1C42AB" w:rsidRPr="6736A098">
          <w:rPr>
            <w:rStyle w:val="Hyperlinkki"/>
            <w:rFonts w:eastAsia="Arial"/>
          </w:rPr>
          <w:t xml:space="preserve"> (Linkki ammattilaiselle, vaatii kirjautumisen) </w:t>
        </w:r>
      </w:hyperlink>
    </w:p>
    <w:p w14:paraId="128B198C" w14:textId="77777777" w:rsidR="0081475F" w:rsidRPr="0081475F" w:rsidRDefault="294AAF45" w:rsidP="0081475F">
      <w:pPr>
        <w:rPr>
          <w:rFonts w:ascii="Aptos" w:eastAsia="Aptos" w:hAnsi="Aptos" w:cs="Aptos"/>
          <w:color w:val="000000" w:themeColor="text1"/>
          <w:szCs w:val="24"/>
        </w:rPr>
      </w:pPr>
      <w:r>
        <w:t>Lastensuojelun sosiaalityön asiakkaan terveen kasvun ja kehityksen tukeminen perustuu ensisijaisesti vapaaehtoisuuteen ja yhteisymmärrykseen. Palveluja toteutetaan lähtökohtaisesti rajoittamatta henkilön itsemääräämisoikeutta. Rajoitustoimenpiteille on aina oltava laissa säädetty peruste ja sosiaalihuollossa itsemääräämisoikeutta voidaan rajoittaa ainoastaan silloin, kun asiakkaan tai muiden henkilöiden terveys tai turvallisuus uhkaa vaarantua. Itsemääräämisoikeutta rajoittavista toimenpiteistä tehdään asianmukaiset kirjalliset päätökset voimassa olevan ohjeistuksen mukaisesti. Mahdolliset rajoitustoimenpiteet toteutetaan lievimmän rajoittamisen periaatteen mukaisesti ja turvallisesti henkilön ihmisarvoa kunnioittaen. Lastensuojelun sosiaalityön asiakkaana olevan lapsen itsemääräämisoikeutta voidaan rajoittaa lastensuojelulaissa tarkoin säädetyin edellytyksin vain silloin, kun lapsella on voimassa kiireellinen sijoituspäätös tai huostaanottopäätös.</w:t>
      </w:r>
      <w:r w:rsidR="0081475F" w:rsidRPr="0081475F">
        <w:rPr>
          <w:rFonts w:ascii="Aptos" w:eastAsia="Aptos" w:hAnsi="Aptos" w:cs="Aptos"/>
          <w:color w:val="000000" w:themeColor="text1"/>
          <w:szCs w:val="24"/>
        </w:rPr>
        <w:t xml:space="preserve"> </w:t>
      </w:r>
    </w:p>
    <w:p w14:paraId="36716181" w14:textId="77777777" w:rsidR="0081475F" w:rsidRDefault="0081475F" w:rsidP="0081475F">
      <w:pPr>
        <w:pStyle w:val="Luettelokappale"/>
        <w:ind w:left="720"/>
        <w:rPr>
          <w:rFonts w:eastAsia="Arial"/>
        </w:rPr>
      </w:pPr>
    </w:p>
    <w:p w14:paraId="74EEA37D" w14:textId="07C1F219" w:rsidR="0081475F" w:rsidRPr="0081475F" w:rsidRDefault="0081475F" w:rsidP="0081475F">
      <w:pPr>
        <w:pStyle w:val="Luettelokappale"/>
        <w:ind w:left="720"/>
        <w:rPr>
          <w:rFonts w:eastAsia="Arial"/>
        </w:rPr>
      </w:pPr>
      <w:r w:rsidRPr="0081475F">
        <w:rPr>
          <w:rFonts w:eastAsia="Arial"/>
        </w:rPr>
        <w:t>Lastensuojelussa käytettävät rajoitustoimenpiteet:</w:t>
      </w:r>
    </w:p>
    <w:p w14:paraId="5EF7DEDA" w14:textId="77777777" w:rsidR="0081475F" w:rsidRDefault="0081475F" w:rsidP="0081475F">
      <w:pPr>
        <w:pStyle w:val="Luettelokappale"/>
        <w:ind w:left="720"/>
        <w:rPr>
          <w:rFonts w:ascii="Aptos" w:eastAsia="Aptos" w:hAnsi="Aptos" w:cs="Aptos"/>
          <w:color w:val="000000" w:themeColor="text1"/>
          <w:szCs w:val="24"/>
        </w:rPr>
      </w:pPr>
    </w:p>
    <w:p w14:paraId="45D11389" w14:textId="0A6CFF4E" w:rsidR="0081475F" w:rsidRPr="0081475F" w:rsidRDefault="0081475F" w:rsidP="0081475F">
      <w:pPr>
        <w:pStyle w:val="Luettelokappale"/>
        <w:numPr>
          <w:ilvl w:val="0"/>
          <w:numId w:val="1"/>
        </w:numPr>
        <w:rPr>
          <w:rFonts w:asciiTheme="minorHAnsi" w:eastAsia="Aptos" w:hAnsiTheme="minorHAnsi" w:cstheme="minorHAnsi"/>
          <w:color w:val="000000" w:themeColor="text1"/>
          <w:szCs w:val="24"/>
        </w:rPr>
      </w:pPr>
      <w:r w:rsidRPr="0081475F">
        <w:rPr>
          <w:rFonts w:asciiTheme="minorHAnsi" w:eastAsia="Aptos" w:hAnsiTheme="minorHAnsi" w:cstheme="minorHAnsi"/>
          <w:color w:val="000000" w:themeColor="text1"/>
          <w:szCs w:val="24"/>
        </w:rPr>
        <w:t>62 § Yhteydenpidon rajoittaminen</w:t>
      </w:r>
    </w:p>
    <w:p w14:paraId="00E73608" w14:textId="77777777" w:rsidR="0081475F" w:rsidRPr="0081475F" w:rsidRDefault="0081475F" w:rsidP="0081475F">
      <w:pPr>
        <w:pStyle w:val="Luettelokappale"/>
        <w:numPr>
          <w:ilvl w:val="0"/>
          <w:numId w:val="1"/>
        </w:numPr>
        <w:rPr>
          <w:rFonts w:asciiTheme="minorHAnsi" w:eastAsia="Arial" w:hAnsiTheme="minorHAnsi" w:cstheme="minorHAnsi"/>
          <w:szCs w:val="24"/>
        </w:rPr>
      </w:pPr>
      <w:r w:rsidRPr="0081475F">
        <w:rPr>
          <w:rFonts w:asciiTheme="minorHAnsi" w:eastAsia="Aptos" w:hAnsiTheme="minorHAnsi" w:cstheme="minorHAnsi"/>
          <w:color w:val="000000" w:themeColor="text1"/>
          <w:szCs w:val="24"/>
        </w:rPr>
        <w:t xml:space="preserve"> 65 § Aineiden ja esineiden haltuunotto, </w:t>
      </w:r>
    </w:p>
    <w:p w14:paraId="41107A6B" w14:textId="77777777" w:rsidR="0081475F" w:rsidRPr="0081475F" w:rsidRDefault="0081475F" w:rsidP="0081475F">
      <w:pPr>
        <w:pStyle w:val="Luettelokappale"/>
        <w:numPr>
          <w:ilvl w:val="0"/>
          <w:numId w:val="1"/>
        </w:numPr>
        <w:rPr>
          <w:rFonts w:asciiTheme="minorHAnsi" w:eastAsia="Arial" w:hAnsiTheme="minorHAnsi" w:cstheme="minorHAnsi"/>
          <w:szCs w:val="24"/>
        </w:rPr>
      </w:pPr>
      <w:r w:rsidRPr="0081475F">
        <w:rPr>
          <w:rFonts w:asciiTheme="minorHAnsi" w:eastAsia="Aptos" w:hAnsiTheme="minorHAnsi" w:cstheme="minorHAnsi"/>
          <w:color w:val="000000" w:themeColor="text1"/>
          <w:szCs w:val="24"/>
        </w:rPr>
        <w:t>66 § Henkilötarkastus</w:t>
      </w:r>
    </w:p>
    <w:p w14:paraId="3035267A" w14:textId="77777777" w:rsidR="0081475F" w:rsidRPr="0081475F" w:rsidRDefault="0081475F" w:rsidP="0081475F">
      <w:pPr>
        <w:pStyle w:val="Luettelokappale"/>
        <w:numPr>
          <w:ilvl w:val="0"/>
          <w:numId w:val="1"/>
        </w:numPr>
        <w:rPr>
          <w:rFonts w:asciiTheme="minorHAnsi" w:eastAsia="Arial" w:hAnsiTheme="minorHAnsi" w:cstheme="minorHAnsi"/>
          <w:szCs w:val="24"/>
        </w:rPr>
      </w:pPr>
      <w:r w:rsidRPr="0081475F">
        <w:rPr>
          <w:rFonts w:asciiTheme="minorHAnsi" w:eastAsia="Aptos" w:hAnsiTheme="minorHAnsi" w:cstheme="minorHAnsi"/>
          <w:color w:val="000000" w:themeColor="text1"/>
          <w:szCs w:val="24"/>
        </w:rPr>
        <w:t xml:space="preserve"> 66 a § Henkilökatsastus</w:t>
      </w:r>
    </w:p>
    <w:p w14:paraId="0211DFD4" w14:textId="77777777" w:rsidR="0081475F" w:rsidRPr="0081475F" w:rsidRDefault="0081475F" w:rsidP="0081475F">
      <w:pPr>
        <w:pStyle w:val="Luettelokappale"/>
        <w:numPr>
          <w:ilvl w:val="0"/>
          <w:numId w:val="1"/>
        </w:numPr>
        <w:rPr>
          <w:rFonts w:asciiTheme="minorHAnsi" w:eastAsia="Arial" w:hAnsiTheme="minorHAnsi" w:cstheme="minorHAnsi"/>
          <w:szCs w:val="24"/>
        </w:rPr>
      </w:pPr>
      <w:r w:rsidRPr="0081475F">
        <w:rPr>
          <w:rFonts w:asciiTheme="minorHAnsi" w:eastAsia="Aptos" w:hAnsiTheme="minorHAnsi" w:cstheme="minorHAnsi"/>
          <w:color w:val="000000" w:themeColor="text1"/>
          <w:szCs w:val="24"/>
        </w:rPr>
        <w:t xml:space="preserve">67 § Omaisuuden, lähetysten ja tilojen tarkastaminen ja lähetysten luovuttamatta jättäminen </w:t>
      </w:r>
    </w:p>
    <w:p w14:paraId="02C482C3" w14:textId="77777777" w:rsidR="0081475F" w:rsidRPr="0081475F" w:rsidRDefault="0081475F" w:rsidP="0081475F">
      <w:pPr>
        <w:pStyle w:val="Luettelokappale"/>
        <w:numPr>
          <w:ilvl w:val="0"/>
          <w:numId w:val="1"/>
        </w:numPr>
        <w:rPr>
          <w:rFonts w:asciiTheme="minorHAnsi" w:eastAsia="Arial" w:hAnsiTheme="minorHAnsi" w:cstheme="minorHAnsi"/>
          <w:szCs w:val="24"/>
        </w:rPr>
      </w:pPr>
      <w:r w:rsidRPr="0081475F">
        <w:rPr>
          <w:rFonts w:asciiTheme="minorHAnsi" w:eastAsia="Aptos" w:hAnsiTheme="minorHAnsi" w:cstheme="minorHAnsi"/>
          <w:color w:val="000000" w:themeColor="text1"/>
          <w:szCs w:val="24"/>
        </w:rPr>
        <w:t>68 § - Kiinnipitäminen</w:t>
      </w:r>
    </w:p>
    <w:p w14:paraId="47D935E7" w14:textId="77777777" w:rsidR="0081475F" w:rsidRPr="0081475F" w:rsidRDefault="0081475F" w:rsidP="0081475F">
      <w:pPr>
        <w:pStyle w:val="Luettelokappale"/>
        <w:numPr>
          <w:ilvl w:val="0"/>
          <w:numId w:val="1"/>
        </w:numPr>
        <w:rPr>
          <w:rFonts w:asciiTheme="minorHAnsi" w:eastAsia="Arial" w:hAnsiTheme="minorHAnsi" w:cstheme="minorHAnsi"/>
          <w:szCs w:val="24"/>
        </w:rPr>
      </w:pPr>
      <w:r w:rsidRPr="0081475F">
        <w:rPr>
          <w:rFonts w:asciiTheme="minorHAnsi" w:eastAsia="Aptos" w:hAnsiTheme="minorHAnsi" w:cstheme="minorHAnsi"/>
          <w:color w:val="000000" w:themeColor="text1"/>
          <w:szCs w:val="24"/>
        </w:rPr>
        <w:t xml:space="preserve">69 § - Liikkumisvapauden rajoittaminen, </w:t>
      </w:r>
    </w:p>
    <w:p w14:paraId="72F5BF31" w14:textId="77777777" w:rsidR="0081475F" w:rsidRPr="0081475F" w:rsidRDefault="0081475F" w:rsidP="0081475F">
      <w:pPr>
        <w:pStyle w:val="Luettelokappale"/>
        <w:numPr>
          <w:ilvl w:val="0"/>
          <w:numId w:val="1"/>
        </w:numPr>
        <w:rPr>
          <w:rFonts w:asciiTheme="minorHAnsi" w:eastAsia="Arial" w:hAnsiTheme="minorHAnsi" w:cstheme="minorHAnsi"/>
          <w:szCs w:val="24"/>
        </w:rPr>
      </w:pPr>
      <w:r w:rsidRPr="0081475F">
        <w:rPr>
          <w:rFonts w:asciiTheme="minorHAnsi" w:eastAsia="Aptos" w:hAnsiTheme="minorHAnsi" w:cstheme="minorHAnsi"/>
          <w:color w:val="000000" w:themeColor="text1"/>
          <w:szCs w:val="24"/>
        </w:rPr>
        <w:t>69 a § - Luvatta laitoksesta poistuneen lapsen palauttaminen</w:t>
      </w:r>
    </w:p>
    <w:p w14:paraId="58B4C305" w14:textId="77777777" w:rsidR="0081475F" w:rsidRPr="0081475F" w:rsidRDefault="0081475F" w:rsidP="0081475F">
      <w:pPr>
        <w:pStyle w:val="Luettelokappale"/>
        <w:numPr>
          <w:ilvl w:val="0"/>
          <w:numId w:val="1"/>
        </w:numPr>
        <w:rPr>
          <w:rFonts w:asciiTheme="minorHAnsi" w:eastAsia="Arial" w:hAnsiTheme="minorHAnsi" w:cstheme="minorHAnsi"/>
          <w:szCs w:val="24"/>
        </w:rPr>
      </w:pPr>
      <w:r w:rsidRPr="0081475F">
        <w:rPr>
          <w:rFonts w:asciiTheme="minorHAnsi" w:eastAsia="Aptos" w:hAnsiTheme="minorHAnsi" w:cstheme="minorHAnsi"/>
          <w:color w:val="000000" w:themeColor="text1"/>
          <w:szCs w:val="24"/>
        </w:rPr>
        <w:t>70 § Eristäminen,</w:t>
      </w:r>
    </w:p>
    <w:p w14:paraId="29AA7959" w14:textId="77777777" w:rsidR="0081475F" w:rsidRPr="0081475F" w:rsidRDefault="0081475F" w:rsidP="0081475F">
      <w:pPr>
        <w:pStyle w:val="Luettelokappale"/>
        <w:numPr>
          <w:ilvl w:val="0"/>
          <w:numId w:val="1"/>
        </w:numPr>
        <w:rPr>
          <w:rFonts w:asciiTheme="minorHAnsi" w:eastAsia="Arial" w:hAnsiTheme="minorHAnsi" w:cstheme="minorHAnsi"/>
          <w:szCs w:val="24"/>
        </w:rPr>
      </w:pPr>
      <w:r w:rsidRPr="0081475F">
        <w:rPr>
          <w:rFonts w:asciiTheme="minorHAnsi" w:eastAsia="Aptos" w:hAnsiTheme="minorHAnsi" w:cstheme="minorHAnsi"/>
          <w:color w:val="000000" w:themeColor="text1"/>
          <w:szCs w:val="24"/>
        </w:rPr>
        <w:t xml:space="preserve"> 71 § Erityinen huolenpito</w:t>
      </w:r>
    </w:p>
    <w:p w14:paraId="76A72EF2" w14:textId="598036AE" w:rsidR="294AAF45" w:rsidRDefault="0081475F" w:rsidP="22A3BC30">
      <w:pPr>
        <w:rPr>
          <w:rFonts w:eastAsia="Arial"/>
        </w:rPr>
      </w:pPr>
      <w:r w:rsidRPr="0081475F">
        <w:rPr>
          <w:rFonts w:asciiTheme="minorHAnsi" w:eastAsia="Aptos" w:hAnsiTheme="minorHAnsi" w:cstheme="minorHAnsi"/>
          <w:color w:val="000000" w:themeColor="text1"/>
          <w:szCs w:val="24"/>
        </w:rPr>
        <w:t>Lastensuojelulain 74 a §:n mukaisesta rajoituksen lapsikohtaisesta arvioinnista huolehditaan Satakunnan hyvinvointialueella lain vaatimalla tavalla.</w:t>
      </w:r>
    </w:p>
    <w:p w14:paraId="70F07AF2" w14:textId="478045EA" w:rsidR="71BB7EFD" w:rsidRDefault="71BB7EFD" w:rsidP="22A3BC30">
      <w:pPr>
        <w:rPr>
          <w:rFonts w:eastAsia="Arial"/>
        </w:rPr>
      </w:pPr>
      <w:r>
        <w:t>Lastensuojelulaitoksissa tulee laatia hyvän kohtelun suunnitelma</w:t>
      </w:r>
      <w:r w:rsidR="4EB6F0B1">
        <w:t xml:space="preserve"> osana omavalvontasuunnitelmaa. Suunnitelman laatimisessa ja tarkastamisessa on kuultava toimintayksikköön sijoitettuja lapsia ja heille on annettava mahdollisuus osallistua suunnitelm</w:t>
      </w:r>
      <w:r w:rsidR="38B0D30A">
        <w:t>an tekoon.</w:t>
      </w:r>
    </w:p>
    <w:p w14:paraId="1BCD392F" w14:textId="0D50E090" w:rsidR="003A529B" w:rsidRDefault="003A529B" w:rsidP="22A3BC30"/>
    <w:p w14:paraId="0ABFE014" w14:textId="14A89860" w:rsidR="23E82897" w:rsidRDefault="00A97C59" w:rsidP="22A3BC30">
      <w:pPr>
        <w:spacing w:line="276" w:lineRule="auto"/>
        <w:rPr>
          <w:color w:val="FF0000"/>
        </w:rPr>
      </w:pPr>
      <w:r w:rsidRPr="22A3BC30">
        <w:rPr>
          <w:b/>
          <w:bCs/>
          <w:color w:val="000000" w:themeColor="text1"/>
        </w:rPr>
        <w:t xml:space="preserve">Lakisääteiset </w:t>
      </w:r>
      <w:r w:rsidR="00710078" w:rsidRPr="22A3BC30">
        <w:rPr>
          <w:b/>
          <w:bCs/>
          <w:color w:val="000000" w:themeColor="text1"/>
        </w:rPr>
        <w:t xml:space="preserve">palvelua koskevat </w:t>
      </w:r>
      <w:r w:rsidRPr="22A3BC30">
        <w:rPr>
          <w:b/>
          <w:bCs/>
          <w:color w:val="000000" w:themeColor="text1"/>
        </w:rPr>
        <w:t xml:space="preserve">suunnitelmat </w:t>
      </w:r>
    </w:p>
    <w:p w14:paraId="5E4C9AEF" w14:textId="6F35DCA6" w:rsidR="70353FFC" w:rsidRDefault="70353FFC" w:rsidP="22A3BC30">
      <w:pPr>
        <w:spacing w:line="276" w:lineRule="auto"/>
      </w:pPr>
      <w:r w:rsidRPr="22A3BC30">
        <w:lastRenderedPageBreak/>
        <w:t>Lastensuojelun asiakkaana olevalle lapselle on tehtävä asiakassuunnitelma</w:t>
      </w:r>
      <w:r w:rsidR="05A38E71" w:rsidRPr="22A3BC30">
        <w:t>, jonka laadinnasta vastaa sosiaalityöntekijä.</w:t>
      </w:r>
      <w:r w:rsidR="7E8FECCD" w:rsidRPr="22A3BC30">
        <w:t xml:space="preserve"> Asiakassuunnitelma on </w:t>
      </w:r>
      <w:r w:rsidR="6FC7B3F8" w:rsidRPr="22A3BC30">
        <w:t>tarkistettava vähintään kerran vuodessa tai aina olosuhteiden muuttuessa.</w:t>
      </w:r>
      <w:r w:rsidRPr="22A3BC30">
        <w:t xml:space="preserve"> </w:t>
      </w:r>
    </w:p>
    <w:p w14:paraId="6B1AB4B0" w14:textId="51CC425D" w:rsidR="70353FFC" w:rsidRDefault="70353FFC" w:rsidP="22A3BC30">
      <w:pPr>
        <w:spacing w:line="276" w:lineRule="auto"/>
      </w:pPr>
      <w:r w:rsidRPr="22A3BC30">
        <w:t xml:space="preserve">Sijaishuollossa olevalle lapselle on tehtävä lisäksi hoito- ja kasvatussuunnitelma. </w:t>
      </w:r>
      <w:r w:rsidR="472F100C" w:rsidRPr="22A3BC30">
        <w:t>Lapsen vanhemmille on tarvittaessa laadittava erillinen suunnitelma vanhemmuuden tukemiseksi.</w:t>
      </w:r>
    </w:p>
    <w:p w14:paraId="344FB996" w14:textId="74163C0E" w:rsidR="00702A1F" w:rsidRPr="00CC2EF4" w:rsidRDefault="00702A1F" w:rsidP="22A3BC30">
      <w:pPr>
        <w:spacing w:line="276" w:lineRule="auto"/>
        <w:rPr>
          <w:b/>
          <w:bCs/>
          <w:color w:val="000000" w:themeColor="text1"/>
        </w:rPr>
      </w:pPr>
      <w:r w:rsidRPr="22A3BC30">
        <w:rPr>
          <w:b/>
          <w:bCs/>
        </w:rPr>
        <w:t>A</w:t>
      </w:r>
      <w:r w:rsidR="00710078" w:rsidRPr="22A3BC30">
        <w:rPr>
          <w:b/>
          <w:bCs/>
        </w:rPr>
        <w:t>siavastaavien tehtävät ja yhteystiedot</w:t>
      </w:r>
    </w:p>
    <w:p w14:paraId="50DE31A6" w14:textId="541F848E" w:rsidR="00EF5631" w:rsidRPr="00CC2EF4" w:rsidRDefault="1AEFBBD0" w:rsidP="2EE9521C">
      <w:pPr>
        <w:spacing w:line="276" w:lineRule="auto"/>
        <w:rPr>
          <w:b/>
          <w:bCs/>
          <w:color w:val="000000" w:themeColor="text1"/>
        </w:rPr>
      </w:pPr>
      <w:r w:rsidRPr="4A838D50">
        <w:rPr>
          <w:color w:val="000000" w:themeColor="text1"/>
        </w:rPr>
        <w:t>A</w:t>
      </w:r>
      <w:r w:rsidR="00EF5631" w:rsidRPr="4A838D50">
        <w:rPr>
          <w:color w:val="000000" w:themeColor="text1"/>
        </w:rPr>
        <w:t>siavastaava</w:t>
      </w:r>
      <w:r w:rsidR="7616A948" w:rsidRPr="4A838D50">
        <w:rPr>
          <w:color w:val="000000" w:themeColor="text1"/>
        </w:rPr>
        <w:t xml:space="preserve"> toimii tehtävässään </w:t>
      </w:r>
      <w:hyperlink r:id="rId42" w:history="1">
        <w:r w:rsidR="58F23336" w:rsidRPr="00D51708">
          <w:rPr>
            <w:rStyle w:val="Hyperlinkki"/>
          </w:rPr>
          <w:t>asiavastaavalain 739/2023</w:t>
        </w:r>
      </w:hyperlink>
      <w:r w:rsidR="58F23336" w:rsidRPr="4A838D50">
        <w:rPr>
          <w:color w:val="000000" w:themeColor="text1"/>
        </w:rPr>
        <w:t xml:space="preserve"> mukaisesti </w:t>
      </w:r>
      <w:r w:rsidR="7616A948" w:rsidRPr="4A838D50">
        <w:rPr>
          <w:color w:val="000000" w:themeColor="text1"/>
        </w:rPr>
        <w:t>riippumattomasti ja puolueettomasti</w:t>
      </w:r>
      <w:r w:rsidR="00EF5631" w:rsidRPr="4A838D50">
        <w:rPr>
          <w:color w:val="000000" w:themeColor="text1"/>
        </w:rPr>
        <w:t xml:space="preserve">. Hän ei tee päätöksiä eikä voi muuttaa niitä. </w:t>
      </w:r>
      <w:r w:rsidR="2A80CE4F" w:rsidRPr="4A838D50">
        <w:rPr>
          <w:color w:val="000000" w:themeColor="text1"/>
        </w:rPr>
        <w:t>A</w:t>
      </w:r>
      <w:r w:rsidR="00EF5631" w:rsidRPr="4A838D50">
        <w:rPr>
          <w:color w:val="000000" w:themeColor="text1"/>
        </w:rPr>
        <w:t>siavastaava ei ota kantaa lääketieteelliseen hoitoon.</w:t>
      </w:r>
      <w:r w:rsidR="00826798" w:rsidRPr="4A838D50">
        <w:rPr>
          <w:color w:val="000000" w:themeColor="text1"/>
        </w:rPr>
        <w:t xml:space="preserve"> (</w:t>
      </w:r>
      <w:hyperlink r:id="rId43">
        <w:r w:rsidR="00A65F9A">
          <w:rPr>
            <w:rStyle w:val="Hyperlinkki"/>
          </w:rPr>
          <w:t>Potilasasiavastaava</w:t>
        </w:r>
        <w:r w:rsidR="00826798" w:rsidRPr="4A838D50">
          <w:rPr>
            <w:rStyle w:val="Hyperlinkki"/>
          </w:rPr>
          <w:t xml:space="preserve"> ja sosiaaliasiavastaava - Satakunnanhyvinvointialue</w:t>
        </w:r>
      </w:hyperlink>
      <w:r w:rsidR="00826798">
        <w:t xml:space="preserve">) </w:t>
      </w:r>
    </w:p>
    <w:p w14:paraId="36DC68AC" w14:textId="402E02C1" w:rsidR="00702A1F" w:rsidRPr="00C725DC" w:rsidRDefault="00C725DC" w:rsidP="0074386B">
      <w:pPr>
        <w:spacing w:line="276" w:lineRule="auto"/>
        <w:rPr>
          <w:rFonts w:asciiTheme="minorHAnsi" w:eastAsiaTheme="minorEastAsia" w:hAnsiTheme="minorHAnsi" w:cstheme="minorBidi"/>
          <w:b/>
          <w:strike/>
        </w:rPr>
      </w:pPr>
      <w:r>
        <w:rPr>
          <w:rFonts w:asciiTheme="minorHAnsi" w:eastAsiaTheme="minorEastAsia" w:hAnsiTheme="minorHAnsi" w:cstheme="minorBidi"/>
          <w:b/>
          <w:bCs/>
        </w:rPr>
        <w:t>Sosiaaliasiavastaava</w:t>
      </w:r>
      <w:r w:rsidR="00702A1F">
        <w:br/>
      </w:r>
      <w:r w:rsidR="039099FA">
        <w:t>Satasairaala</w:t>
      </w:r>
      <w:r w:rsidR="00702A1F">
        <w:br/>
      </w:r>
      <w:r w:rsidR="039099FA">
        <w:t>Sairaalantie 3</w:t>
      </w:r>
      <w:r w:rsidR="00702A1F">
        <w:br/>
      </w:r>
      <w:r w:rsidR="039099FA">
        <w:t>28500 PORI</w:t>
      </w:r>
      <w:r w:rsidR="00702A1F">
        <w:br/>
      </w:r>
      <w:r w:rsidR="00702A1F" w:rsidRPr="2EE9521C">
        <w:rPr>
          <w:rFonts w:asciiTheme="minorHAnsi" w:eastAsiaTheme="minorEastAsia" w:hAnsiTheme="minorHAnsi" w:cstheme="minorBidi"/>
        </w:rPr>
        <w:t>Puh. 044 7079132</w:t>
      </w:r>
      <w:r w:rsidR="00702A1F">
        <w:br/>
      </w:r>
      <w:hyperlink r:id="rId44">
        <w:r w:rsidR="00826798" w:rsidRPr="2EE9521C">
          <w:rPr>
            <w:rStyle w:val="Hyperlinkki"/>
            <w:rFonts w:asciiTheme="minorHAnsi" w:eastAsiaTheme="minorEastAsia" w:hAnsiTheme="minorHAnsi" w:cstheme="minorBidi"/>
          </w:rPr>
          <w:t>sosiaaliasiavastaava@sata.fi</w:t>
        </w:r>
      </w:hyperlink>
    </w:p>
    <w:p w14:paraId="60297C31" w14:textId="77777777" w:rsidR="002A2BE6" w:rsidRPr="002A2BE6" w:rsidRDefault="6E4AE4B0" w:rsidP="4A838D50">
      <w:pPr>
        <w:spacing w:after="240"/>
      </w:pPr>
      <w:r w:rsidRPr="002A2BE6">
        <w:rPr>
          <w:rFonts w:eastAsia="Arial"/>
          <w:szCs w:val="24"/>
        </w:rPr>
        <w:t>Sosiaaliasiavastaavan tehtävänä on:</w:t>
      </w:r>
    </w:p>
    <w:p w14:paraId="50A8A01E" w14:textId="77777777" w:rsidR="002A2BE6" w:rsidRPr="002A2BE6" w:rsidRDefault="6F360DE7" w:rsidP="004209FA">
      <w:pPr>
        <w:pStyle w:val="Luettelokappale"/>
        <w:numPr>
          <w:ilvl w:val="0"/>
          <w:numId w:val="18"/>
        </w:numPr>
        <w:spacing w:after="240"/>
        <w:rPr>
          <w:rFonts w:eastAsia="Arial"/>
          <w:szCs w:val="24"/>
        </w:rPr>
      </w:pPr>
      <w:r w:rsidRPr="002A2BE6">
        <w:rPr>
          <w:rFonts w:eastAsia="Arial"/>
          <w:szCs w:val="24"/>
        </w:rPr>
        <w:t>N</w:t>
      </w:r>
      <w:r w:rsidR="6E4AE4B0" w:rsidRPr="002A2BE6">
        <w:rPr>
          <w:rFonts w:eastAsia="Arial"/>
          <w:szCs w:val="24"/>
        </w:rPr>
        <w:t>euvoa asiakkaita</w:t>
      </w:r>
      <w:r w:rsidR="74F80B25" w:rsidRPr="002A2BE6">
        <w:rPr>
          <w:rFonts w:eastAsia="Arial"/>
          <w:szCs w:val="24"/>
        </w:rPr>
        <w:t xml:space="preserve"> sosiaalihuollon asiakaslain (812/2000) ja varhaiskasvatuslain (5</w:t>
      </w:r>
      <w:r w:rsidR="173E7497" w:rsidRPr="002A2BE6">
        <w:rPr>
          <w:rFonts w:eastAsia="Arial"/>
          <w:szCs w:val="24"/>
        </w:rPr>
        <w:t>40/2018) soveltamiseen liittyvissä asioissa.</w:t>
      </w:r>
    </w:p>
    <w:p w14:paraId="0D5790BA" w14:textId="0BF4FD5D" w:rsidR="002A2BE6" w:rsidRPr="002A2BE6" w:rsidRDefault="002A2BE6" w:rsidP="004209FA">
      <w:pPr>
        <w:pStyle w:val="Luettelokappale"/>
        <w:numPr>
          <w:ilvl w:val="0"/>
          <w:numId w:val="18"/>
        </w:numPr>
        <w:spacing w:after="240"/>
        <w:rPr>
          <w:rFonts w:eastAsia="Arial"/>
          <w:szCs w:val="24"/>
        </w:rPr>
      </w:pPr>
      <w:r w:rsidRPr="002A2BE6">
        <w:rPr>
          <w:rFonts w:eastAsia="Arial"/>
          <w:szCs w:val="24"/>
        </w:rPr>
        <w:t>N</w:t>
      </w:r>
      <w:r w:rsidR="6E4AE4B0" w:rsidRPr="002A2BE6">
        <w:rPr>
          <w:rFonts w:eastAsia="Arial"/>
          <w:szCs w:val="24"/>
        </w:rPr>
        <w:t xml:space="preserve">euvoa ja </w:t>
      </w:r>
      <w:r w:rsidR="5A06C113" w:rsidRPr="002A2BE6">
        <w:rPr>
          <w:rFonts w:eastAsia="Arial"/>
          <w:szCs w:val="24"/>
        </w:rPr>
        <w:t>avustaa sosiaalihuollon</w:t>
      </w:r>
      <w:r w:rsidR="6E4AE4B0" w:rsidRPr="002A2BE6">
        <w:rPr>
          <w:rFonts w:eastAsia="Arial"/>
          <w:szCs w:val="24"/>
        </w:rPr>
        <w:t xml:space="preserve"> asiakaslain 23 §</w:t>
      </w:r>
      <w:r w:rsidR="7CAF1091" w:rsidRPr="002A2BE6">
        <w:rPr>
          <w:rFonts w:eastAsia="Arial"/>
          <w:szCs w:val="24"/>
        </w:rPr>
        <w:t xml:space="preserve"> mukaisen</w:t>
      </w:r>
      <w:r w:rsidR="6E4AE4B0" w:rsidRPr="002A2BE6">
        <w:rPr>
          <w:rFonts w:eastAsia="Arial"/>
          <w:szCs w:val="24"/>
        </w:rPr>
        <w:t xml:space="preserve"> muistutuksen tekemisessä sekä neuvoa ja avustaa varhaiskasvatuslain 54 §:ssä tarkoitetun muistutuksen tekemisessä</w:t>
      </w:r>
      <w:r w:rsidRPr="002A2BE6">
        <w:rPr>
          <w:rFonts w:eastAsia="Arial"/>
          <w:szCs w:val="24"/>
        </w:rPr>
        <w:t>.</w:t>
      </w:r>
    </w:p>
    <w:p w14:paraId="1AED35C5" w14:textId="231C3CDC" w:rsidR="002A2BE6" w:rsidRPr="002A2BE6" w:rsidRDefault="002A2BE6" w:rsidP="004209FA">
      <w:pPr>
        <w:pStyle w:val="Luettelokappale"/>
        <w:numPr>
          <w:ilvl w:val="0"/>
          <w:numId w:val="18"/>
        </w:numPr>
        <w:spacing w:after="240"/>
        <w:rPr>
          <w:rFonts w:eastAsia="Arial"/>
          <w:szCs w:val="24"/>
        </w:rPr>
      </w:pPr>
      <w:r w:rsidRPr="002A2BE6">
        <w:rPr>
          <w:rFonts w:eastAsia="Arial"/>
          <w:szCs w:val="24"/>
        </w:rPr>
        <w:t>N</w:t>
      </w:r>
      <w:r w:rsidR="6E4AE4B0" w:rsidRPr="002A2BE6">
        <w:rPr>
          <w:rFonts w:eastAsia="Arial"/>
          <w:szCs w:val="24"/>
        </w:rPr>
        <w:t>euvoa, miten kantelu, oikaisuvaatimus, valitus, vahingonkorvausvaatimus tai muu asiakkaan sosiaalihuollon tai varhaiskasvatuksen oikeusturvaan liittyvä asia voidaan panna vireille toimivaltaisessa viranomaisessa</w:t>
      </w:r>
      <w:r w:rsidRPr="002A2BE6">
        <w:rPr>
          <w:rFonts w:eastAsia="Arial"/>
          <w:szCs w:val="24"/>
        </w:rPr>
        <w:t>.</w:t>
      </w:r>
    </w:p>
    <w:p w14:paraId="0DDBB398" w14:textId="77777777" w:rsidR="002A2BE6" w:rsidRDefault="002A2BE6" w:rsidP="004209FA">
      <w:pPr>
        <w:pStyle w:val="Luettelokappale"/>
        <w:numPr>
          <w:ilvl w:val="0"/>
          <w:numId w:val="18"/>
        </w:numPr>
        <w:spacing w:after="240"/>
        <w:rPr>
          <w:rFonts w:eastAsia="Arial"/>
          <w:szCs w:val="24"/>
        </w:rPr>
      </w:pPr>
      <w:r w:rsidRPr="002A2BE6">
        <w:rPr>
          <w:rFonts w:eastAsia="Arial"/>
          <w:szCs w:val="24"/>
        </w:rPr>
        <w:t>T</w:t>
      </w:r>
      <w:r w:rsidR="6E4AE4B0" w:rsidRPr="002A2BE6">
        <w:rPr>
          <w:rFonts w:eastAsia="Arial"/>
          <w:szCs w:val="24"/>
        </w:rPr>
        <w:t>iedottaa asiakkaan oikeuksista</w:t>
      </w:r>
      <w:r w:rsidRPr="002A2BE6">
        <w:rPr>
          <w:rFonts w:eastAsia="Arial"/>
          <w:szCs w:val="24"/>
        </w:rPr>
        <w:t>.</w:t>
      </w:r>
    </w:p>
    <w:p w14:paraId="74A67B05" w14:textId="77777777" w:rsidR="002A2BE6" w:rsidRDefault="002A2BE6" w:rsidP="004209FA">
      <w:pPr>
        <w:pStyle w:val="Luettelokappale"/>
        <w:numPr>
          <w:ilvl w:val="0"/>
          <w:numId w:val="18"/>
        </w:numPr>
        <w:spacing w:after="240"/>
        <w:rPr>
          <w:rFonts w:eastAsia="Arial"/>
          <w:szCs w:val="24"/>
        </w:rPr>
      </w:pPr>
      <w:r w:rsidRPr="002A2BE6">
        <w:rPr>
          <w:rFonts w:eastAsia="Arial"/>
          <w:szCs w:val="24"/>
        </w:rPr>
        <w:t>K</w:t>
      </w:r>
      <w:r w:rsidR="6E4AE4B0" w:rsidRPr="002A2BE6">
        <w:rPr>
          <w:rFonts w:eastAsia="Arial"/>
          <w:szCs w:val="24"/>
        </w:rPr>
        <w:t>oota tietoa asiakkaiden yhteydenotoista ja seurata asiakkaiden oikeuksien ja aseman kehitystä</w:t>
      </w:r>
      <w:r w:rsidRPr="002A2BE6">
        <w:rPr>
          <w:rFonts w:eastAsia="Arial"/>
          <w:szCs w:val="24"/>
        </w:rPr>
        <w:t xml:space="preserve"> sekä</w:t>
      </w:r>
    </w:p>
    <w:p w14:paraId="602F8956" w14:textId="2B479832" w:rsidR="6E4AE4B0" w:rsidRPr="002A2BE6" w:rsidRDefault="6E4AE4B0" w:rsidP="004209FA">
      <w:pPr>
        <w:pStyle w:val="Luettelokappale"/>
        <w:numPr>
          <w:ilvl w:val="0"/>
          <w:numId w:val="18"/>
        </w:numPr>
        <w:spacing w:after="240"/>
        <w:rPr>
          <w:rFonts w:eastAsia="Arial"/>
          <w:szCs w:val="24"/>
        </w:rPr>
      </w:pPr>
      <w:r w:rsidRPr="002A2BE6">
        <w:rPr>
          <w:rFonts w:eastAsia="Arial"/>
          <w:szCs w:val="24"/>
        </w:rPr>
        <w:t>toimia muutenkin asiakkaan oikeuksien edistämiseksi ja toteuttamiseksi.</w:t>
      </w:r>
    </w:p>
    <w:p w14:paraId="1B3BEC9E" w14:textId="77777777" w:rsidR="007C2E9E" w:rsidRDefault="007C2E9E" w:rsidP="0074386B">
      <w:pPr>
        <w:spacing w:line="276" w:lineRule="auto"/>
        <w:rPr>
          <w:b/>
        </w:rPr>
      </w:pPr>
    </w:p>
    <w:p w14:paraId="763D1655" w14:textId="6E35A65B" w:rsidR="00702A1F" w:rsidRPr="003B4C4E" w:rsidRDefault="00826798" w:rsidP="0074386B">
      <w:pPr>
        <w:spacing w:line="276" w:lineRule="auto"/>
        <w:rPr>
          <w:b/>
        </w:rPr>
      </w:pPr>
      <w:r>
        <w:rPr>
          <w:b/>
        </w:rPr>
        <w:t>Potilasasiavastaavat</w:t>
      </w:r>
    </w:p>
    <w:p w14:paraId="3B89743C" w14:textId="2855EB64" w:rsidR="00702A1F" w:rsidRPr="00826798" w:rsidRDefault="00826798" w:rsidP="0074386B">
      <w:pPr>
        <w:spacing w:line="276" w:lineRule="auto"/>
        <w:rPr>
          <w:rFonts w:asciiTheme="minorHAnsi" w:eastAsiaTheme="minorEastAsia" w:hAnsiTheme="minorHAnsi" w:cstheme="minorBidi"/>
          <w:strike/>
          <w:color w:val="000000" w:themeColor="text1"/>
        </w:rPr>
      </w:pPr>
      <w:r>
        <w:t>Satasairaala</w:t>
      </w:r>
      <w:r>
        <w:br/>
        <w:t>Sairaalantie 3</w:t>
      </w:r>
      <w:r>
        <w:br/>
        <w:t>28500 PORI</w:t>
      </w:r>
      <w:r>
        <w:br/>
      </w:r>
      <w:r>
        <w:lastRenderedPageBreak/>
        <w:t xml:space="preserve">Puh. </w:t>
      </w:r>
      <w:r w:rsidR="00702A1F" w:rsidRPr="2EE9521C">
        <w:rPr>
          <w:rFonts w:asciiTheme="minorHAnsi" w:eastAsiaTheme="minorEastAsia" w:hAnsiTheme="minorHAnsi" w:cstheme="minorBidi"/>
          <w:color w:val="000000" w:themeColor="text1"/>
        </w:rPr>
        <w:t xml:space="preserve">02 627 6078 </w:t>
      </w:r>
      <w:r>
        <w:br/>
      </w:r>
      <w:hyperlink r:id="rId45">
        <w:r w:rsidR="00702A1F" w:rsidRPr="0054274A">
          <w:rPr>
            <w:rStyle w:val="Hyperlinkki"/>
            <w:rFonts w:asciiTheme="minorHAnsi" w:eastAsiaTheme="minorEastAsia" w:hAnsiTheme="minorHAnsi" w:cstheme="minorBidi"/>
            <w:color w:val="4472C4" w:themeColor="accent1"/>
          </w:rPr>
          <w:t>potilasasiavastaava@sata.fi</w:t>
        </w:r>
      </w:hyperlink>
      <w:r w:rsidR="00702A1F" w:rsidRPr="0054274A">
        <w:rPr>
          <w:rFonts w:asciiTheme="minorHAnsi" w:eastAsiaTheme="minorEastAsia" w:hAnsiTheme="minorHAnsi" w:cstheme="minorBidi"/>
          <w:color w:val="4472C4" w:themeColor="accent1"/>
        </w:rPr>
        <w:t xml:space="preserve"> </w:t>
      </w:r>
    </w:p>
    <w:p w14:paraId="4BF5F4F2" w14:textId="77777777" w:rsidR="00D42AA7" w:rsidRDefault="00D42AA7" w:rsidP="00D42AA7">
      <w:pPr>
        <w:spacing w:after="240"/>
      </w:pPr>
      <w:r>
        <w:rPr>
          <w:rFonts w:eastAsia="Arial"/>
          <w:szCs w:val="24"/>
        </w:rPr>
        <w:t>Potilas</w:t>
      </w:r>
      <w:r w:rsidRPr="002A2BE6">
        <w:rPr>
          <w:rFonts w:eastAsia="Arial"/>
          <w:szCs w:val="24"/>
        </w:rPr>
        <w:t>asiavastaavan tehtävänä on:</w:t>
      </w:r>
    </w:p>
    <w:p w14:paraId="3604B8D4" w14:textId="77777777" w:rsidR="00D42AA7" w:rsidRDefault="00D42AA7" w:rsidP="004209FA">
      <w:pPr>
        <w:pStyle w:val="Luettelokappale"/>
        <w:numPr>
          <w:ilvl w:val="0"/>
          <w:numId w:val="19"/>
        </w:numPr>
        <w:spacing w:after="240"/>
        <w:rPr>
          <w:rFonts w:eastAsia="Arial"/>
          <w:szCs w:val="24"/>
        </w:rPr>
      </w:pPr>
      <w:r w:rsidRPr="00D42AA7">
        <w:rPr>
          <w:rFonts w:eastAsia="Arial"/>
          <w:szCs w:val="24"/>
        </w:rPr>
        <w:t>N</w:t>
      </w:r>
      <w:r w:rsidR="2B79B9ED" w:rsidRPr="00D42AA7">
        <w:rPr>
          <w:rFonts w:eastAsia="Arial"/>
          <w:szCs w:val="24"/>
        </w:rPr>
        <w:t xml:space="preserve">euvoa potilaita </w:t>
      </w:r>
      <w:r w:rsidR="1674D5B8" w:rsidRPr="00D42AA7">
        <w:rPr>
          <w:rFonts w:eastAsia="Arial"/>
          <w:szCs w:val="24"/>
        </w:rPr>
        <w:t>potilaslain</w:t>
      </w:r>
      <w:r w:rsidR="2B79B9ED" w:rsidRPr="00D42AA7">
        <w:rPr>
          <w:rFonts w:eastAsia="Arial"/>
          <w:szCs w:val="24"/>
        </w:rPr>
        <w:t xml:space="preserve"> (785/1992)</w:t>
      </w:r>
      <w:r w:rsidR="7AC5B5B6" w:rsidRPr="00D42AA7">
        <w:rPr>
          <w:rFonts w:eastAsia="Arial"/>
          <w:szCs w:val="24"/>
        </w:rPr>
        <w:t xml:space="preserve"> </w:t>
      </w:r>
      <w:r w:rsidR="2B79B9ED" w:rsidRPr="00D42AA7">
        <w:rPr>
          <w:rFonts w:eastAsia="Arial"/>
          <w:szCs w:val="24"/>
        </w:rPr>
        <w:t>soveltamiseen liittyvissä asioissa</w:t>
      </w:r>
      <w:r w:rsidRPr="00D42AA7">
        <w:rPr>
          <w:rFonts w:eastAsia="Arial"/>
          <w:szCs w:val="24"/>
        </w:rPr>
        <w:t>.</w:t>
      </w:r>
    </w:p>
    <w:p w14:paraId="2407F8D7" w14:textId="77777777" w:rsidR="00D42AA7" w:rsidRPr="002C0DE7" w:rsidRDefault="00D42AA7" w:rsidP="004209FA">
      <w:pPr>
        <w:pStyle w:val="Luettelokappale"/>
        <w:numPr>
          <w:ilvl w:val="0"/>
          <w:numId w:val="19"/>
        </w:numPr>
        <w:spacing w:after="240"/>
        <w:rPr>
          <w:rFonts w:eastAsia="Arial"/>
          <w:szCs w:val="24"/>
        </w:rPr>
      </w:pPr>
      <w:r w:rsidRPr="002C0DE7">
        <w:rPr>
          <w:rFonts w:eastAsia="Arial"/>
          <w:szCs w:val="24"/>
        </w:rPr>
        <w:t>N</w:t>
      </w:r>
      <w:r w:rsidR="2B79B9ED" w:rsidRPr="002C0DE7">
        <w:rPr>
          <w:rFonts w:eastAsia="Arial"/>
          <w:szCs w:val="24"/>
        </w:rPr>
        <w:t>euvoa ja tarvittaessa avustaa potilasta tai potilaan laillista edustajaa, omaista tai muuta läheistä potilaslain 10 §:ssä tarkoitetun muistutuksen tekemisessä</w:t>
      </w:r>
      <w:r w:rsidRPr="002C0DE7">
        <w:rPr>
          <w:rFonts w:eastAsia="Arial"/>
          <w:szCs w:val="24"/>
        </w:rPr>
        <w:t>.</w:t>
      </w:r>
    </w:p>
    <w:p w14:paraId="7B49E58D" w14:textId="77777777" w:rsidR="00D42AA7" w:rsidRPr="002C0DE7" w:rsidRDefault="00D42AA7" w:rsidP="004209FA">
      <w:pPr>
        <w:pStyle w:val="Luettelokappale"/>
        <w:numPr>
          <w:ilvl w:val="0"/>
          <w:numId w:val="19"/>
        </w:numPr>
        <w:spacing w:after="240"/>
        <w:rPr>
          <w:rFonts w:eastAsia="Arial"/>
          <w:szCs w:val="24"/>
        </w:rPr>
      </w:pPr>
      <w:r w:rsidRPr="002C0DE7">
        <w:rPr>
          <w:rFonts w:eastAsia="Arial"/>
          <w:szCs w:val="24"/>
        </w:rPr>
        <w:t>N</w:t>
      </w:r>
      <w:r w:rsidR="2B79B9ED" w:rsidRPr="002C0DE7">
        <w:rPr>
          <w:rFonts w:eastAsia="Arial"/>
          <w:szCs w:val="24"/>
        </w:rPr>
        <w:t>euvoa, miten kantelu, oikaisuvaatimus, valitus, vahingonkorvausvaatimus, potilas- tai lääkevahinkoa koskeva korvausvaatimus tai muu potilaan terveydenhuollon oikeusturvaan liittyvä asia voidaan panna vireille toimivaltaisessa viranomaisessa</w:t>
      </w:r>
      <w:r w:rsidRPr="002C0DE7">
        <w:rPr>
          <w:rFonts w:eastAsia="Arial"/>
          <w:szCs w:val="24"/>
        </w:rPr>
        <w:t>.</w:t>
      </w:r>
    </w:p>
    <w:p w14:paraId="1ACF9306" w14:textId="77777777" w:rsidR="00D42AA7" w:rsidRPr="002C0DE7" w:rsidRDefault="00D42AA7" w:rsidP="004209FA">
      <w:pPr>
        <w:pStyle w:val="Luettelokappale"/>
        <w:numPr>
          <w:ilvl w:val="0"/>
          <w:numId w:val="19"/>
        </w:numPr>
        <w:spacing w:after="240"/>
        <w:rPr>
          <w:rFonts w:eastAsia="Arial"/>
          <w:szCs w:val="24"/>
        </w:rPr>
      </w:pPr>
      <w:r w:rsidRPr="002C0DE7">
        <w:rPr>
          <w:rFonts w:eastAsia="Arial"/>
          <w:szCs w:val="24"/>
        </w:rPr>
        <w:t>T</w:t>
      </w:r>
      <w:r w:rsidR="2B79B9ED" w:rsidRPr="002C0DE7">
        <w:rPr>
          <w:rFonts w:eastAsia="Arial"/>
          <w:szCs w:val="24"/>
        </w:rPr>
        <w:t>iedottaa potilaan oikeuksista</w:t>
      </w:r>
      <w:r w:rsidRPr="002C0DE7">
        <w:rPr>
          <w:rFonts w:eastAsia="Arial"/>
          <w:szCs w:val="24"/>
        </w:rPr>
        <w:t>.</w:t>
      </w:r>
    </w:p>
    <w:p w14:paraId="3717D98D" w14:textId="7451082B" w:rsidR="00D42AA7" w:rsidRDefault="00D42AA7" w:rsidP="004209FA">
      <w:pPr>
        <w:pStyle w:val="Luettelokappale"/>
        <w:numPr>
          <w:ilvl w:val="0"/>
          <w:numId w:val="19"/>
        </w:numPr>
        <w:spacing w:after="240"/>
        <w:rPr>
          <w:rFonts w:eastAsia="Arial"/>
          <w:szCs w:val="24"/>
        </w:rPr>
      </w:pPr>
      <w:r>
        <w:rPr>
          <w:rFonts w:eastAsia="Arial"/>
          <w:szCs w:val="24"/>
        </w:rPr>
        <w:t>K</w:t>
      </w:r>
      <w:r w:rsidR="2B79B9ED" w:rsidRPr="00D42AA7">
        <w:rPr>
          <w:rFonts w:eastAsia="Arial"/>
          <w:szCs w:val="24"/>
        </w:rPr>
        <w:t>oota tietoa potilaiden yhteydenotoista ja seurata potilaiden oikeuksien ja aseman kehity</w:t>
      </w:r>
      <w:r>
        <w:rPr>
          <w:rFonts w:eastAsia="Arial"/>
          <w:szCs w:val="24"/>
        </w:rPr>
        <w:t>stä sekä</w:t>
      </w:r>
    </w:p>
    <w:p w14:paraId="18CE899B" w14:textId="7B2445E1" w:rsidR="2EE9521C" w:rsidRDefault="00D42AA7" w:rsidP="004209FA">
      <w:pPr>
        <w:pStyle w:val="Luettelokappale"/>
        <w:numPr>
          <w:ilvl w:val="0"/>
          <w:numId w:val="19"/>
        </w:numPr>
        <w:spacing w:after="240"/>
        <w:rPr>
          <w:rFonts w:eastAsia="Arial"/>
          <w:szCs w:val="24"/>
        </w:rPr>
      </w:pPr>
      <w:r>
        <w:rPr>
          <w:rFonts w:eastAsia="Arial"/>
          <w:szCs w:val="24"/>
        </w:rPr>
        <w:t>t</w:t>
      </w:r>
      <w:r w:rsidR="2B79B9ED" w:rsidRPr="00D42AA7">
        <w:rPr>
          <w:rFonts w:eastAsia="Arial"/>
          <w:szCs w:val="24"/>
        </w:rPr>
        <w:t>oimia muutenkin potilaan oikeuksien edistämiseksi ja toteuttamiseksi.</w:t>
      </w:r>
    </w:p>
    <w:p w14:paraId="11AD8CC2" w14:textId="30F47E7C" w:rsidR="00D42AA7" w:rsidRPr="00C725DC" w:rsidRDefault="00C725DC" w:rsidP="00C725DC">
      <w:pPr>
        <w:spacing w:after="240"/>
        <w:ind w:left="360"/>
        <w:rPr>
          <w:rFonts w:eastAsia="Arial"/>
          <w:szCs w:val="24"/>
        </w:rPr>
      </w:pPr>
      <w:r>
        <w:rPr>
          <w:rFonts w:eastAsia="Arial"/>
          <w:szCs w:val="24"/>
        </w:rPr>
        <w:t xml:space="preserve">Yhteystietolinkki </w:t>
      </w:r>
      <w:hyperlink r:id="rId46" w:history="1">
        <w:r>
          <w:rPr>
            <w:rStyle w:val="Hyperlinkki"/>
          </w:rPr>
          <w:t>Potilasasiavastaava ja sosiaaliasiavastaava - Satakunnanhyvinvointialue</w:t>
        </w:r>
      </w:hyperlink>
    </w:p>
    <w:p w14:paraId="2511BB6F" w14:textId="5F44C517" w:rsidR="00702A1F" w:rsidRPr="00824CF5" w:rsidRDefault="54095D05" w:rsidP="22A3BC30">
      <w:pPr>
        <w:pStyle w:val="Otsikko2"/>
        <w:spacing w:line="276" w:lineRule="auto"/>
        <w:rPr>
          <w:color w:val="FF0000"/>
        </w:rPr>
      </w:pPr>
      <w:bookmarkStart w:id="20" w:name="_Hlk120538480"/>
      <w:bookmarkStart w:id="21" w:name="_Toc1680866440"/>
      <w:bookmarkEnd w:id="20"/>
      <w:r>
        <w:t>2.</w:t>
      </w:r>
      <w:r w:rsidR="00757CFE">
        <w:t>4</w:t>
      </w:r>
      <w:r>
        <w:t xml:space="preserve"> </w:t>
      </w:r>
      <w:r w:rsidR="1A8F10E4">
        <w:t>Muistutu</w:t>
      </w:r>
      <w:r w:rsidR="00DD459A">
        <w:t xml:space="preserve">sten </w:t>
      </w:r>
      <w:r w:rsidR="320DEC94">
        <w:t>käsittely</w:t>
      </w:r>
      <w:r w:rsidR="7F31BD4C">
        <w:t xml:space="preserve"> </w:t>
      </w:r>
      <w:bookmarkEnd w:id="21"/>
    </w:p>
    <w:p w14:paraId="224F25CD" w14:textId="570405DB" w:rsidR="00702A1F" w:rsidRPr="004A1175" w:rsidRDefault="33D8D162" w:rsidP="4321C72B">
      <w:pPr>
        <w:spacing w:line="276" w:lineRule="auto"/>
        <w:rPr>
          <w:rFonts w:asciiTheme="minorHAnsi" w:eastAsiaTheme="minorEastAsia" w:hAnsiTheme="minorHAnsi" w:cstheme="minorBidi"/>
          <w:color w:val="000000" w:themeColor="text1"/>
        </w:rPr>
      </w:pPr>
      <w:r>
        <w:t>H</w:t>
      </w:r>
      <w:r w:rsidR="1DF59D1C">
        <w:t xml:space="preserve">oitoon tai palvelun laatuun taikka </w:t>
      </w:r>
      <w:r w:rsidR="2A460C59">
        <w:t>saamaansa kohteluun</w:t>
      </w:r>
      <w:r w:rsidR="12A711D9">
        <w:t xml:space="preserve"> tyytymätt</w:t>
      </w:r>
      <w:r w:rsidR="02CD14CD">
        <w:t>ö</w:t>
      </w:r>
      <w:r w:rsidR="12A711D9">
        <w:t xml:space="preserve">mällä </w:t>
      </w:r>
      <w:r w:rsidR="65C5F343">
        <w:t>p</w:t>
      </w:r>
      <w:r w:rsidR="12A711D9">
        <w:t>otilaalla/asiakkaalla on lakiin perustuva oikeus tehdä</w:t>
      </w:r>
      <w:r w:rsidR="3F9D99E6">
        <w:t xml:space="preserve"> muistutus</w:t>
      </w:r>
      <w:r w:rsidR="00E144AC">
        <w:t xml:space="preserve"> (</w:t>
      </w:r>
      <w:hyperlink r:id="rId47" w:history="1">
        <w:r w:rsidR="00A65F9A">
          <w:rPr>
            <w:rStyle w:val="Hyperlinkki"/>
          </w:rPr>
          <w:t>Satakunnan</w:t>
        </w:r>
        <w:r w:rsidR="007D5562">
          <w:rPr>
            <w:rStyle w:val="Hyperlinkki"/>
          </w:rPr>
          <w:t xml:space="preserve"> hyvinvointialue/asiointiopas/potilaan-oikeudet-ja-tietosuoja</w:t>
        </w:r>
      </w:hyperlink>
      <w:r w:rsidR="00E144AC">
        <w:t xml:space="preserve">). </w:t>
      </w:r>
      <w:r w:rsidR="0D48DFB9">
        <w:t>Muistutuksen voi tehdä tarvittaessa myös potilaan/asiakkaan laillinen edustaja, omainen tai läheinen.</w:t>
      </w:r>
      <w:r w:rsidR="77492F80" w:rsidRPr="4321C72B">
        <w:rPr>
          <w:rFonts w:ascii="Open Sans" w:eastAsia="Open Sans" w:hAnsi="Open Sans" w:cs="Open Sans"/>
          <w:color w:val="111111"/>
          <w:sz w:val="28"/>
          <w:szCs w:val="28"/>
        </w:rPr>
        <w:t xml:space="preserve"> </w:t>
      </w:r>
      <w:r w:rsidR="77492F80" w:rsidRPr="2EBAFF3D">
        <w:rPr>
          <w:rFonts w:asciiTheme="minorHAnsi" w:eastAsiaTheme="minorEastAsia" w:hAnsiTheme="minorHAnsi" w:cstheme="minorBidi"/>
          <w:color w:val="111111"/>
        </w:rPr>
        <w:t>Muistutus pitää tehdä pääsääntöisesti kirjallisesti, mutta erityisestä syystä sen voi tehdä myös suullisesti.</w:t>
      </w:r>
      <w:r w:rsidR="1DF59D1C">
        <w:t xml:space="preserve"> </w:t>
      </w:r>
      <w:r w:rsidR="1A8F10E4">
        <w:t>Muistutuksen vastaanottajan</w:t>
      </w:r>
      <w:r w:rsidR="7CC02899">
        <w:t xml:space="preserve"> </w:t>
      </w:r>
      <w:r w:rsidR="1DBA325C">
        <w:t>el</w:t>
      </w:r>
      <w:r w:rsidR="1DBA325C" w:rsidRPr="004C4053">
        <w:t>i vastuualuejohtajan</w:t>
      </w:r>
      <w:r w:rsidR="1A8F10E4">
        <w:t xml:space="preserve"> on käsiteltävä asia ja annettava siihen kirjallinen, perusteltu vastaus kohtuullisessa ajassa. Muistutus hoidosta tai palvelusta</w:t>
      </w:r>
      <w:r w:rsidR="00C17C4F">
        <w:t xml:space="preserve"> </w:t>
      </w:r>
      <w:r w:rsidR="1A8F10E4">
        <w:t xml:space="preserve">-lomake löytyy </w:t>
      </w:r>
      <w:r w:rsidR="1CC6C688">
        <w:t>Sata</w:t>
      </w:r>
      <w:r w:rsidR="009D4176">
        <w:t>-al</w:t>
      </w:r>
      <w:r w:rsidR="00C17C4F">
        <w:t>ueen i</w:t>
      </w:r>
      <w:r w:rsidR="1A8F10E4">
        <w:t>nternet</w:t>
      </w:r>
      <w:r w:rsidR="00C17C4F">
        <w:t xml:space="preserve"> </w:t>
      </w:r>
      <w:r w:rsidR="1A8F10E4">
        <w:t>-sivustolta (</w:t>
      </w:r>
      <w:hyperlink r:id="rId48">
        <w:r w:rsidR="00D11290" w:rsidRPr="4321C72B">
          <w:rPr>
            <w:rStyle w:val="Hyperlinkki"/>
          </w:rPr>
          <w:t>muistutuslomake</w:t>
        </w:r>
        <w:r w:rsidR="00702A1F" w:rsidRPr="4321C72B">
          <w:rPr>
            <w:rStyle w:val="Hyperlinkki"/>
          </w:rPr>
          <w:t>).</w:t>
        </w:r>
      </w:hyperlink>
    </w:p>
    <w:p w14:paraId="0AC4AC19" w14:textId="2E5A6899" w:rsidR="00702A1F" w:rsidRPr="004A1175" w:rsidRDefault="00702A1F" w:rsidP="0074386B">
      <w:pPr>
        <w:spacing w:line="276" w:lineRule="auto"/>
        <w:rPr>
          <w:rFonts w:asciiTheme="minorHAnsi" w:eastAsiaTheme="minorEastAsia" w:hAnsiTheme="minorHAnsi" w:cstheme="minorBidi"/>
          <w:color w:val="000000" w:themeColor="text1"/>
        </w:rPr>
      </w:pPr>
      <w:r w:rsidRPr="452EE988">
        <w:rPr>
          <w:rFonts w:asciiTheme="minorHAnsi" w:eastAsiaTheme="minorEastAsia" w:hAnsiTheme="minorHAnsi" w:cstheme="minorBidi"/>
          <w:color w:val="000000" w:themeColor="text1"/>
        </w:rPr>
        <w:t>Potilasasiavastaava/sosiaaliasiavastaava antavat tarvittaessa lisätietoja muistutuksen tekemiseen liittyen.</w:t>
      </w:r>
    </w:p>
    <w:p w14:paraId="5ED088DC" w14:textId="616AA6C4" w:rsidR="00702A1F" w:rsidRPr="007B35C4" w:rsidRDefault="03F33766" w:rsidP="0074386B">
      <w:pPr>
        <w:spacing w:line="276" w:lineRule="auto"/>
        <w:rPr>
          <w:rStyle w:val="Hyperlinkki"/>
          <w:rFonts w:asciiTheme="minorHAnsi" w:eastAsiaTheme="minorEastAsia" w:hAnsiTheme="minorHAnsi" w:cstheme="minorBidi"/>
        </w:rPr>
      </w:pPr>
      <w:r w:rsidRPr="22A3BC30">
        <w:rPr>
          <w:rFonts w:asciiTheme="minorHAnsi" w:eastAsiaTheme="minorEastAsia" w:hAnsiTheme="minorHAnsi" w:cstheme="minorBidi"/>
        </w:rPr>
        <w:t xml:space="preserve">Muistutus lähetetään Satakunnan hyvinvointialueen asiavastaavatoimistoon, </w:t>
      </w:r>
      <w:r>
        <w:br/>
      </w:r>
      <w:r w:rsidRPr="22A3BC30">
        <w:rPr>
          <w:rFonts w:asciiTheme="minorHAnsi" w:eastAsiaTheme="minorEastAsia" w:hAnsiTheme="minorHAnsi" w:cstheme="minorBidi"/>
        </w:rPr>
        <w:t>Sairaalantie 3, 28500 PORI</w:t>
      </w:r>
      <w:r w:rsidR="56B25AA6" w:rsidRPr="22A3BC30">
        <w:rPr>
          <w:rFonts w:asciiTheme="minorHAnsi" w:eastAsiaTheme="minorEastAsia" w:hAnsiTheme="minorHAnsi" w:cstheme="minorBidi"/>
        </w:rPr>
        <w:t xml:space="preserve"> 1.12.2024 asti ja sen jälkeen </w:t>
      </w:r>
      <w:r w:rsidR="487A5C90" w:rsidRPr="22A3BC30">
        <w:rPr>
          <w:rFonts w:asciiTheme="minorHAnsi" w:eastAsiaTheme="minorEastAsia" w:hAnsiTheme="minorHAnsi" w:cstheme="minorBidi"/>
        </w:rPr>
        <w:t xml:space="preserve">Satakunnan hyvinvointialueen kirjaamo, Sairaalantie 3, 28500 PORI tai </w:t>
      </w:r>
      <w:hyperlink r:id="rId49">
        <w:r w:rsidR="56B25AA6" w:rsidRPr="22A3BC30">
          <w:rPr>
            <w:rStyle w:val="Hyperlinkki"/>
            <w:rFonts w:asciiTheme="minorHAnsi" w:eastAsiaTheme="minorEastAsia" w:hAnsiTheme="minorHAnsi" w:cstheme="minorBidi"/>
          </w:rPr>
          <w:t>kirjaamo@sata.f</w:t>
        </w:r>
        <w:r w:rsidR="50367087" w:rsidRPr="22A3BC30">
          <w:rPr>
            <w:rStyle w:val="Hyperlinkki"/>
            <w:rFonts w:asciiTheme="minorHAnsi" w:eastAsiaTheme="minorEastAsia" w:hAnsiTheme="minorHAnsi" w:cstheme="minorBidi"/>
          </w:rPr>
          <w:t>i</w:t>
        </w:r>
      </w:hyperlink>
    </w:p>
    <w:p w14:paraId="1D17AE86" w14:textId="4FC59B10" w:rsidR="1AA21219" w:rsidRDefault="4CACCAB1" w:rsidP="07549D4B">
      <w:pPr>
        <w:rPr>
          <w:color w:val="7030A0"/>
        </w:rPr>
      </w:pPr>
      <w:r w:rsidRPr="22A3BC30">
        <w:t xml:space="preserve">Muistutus käydään läpi asiaan liittyvien työntekijöiden kanssa. </w:t>
      </w:r>
      <w:r w:rsidR="70E40250" w:rsidRPr="22A3BC30">
        <w:t>M</w:t>
      </w:r>
      <w:r w:rsidR="1AA21219" w:rsidRPr="22A3BC30">
        <w:t>uistut</w:t>
      </w:r>
      <w:r w:rsidR="355ADFAB" w:rsidRPr="22A3BC30">
        <w:t>uksista</w:t>
      </w:r>
      <w:r w:rsidR="1AA21219" w:rsidRPr="22A3BC30">
        <w:t xml:space="preserve"> ilmi tulle</w:t>
      </w:r>
      <w:r w:rsidR="78AB91FF" w:rsidRPr="22A3BC30">
        <w:t>isiin</w:t>
      </w:r>
      <w:r w:rsidR="1AA21219" w:rsidRPr="22A3BC30">
        <w:t xml:space="preserve"> epäkoh</w:t>
      </w:r>
      <w:r w:rsidR="594DAE56" w:rsidRPr="22A3BC30">
        <w:t>tiin puututaan ja ne</w:t>
      </w:r>
      <w:r w:rsidR="1AA21219" w:rsidRPr="22A3BC30">
        <w:t xml:space="preserve"> käydään </w:t>
      </w:r>
      <w:r w:rsidR="07511D75" w:rsidRPr="22A3BC30">
        <w:t>tarvittavilta osin läpi työyhteisössä ja huomioidaan toiminnan kehittämisessä</w:t>
      </w:r>
      <w:r w:rsidR="07511D75" w:rsidRPr="22A3BC30">
        <w:rPr>
          <w:color w:val="7030A0"/>
        </w:rPr>
        <w:t>.</w:t>
      </w:r>
      <w:r w:rsidR="1AA21219" w:rsidRPr="22A3BC30">
        <w:rPr>
          <w:color w:val="7030A0"/>
        </w:rPr>
        <w:t xml:space="preserve"> </w:t>
      </w:r>
    </w:p>
    <w:p w14:paraId="678EBAE2" w14:textId="77777777" w:rsidR="0081795B" w:rsidRDefault="0081795B" w:rsidP="0074386B">
      <w:pPr>
        <w:spacing w:line="276" w:lineRule="auto"/>
        <w:rPr>
          <w:color w:val="70AD47" w:themeColor="accent6"/>
        </w:rPr>
      </w:pPr>
    </w:p>
    <w:p w14:paraId="5FE90662" w14:textId="3721AB81" w:rsidR="0081795B" w:rsidRPr="0081795B" w:rsidRDefault="00CB4858" w:rsidP="2562DF4E">
      <w:pPr>
        <w:pStyle w:val="Otsikko2"/>
        <w:spacing w:line="276" w:lineRule="auto"/>
        <w:rPr>
          <w:color w:val="FF0000"/>
        </w:rPr>
      </w:pPr>
      <w:bookmarkStart w:id="22" w:name="_Toc822721925"/>
      <w:r>
        <w:lastRenderedPageBreak/>
        <w:t>2.</w:t>
      </w:r>
      <w:r w:rsidR="007C67A5">
        <w:t>5</w:t>
      </w:r>
      <w:r>
        <w:t xml:space="preserve"> Henkilöstö</w:t>
      </w:r>
      <w:r w:rsidR="110CF020">
        <w:t xml:space="preserve"> </w:t>
      </w:r>
      <w:bookmarkEnd w:id="22"/>
    </w:p>
    <w:p w14:paraId="1860D305" w14:textId="147A1538" w:rsidR="005570DA" w:rsidRPr="003C08FC" w:rsidRDefault="005570DA" w:rsidP="005570DA">
      <w:pPr>
        <w:spacing w:line="276" w:lineRule="auto"/>
        <w:rPr>
          <w:b/>
        </w:rPr>
      </w:pPr>
      <w:bookmarkStart w:id="23" w:name="_Toc149034021"/>
      <w:bookmarkStart w:id="24" w:name="_Toc31100000"/>
      <w:bookmarkStart w:id="25" w:name="_Toc45556461"/>
      <w:bookmarkStart w:id="26" w:name="_Toc69238455"/>
      <w:bookmarkStart w:id="27" w:name="_Toc145511906"/>
      <w:r w:rsidRPr="00970B0F">
        <w:rPr>
          <w:b/>
        </w:rPr>
        <w:t>Määrä, rakenne ja riittävyys se</w:t>
      </w:r>
      <w:r>
        <w:rPr>
          <w:b/>
        </w:rPr>
        <w:t>kä sijaisten käytön periaatteet</w:t>
      </w:r>
    </w:p>
    <w:p w14:paraId="40F16B08" w14:textId="51010DC5" w:rsidR="003C08FC" w:rsidRDefault="003C08FC" w:rsidP="000E11D1">
      <w:pPr>
        <w:pStyle w:val="NormaaliWWW"/>
        <w:shd w:val="clear" w:color="auto" w:fill="FFFFFF"/>
        <w:spacing w:before="0" w:beforeAutospacing="0" w:after="0" w:afterAutospacing="0" w:line="276" w:lineRule="auto"/>
        <w:rPr>
          <w:rFonts w:ascii="Arial" w:eastAsiaTheme="minorHAnsi" w:hAnsi="Arial" w:cs="Arial"/>
          <w:szCs w:val="22"/>
          <w:lang w:eastAsia="en-US"/>
        </w:rPr>
      </w:pPr>
      <w:r w:rsidRPr="006327D6">
        <w:rPr>
          <w:rFonts w:ascii="Arial" w:eastAsiaTheme="minorHAnsi" w:hAnsi="Arial" w:cs="Arial"/>
          <w:szCs w:val="22"/>
          <w:lang w:eastAsia="en-US"/>
        </w:rPr>
        <w:t>Vuoden 2023 henkilöstökertomu</w:t>
      </w:r>
      <w:r w:rsidR="006327D6" w:rsidRPr="006327D6">
        <w:rPr>
          <w:rFonts w:ascii="Arial" w:eastAsiaTheme="minorHAnsi" w:hAnsi="Arial" w:cs="Arial"/>
          <w:szCs w:val="22"/>
          <w:lang w:eastAsia="en-US"/>
        </w:rPr>
        <w:t>ksen mukaan</w:t>
      </w:r>
      <w:r w:rsidRPr="006327D6">
        <w:rPr>
          <w:rFonts w:ascii="Arial" w:eastAsiaTheme="minorHAnsi" w:hAnsi="Arial" w:cs="Arial"/>
          <w:szCs w:val="22"/>
          <w:lang w:eastAsia="en-US"/>
        </w:rPr>
        <w:t xml:space="preserve"> Sata-alueella </w:t>
      </w:r>
      <w:r w:rsidR="006327D6" w:rsidRPr="006327D6">
        <w:rPr>
          <w:rFonts w:ascii="Arial" w:eastAsiaTheme="minorHAnsi" w:hAnsi="Arial" w:cs="Arial"/>
          <w:szCs w:val="22"/>
          <w:lang w:eastAsia="en-US"/>
        </w:rPr>
        <w:t>työskentel</w:t>
      </w:r>
      <w:r w:rsidR="009B25B4">
        <w:rPr>
          <w:rFonts w:ascii="Arial" w:eastAsiaTheme="minorHAnsi" w:hAnsi="Arial" w:cs="Arial"/>
          <w:szCs w:val="22"/>
          <w:lang w:eastAsia="en-US"/>
        </w:rPr>
        <w:t>i</w:t>
      </w:r>
      <w:r w:rsidR="006327D6" w:rsidRPr="006327D6">
        <w:rPr>
          <w:rFonts w:ascii="Arial" w:eastAsiaTheme="minorHAnsi" w:hAnsi="Arial" w:cs="Arial"/>
          <w:szCs w:val="22"/>
          <w:lang w:eastAsia="en-US"/>
        </w:rPr>
        <w:t xml:space="preserve"> </w:t>
      </w:r>
      <w:r w:rsidRPr="006327D6">
        <w:rPr>
          <w:rFonts w:ascii="Arial" w:eastAsiaTheme="minorHAnsi" w:hAnsi="Arial" w:cs="Arial"/>
          <w:szCs w:val="22"/>
          <w:lang w:eastAsia="en-US"/>
        </w:rPr>
        <w:t>reilut 10 000 ammattilaista, joista 80 % oli vakituisia työntekijöitä. Reilu kolmannes kaikista työntekijöistä työskenteli erityis- ja sairaalapalveluissa (3 800 hlöä), vähiten pelastuslaitoksella (220 hlöä) ja hyvinvointialueen hallinnossa (160 hlöä).</w:t>
      </w:r>
      <w:r w:rsidR="006327D6" w:rsidRPr="006327D6">
        <w:rPr>
          <w:rFonts w:ascii="Arial" w:eastAsiaTheme="minorHAnsi" w:hAnsi="Arial" w:cs="Arial"/>
          <w:szCs w:val="22"/>
          <w:lang w:eastAsia="en-US"/>
        </w:rPr>
        <w:t xml:space="preserve"> I</w:t>
      </w:r>
      <w:r w:rsidRPr="006327D6">
        <w:rPr>
          <w:rFonts w:ascii="Arial" w:eastAsiaTheme="minorHAnsi" w:hAnsi="Arial" w:cs="Arial"/>
          <w:szCs w:val="22"/>
          <w:lang w:eastAsia="en-US"/>
        </w:rPr>
        <w:t>kääntyneiden palveluissa työskenteli 2700 ammattilaista ja aikuisten palveluissa 1 800. Lasten, nuorten ja perheiden palveluissa työntekijöitä oli lähes 800 henkeä.</w:t>
      </w:r>
      <w:r w:rsidR="00E06F61">
        <w:rPr>
          <w:rFonts w:ascii="Arial" w:eastAsiaTheme="minorHAnsi" w:hAnsi="Arial" w:cs="Arial"/>
          <w:szCs w:val="22"/>
          <w:lang w:eastAsia="en-US"/>
        </w:rPr>
        <w:t xml:space="preserve"> </w:t>
      </w:r>
      <w:r w:rsidRPr="006327D6">
        <w:rPr>
          <w:rFonts w:ascii="Arial" w:eastAsiaTheme="minorHAnsi" w:hAnsi="Arial" w:cs="Arial"/>
          <w:szCs w:val="22"/>
          <w:lang w:eastAsia="en-US"/>
        </w:rPr>
        <w:t>Määräaikaisia oli suhteessa eniten hallinnossa (60 %) ja vähiten pelastuslaitoksella.</w:t>
      </w:r>
      <w:r w:rsidR="00E06F61">
        <w:rPr>
          <w:rFonts w:ascii="Arial" w:eastAsiaTheme="minorHAnsi" w:hAnsi="Arial" w:cs="Arial"/>
          <w:szCs w:val="22"/>
          <w:lang w:eastAsia="en-US"/>
        </w:rPr>
        <w:t xml:space="preserve"> (</w:t>
      </w:r>
      <w:hyperlink r:id="rId50" w:history="1">
        <w:r w:rsidR="00E06F61" w:rsidRPr="00E06F61">
          <w:rPr>
            <w:rStyle w:val="Hyperlinkki"/>
            <w:rFonts w:ascii="Arial" w:eastAsiaTheme="minorHAnsi" w:hAnsi="Arial" w:cs="Arial"/>
            <w:szCs w:val="22"/>
            <w:lang w:eastAsia="en-US"/>
          </w:rPr>
          <w:t>Henkilöstökertomus 2023</w:t>
        </w:r>
      </w:hyperlink>
      <w:r w:rsidR="00E06F61">
        <w:rPr>
          <w:rFonts w:ascii="Arial" w:eastAsiaTheme="minorHAnsi" w:hAnsi="Arial" w:cs="Arial"/>
          <w:szCs w:val="22"/>
          <w:lang w:eastAsia="en-US"/>
        </w:rPr>
        <w:t>)</w:t>
      </w:r>
    </w:p>
    <w:p w14:paraId="798F4BFB" w14:textId="77777777" w:rsidR="00363BE6" w:rsidRPr="006327D6" w:rsidRDefault="00363BE6" w:rsidP="000E11D1">
      <w:pPr>
        <w:pStyle w:val="NormaaliWWW"/>
        <w:shd w:val="clear" w:color="auto" w:fill="FFFFFF"/>
        <w:spacing w:before="0" w:beforeAutospacing="0" w:after="0" w:afterAutospacing="0" w:line="276" w:lineRule="auto"/>
        <w:rPr>
          <w:rFonts w:ascii="Arial" w:eastAsiaTheme="minorHAnsi" w:hAnsi="Arial" w:cs="Arial"/>
          <w:szCs w:val="22"/>
          <w:lang w:eastAsia="en-US"/>
        </w:rPr>
      </w:pPr>
    </w:p>
    <w:p w14:paraId="1E60F8C6" w14:textId="024BDAB4" w:rsidR="00970B0F" w:rsidRPr="00A03191" w:rsidRDefault="6FE3B7E4" w:rsidP="729C1BD1">
      <w:pPr>
        <w:spacing w:after="0" w:line="276" w:lineRule="auto"/>
        <w:rPr>
          <w:b/>
          <w:color w:val="6FAC47"/>
        </w:rPr>
      </w:pPr>
      <w:r w:rsidRPr="2531B0C1">
        <w:rPr>
          <w:b/>
          <w:bCs/>
        </w:rPr>
        <w:t xml:space="preserve">Vastuualueen henkilöstön määrä ja rakenne </w:t>
      </w:r>
      <w:r>
        <w:br/>
      </w:r>
    </w:p>
    <w:p w14:paraId="7DDC784D" w14:textId="279CB447" w:rsidR="00970B0F" w:rsidRPr="00A03191" w:rsidRDefault="7244D4E3" w:rsidP="2531B0C1">
      <w:pPr>
        <w:spacing w:after="0" w:line="276" w:lineRule="auto"/>
      </w:pPr>
      <w:r>
        <w:t>Vastuualueella on n. 280 vakanssia. Henkilöstö koostuu pääasiassa sosiaalihuollon ammattihenki</w:t>
      </w:r>
      <w:r w:rsidR="718DC54D">
        <w:t>löistä</w:t>
      </w:r>
      <w:r w:rsidR="7DECEE60">
        <w:t>, lisäksi vastuualueella työskentelee terveydenhuollon ammattihenkilöitä. Sosiaali</w:t>
      </w:r>
      <w:r w:rsidR="6CFCC1AD">
        <w:t xml:space="preserve">- ja terveydenhuollon ammattihenkilöt </w:t>
      </w:r>
      <w:r w:rsidR="30F2CC62">
        <w:t>jakaa</w:t>
      </w:r>
      <w:r w:rsidR="762D54E6">
        <w:t>ntuvat</w:t>
      </w:r>
      <w:r w:rsidR="6CFCC1AD">
        <w:t xml:space="preserve"> laillistett</w:t>
      </w:r>
      <w:r w:rsidR="3E4D6C44">
        <w:t>uihin</w:t>
      </w:r>
      <w:r w:rsidR="6CFCC1AD">
        <w:t xml:space="preserve"> </w:t>
      </w:r>
      <w:r w:rsidR="5BF359F8">
        <w:t>ammattihenkilöihin</w:t>
      </w:r>
      <w:r w:rsidR="0F30F7E7">
        <w:t xml:space="preserve"> (sosiaalityöntekijä, sosionomi, sairaanhoitaja) ja nimikesuojattuihin </w:t>
      </w:r>
      <w:r w:rsidR="4B6B3D1D">
        <w:t>ammattihenkilöihin (lähihoitaja). Sote-ammattilaisten lisäksi vastuualueella on toimistosihteereitä ja vahtimestari.</w:t>
      </w:r>
    </w:p>
    <w:p w14:paraId="5BE93F37" w14:textId="511332FF" w:rsidR="2531B0C1" w:rsidRDefault="2531B0C1" w:rsidP="2531B0C1">
      <w:pPr>
        <w:spacing w:after="0" w:line="276" w:lineRule="auto"/>
        <w:rPr>
          <w:b/>
          <w:bCs/>
          <w:color w:val="FF0000"/>
        </w:rPr>
      </w:pPr>
    </w:p>
    <w:p w14:paraId="2260C70E" w14:textId="72293387" w:rsidR="2531B0C1" w:rsidRDefault="2531B0C1" w:rsidP="2531B0C1">
      <w:pPr>
        <w:spacing w:after="0" w:line="276" w:lineRule="auto"/>
        <w:rPr>
          <w:b/>
          <w:bCs/>
          <w:color w:val="FF0000"/>
        </w:rPr>
      </w:pPr>
    </w:p>
    <w:p w14:paraId="5FEF37A9" w14:textId="4FBBB0A6" w:rsidR="00970B0F" w:rsidRDefault="48937FFC" w:rsidP="729C1BD1">
      <w:pPr>
        <w:spacing w:after="0" w:line="276" w:lineRule="auto"/>
        <w:rPr>
          <w:b/>
          <w:bCs/>
        </w:rPr>
      </w:pPr>
      <w:r w:rsidRPr="729C1BD1">
        <w:rPr>
          <w:b/>
          <w:bCs/>
        </w:rPr>
        <w:t>Sijai</w:t>
      </w:r>
      <w:r w:rsidR="00D47D00">
        <w:rPr>
          <w:b/>
          <w:bCs/>
        </w:rPr>
        <w:t>s</w:t>
      </w:r>
      <w:r w:rsidRPr="729C1BD1">
        <w:rPr>
          <w:b/>
          <w:bCs/>
        </w:rPr>
        <w:t>ten käytön periaatteet</w:t>
      </w:r>
    </w:p>
    <w:p w14:paraId="0AA4DEC5" w14:textId="77777777" w:rsidR="00DB0C7B" w:rsidRDefault="00DB0C7B" w:rsidP="729C1BD1">
      <w:pPr>
        <w:spacing w:after="0" w:line="276" w:lineRule="auto"/>
        <w:rPr>
          <w:b/>
          <w:bCs/>
        </w:rPr>
      </w:pPr>
    </w:p>
    <w:p w14:paraId="0CB41211" w14:textId="77777777" w:rsidR="00DB0C7B" w:rsidRDefault="00DB0C7B" w:rsidP="00DB0C7B">
      <w:pPr>
        <w:spacing w:line="276" w:lineRule="auto"/>
      </w:pPr>
      <w:r w:rsidRPr="002348F0">
        <w:t xml:space="preserve">Sata-alueen henkilöstöpalveluissa toimii keskitetyt rekrytointipalvelut. Sijaishankintaa tehdään julkaisemalla työpaikkailmoituksia rekrytointijärjestelmän kautta. Rekrytoiva yksikkö vastaa itse henkilövalinnoista. Lisäksi rekrytointipalvelut ylläpitävät keikkatyön sijaismobiilijärjestelmää, jonka kautta Ikääntyneiden palveluiden sekä erityis- ja sairaalapalveluiden perustason hoito-osastot voivat hankkia työntekijöitä äkillisiin työvuoropuutoksiin. Näiden sijaisten haastattelut, tutkintotodistusten ja ammattioikeuksien tarkistukset sekä lääkehoidon luvan tarkastaa sijaisen rekisteröidyttyä joko kyseisten toimialueiden varahenkilöstön esihenkilöt tai rekrytointipalveluiden henkilöstö. Rekrytoiva esihenkilö julkaisee itse työvuoropuutokset järjestelmään, josta kelpoisuuden täyttävät sijaiset voivat itse varata tarjolla olevat vuorot. </w:t>
      </w:r>
    </w:p>
    <w:p w14:paraId="6DA4E84A" w14:textId="49367143" w:rsidR="00DB0C7B" w:rsidRPr="00D14946" w:rsidRDefault="00DB0C7B" w:rsidP="00DB0C7B">
      <w:pPr>
        <w:spacing w:after="0" w:line="276" w:lineRule="auto"/>
      </w:pPr>
      <w:r w:rsidRPr="009C338F">
        <w:t xml:space="preserve">Sata-alueelle on laadittu rekrytoinnin käsikirja, johon on koottu rekrytointia koskevien lakien ja asetusten asiasisältöjä sekä Sata-alueen hallinnollisia toimintatapaohjeita </w:t>
      </w:r>
      <w:hyperlink r:id="rId51">
        <w:r w:rsidRPr="7E71DF58">
          <w:rPr>
            <w:rStyle w:val="Hyperlinkki"/>
          </w:rPr>
          <w:t>Rekrytoinnin käsikirja</w:t>
        </w:r>
        <w:r w:rsidR="43AAF9F0" w:rsidRPr="7E71DF58">
          <w:rPr>
            <w:rStyle w:val="Hyperlinkki"/>
          </w:rPr>
          <w:t xml:space="preserve"> (Linkki ammattilaiselle, vaatii kirjautumisen)</w:t>
        </w:r>
      </w:hyperlink>
    </w:p>
    <w:p w14:paraId="78B2B2D4" w14:textId="2004B980" w:rsidR="00970B0F" w:rsidRPr="00A03191" w:rsidRDefault="00970B0F" w:rsidP="729C1BD1">
      <w:pPr>
        <w:spacing w:after="0" w:line="276" w:lineRule="auto"/>
        <w:rPr>
          <w:b/>
          <w:bCs/>
        </w:rPr>
      </w:pPr>
    </w:p>
    <w:p w14:paraId="05C817E0" w14:textId="49BCC34F" w:rsidR="008E1012" w:rsidRDefault="00634AAC" w:rsidP="2562DF4E">
      <w:pPr>
        <w:spacing w:line="276" w:lineRule="auto"/>
        <w:rPr>
          <w:b/>
          <w:bCs/>
          <w:color w:val="70AD47" w:themeColor="accent6"/>
        </w:rPr>
      </w:pPr>
      <w:r w:rsidRPr="2562DF4E">
        <w:rPr>
          <w:b/>
          <w:bCs/>
        </w:rPr>
        <w:t>Vuokratyö ja alihankinta</w:t>
      </w:r>
    </w:p>
    <w:p w14:paraId="5B80C16F" w14:textId="651CDDB6" w:rsidR="008E1012" w:rsidRDefault="280D55CE" w:rsidP="2562DF4E">
      <w:pPr>
        <w:spacing w:line="276" w:lineRule="auto"/>
        <w:rPr>
          <w:b/>
          <w:bCs/>
          <w:color w:val="FF0000"/>
        </w:rPr>
      </w:pPr>
      <w:r w:rsidRPr="5B417934">
        <w:lastRenderedPageBreak/>
        <w:t>Vastuualue ei käytä vuokratyötä eikä myöskään a</w:t>
      </w:r>
      <w:r w:rsidR="4AF6943B" w:rsidRPr="5B417934">
        <w:t>l</w:t>
      </w:r>
      <w:r w:rsidRPr="5B417934">
        <w:t>ihankintana työvoima</w:t>
      </w:r>
      <w:r w:rsidR="64AFF990" w:rsidRPr="5B417934">
        <w:t>a.</w:t>
      </w:r>
      <w:r w:rsidR="008E1012">
        <w:br/>
      </w:r>
    </w:p>
    <w:p w14:paraId="60144336" w14:textId="480F7358" w:rsidR="005570DA" w:rsidRDefault="00970B0F" w:rsidP="3A4016A3">
      <w:pPr>
        <w:spacing w:line="276" w:lineRule="auto"/>
        <w:rPr>
          <w:rFonts w:eastAsia="Arial"/>
          <w:b/>
          <w:color w:val="000000" w:themeColor="text1"/>
        </w:rPr>
      </w:pPr>
      <w:r>
        <w:rPr>
          <w:rFonts w:eastAsia="Arial"/>
          <w:b/>
          <w:color w:val="000000" w:themeColor="text1"/>
        </w:rPr>
        <w:t xml:space="preserve">Sosiaali- ja terveydenhuollon </w:t>
      </w:r>
      <w:r w:rsidRPr="00970B0F">
        <w:rPr>
          <w:rFonts w:eastAsia="Arial"/>
          <w:b/>
          <w:color w:val="000000" w:themeColor="text1"/>
        </w:rPr>
        <w:t>ammattioikeudet</w:t>
      </w:r>
    </w:p>
    <w:p w14:paraId="523E5AFC" w14:textId="2FB11956" w:rsidR="00672656" w:rsidRDefault="00672656" w:rsidP="00672656">
      <w:pPr>
        <w:spacing w:line="276" w:lineRule="auto"/>
        <w:rPr>
          <w:rFonts w:eastAsia="Arial"/>
          <w:color w:val="70AD47" w:themeColor="accent6"/>
        </w:rPr>
      </w:pPr>
      <w:r w:rsidRPr="78C92EEE">
        <w:rPr>
          <w:rFonts w:eastAsia="Arial"/>
        </w:rPr>
        <w:t xml:space="preserve">Työpaikkailmoituksessa ilmoitetaan kelpoisuusehdot ja vaadittavat luvat ja todistukset. Työnantaja tarkistaa palkattavalta henkilöltä sosiaali- ja terveydenhuollon ammattihenkilöiden ammattioikeuksia koskevat rekisteritiedot, tutkintotodistukset sekä muut kyseiseen tehtävään vaadittavat luvat ja todistukset. </w:t>
      </w:r>
      <w:r w:rsidRPr="78C92EEE">
        <w:rPr>
          <w:rFonts w:eastAsia="Arial"/>
          <w:color w:val="FF0000"/>
        </w:rPr>
        <w:t xml:space="preserve"> </w:t>
      </w:r>
    </w:p>
    <w:p w14:paraId="13C8DD40" w14:textId="713C0EB9" w:rsidR="006327D6" w:rsidRPr="006327D6" w:rsidRDefault="00231807" w:rsidP="3A4016A3">
      <w:pPr>
        <w:spacing w:line="276" w:lineRule="auto"/>
      </w:pPr>
      <w:r>
        <w:t>Rekrytoiva esihenkilö tarkistaa</w:t>
      </w:r>
      <w:r w:rsidR="0081160E">
        <w:t xml:space="preserve"> palkatessaan</w:t>
      </w:r>
      <w:r w:rsidR="006327D6" w:rsidRPr="2562DF4E">
        <w:rPr>
          <w:color w:val="0070C0"/>
        </w:rPr>
        <w:t xml:space="preserve"> </w:t>
      </w:r>
      <w:r w:rsidR="006327D6">
        <w:t>sosiaali- ja terveydenhuollon ammattihenkilöiden ajantasai</w:t>
      </w:r>
      <w:r w:rsidR="006E0E71">
        <w:t>s</w:t>
      </w:r>
      <w:r w:rsidR="006327D6">
        <w:t>en ammatinharjoittamisoikeu</w:t>
      </w:r>
      <w:r w:rsidR="006E0E71">
        <w:t>den</w:t>
      </w:r>
      <w:r w:rsidR="006327D6">
        <w:t xml:space="preserve">. Ammattihenkilön ammattipätevyyden voi tarkistaa luotettavasti sosiaali- ja terveydenhuollon ammattihenkilöiden keskusrekisterin julkisesta tietopalvelusta JulkiTerhikistä tai </w:t>
      </w:r>
      <w:proofErr w:type="spellStart"/>
      <w:r w:rsidR="006327D6">
        <w:t>JulkiSuosikista</w:t>
      </w:r>
      <w:proofErr w:type="spellEnd"/>
      <w:r w:rsidR="006327D6">
        <w:t>. Rekisterien tiedot päivittyvät kerran vuorokaudessa. Huomioi, että samannimisiä ammattihenkilöitä saattaa olla useampia. (</w:t>
      </w:r>
      <w:hyperlink r:id="rId52">
        <w:r w:rsidR="00585F67" w:rsidRPr="2562DF4E">
          <w:rPr>
            <w:rStyle w:val="Hyperlinkki"/>
          </w:rPr>
          <w:t>valvira/sosiaali-ja-terveydenhuolto/ilmoituksen-tekeminen-ammattihenkilosta</w:t>
        </w:r>
      </w:hyperlink>
      <w:r w:rsidR="006327D6">
        <w:t>)</w:t>
      </w:r>
    </w:p>
    <w:p w14:paraId="66F232C8" w14:textId="35C5E069" w:rsidR="71EF0CB1" w:rsidRDefault="71EF0CB1" w:rsidP="2562DF4E">
      <w:pPr>
        <w:spacing w:line="276" w:lineRule="auto"/>
      </w:pPr>
      <w:r w:rsidRPr="2861994D">
        <w:t xml:space="preserve">Rekrytoivan esihenkilön vastuulla on varmistaa sosiaali- ja terveydenhuollon ammattihenkilöiden ammattioikeudet julkisesta tietopalvelusta ja </w:t>
      </w:r>
      <w:r w:rsidR="7A698192" w:rsidRPr="2861994D">
        <w:t xml:space="preserve">/ </w:t>
      </w:r>
      <w:r w:rsidRPr="2861994D">
        <w:t>työnhakijan todistuksista</w:t>
      </w:r>
      <w:r w:rsidR="684C7BDA" w:rsidRPr="2861994D">
        <w:t xml:space="preserve"> / opintorekisteristä. </w:t>
      </w:r>
      <w:r w:rsidR="125ADE18" w:rsidRPr="2861994D">
        <w:t>Sekä huomioida ajantasa</w:t>
      </w:r>
      <w:r w:rsidR="0834A9F6" w:rsidRPr="2861994D">
        <w:t xml:space="preserve">inen sosiaali- ja terveydenhuollon </w:t>
      </w:r>
      <w:r w:rsidR="482FC4BC" w:rsidRPr="2861994D">
        <w:t>ammatti</w:t>
      </w:r>
      <w:r w:rsidR="125ADE18" w:rsidRPr="2861994D">
        <w:t>lainsäädäntö</w:t>
      </w:r>
      <w:r w:rsidR="0DFA7DDE" w:rsidRPr="2861994D">
        <w:t>.</w:t>
      </w:r>
    </w:p>
    <w:p w14:paraId="0F320765" w14:textId="28A3D5E0" w:rsidR="00970B0F" w:rsidRPr="007D116F" w:rsidRDefault="00970B0F" w:rsidP="007D116F">
      <w:pPr>
        <w:rPr>
          <w:b/>
          <w:bCs/>
        </w:rPr>
      </w:pPr>
      <w:bookmarkStart w:id="28" w:name="_Toc149034022"/>
      <w:bookmarkStart w:id="29" w:name="_Toc45556465"/>
      <w:r w:rsidRPr="007D116F">
        <w:rPr>
          <w:b/>
          <w:bCs/>
        </w:rPr>
        <w:t xml:space="preserve">Koulutus, osaaminen ja ammattitaito </w:t>
      </w:r>
    </w:p>
    <w:p w14:paraId="50F66ACE" w14:textId="55E57DCC" w:rsidR="67349456" w:rsidRDefault="14D5A8B1" w:rsidP="00A544F8">
      <w:pPr>
        <w:spacing w:line="276" w:lineRule="auto"/>
        <w:rPr>
          <w:rFonts w:eastAsia="Arial"/>
        </w:rPr>
      </w:pPr>
      <w:bookmarkStart w:id="30" w:name="_Toc149034023"/>
      <w:bookmarkStart w:id="31" w:name="_Toc45556466"/>
      <w:bookmarkEnd w:id="28"/>
      <w:bookmarkEnd w:id="29"/>
      <w:r w:rsidRPr="729C1BD1">
        <w:rPr>
          <w:rFonts w:eastAsia="Arial"/>
        </w:rPr>
        <w:t>Sata-alu</w:t>
      </w:r>
      <w:r w:rsidR="761B0695" w:rsidRPr="729C1BD1">
        <w:rPr>
          <w:rFonts w:eastAsia="Arial"/>
        </w:rPr>
        <w:t>e</w:t>
      </w:r>
      <w:r w:rsidRPr="729C1BD1">
        <w:rPr>
          <w:rFonts w:eastAsia="Arial"/>
        </w:rPr>
        <w:t xml:space="preserve"> tukee henkilöstön ammatillista kehittymistä ja osaamista</w:t>
      </w:r>
      <w:r w:rsidR="3714D461" w:rsidRPr="729C1BD1">
        <w:rPr>
          <w:rFonts w:eastAsia="Arial"/>
        </w:rPr>
        <w:t xml:space="preserve"> monialaisesti sosiaali-, terveydenhuollon ja pelastuksen </w:t>
      </w:r>
      <w:r w:rsidR="32A04C52" w:rsidRPr="729C1BD1">
        <w:rPr>
          <w:rFonts w:eastAsia="Arial"/>
        </w:rPr>
        <w:t>alueilla</w:t>
      </w:r>
      <w:r w:rsidR="4AB5E1C8" w:rsidRPr="729C1BD1">
        <w:rPr>
          <w:rFonts w:eastAsia="Arial"/>
        </w:rPr>
        <w:t>.</w:t>
      </w:r>
      <w:r w:rsidRPr="729C1BD1">
        <w:rPr>
          <w:rFonts w:eastAsia="Arial"/>
        </w:rPr>
        <w:t xml:space="preserve"> </w:t>
      </w:r>
      <w:r w:rsidR="68973989" w:rsidRPr="729C1BD1">
        <w:rPr>
          <w:rFonts w:eastAsia="Arial"/>
        </w:rPr>
        <w:t>Osaava henkilöstö on lähtökohta vaikuttavien palveluiden toteuttamiselle.</w:t>
      </w:r>
      <w:r w:rsidR="34A99E48" w:rsidRPr="729C1BD1">
        <w:rPr>
          <w:rFonts w:eastAsia="Arial"/>
        </w:rPr>
        <w:t xml:space="preserve"> </w:t>
      </w:r>
      <w:r w:rsidR="34A99E48" w:rsidRPr="00A544F8">
        <w:rPr>
          <w:rFonts w:eastAsia="Arial"/>
        </w:rPr>
        <w:t>Osaamisen kehittyminen edellyttää esihenkilöiltä ja johtajilta visio</w:t>
      </w:r>
      <w:r w:rsidR="0DDE0756" w:rsidRPr="00A544F8">
        <w:rPr>
          <w:rFonts w:eastAsia="Arial"/>
        </w:rPr>
        <w:t>i</w:t>
      </w:r>
      <w:r w:rsidR="34A99E48" w:rsidRPr="00A544F8">
        <w:rPr>
          <w:rFonts w:eastAsia="Arial"/>
        </w:rPr>
        <w:t xml:space="preserve">ta </w:t>
      </w:r>
      <w:r w:rsidR="107CBB0F" w:rsidRPr="00A544F8">
        <w:rPr>
          <w:rFonts w:eastAsia="Arial"/>
        </w:rPr>
        <w:t>olennaisista osaamis</w:t>
      </w:r>
      <w:r w:rsidR="4490D80E" w:rsidRPr="00A544F8">
        <w:rPr>
          <w:rFonts w:eastAsia="Arial"/>
        </w:rPr>
        <w:t>ista yksikön toiminnan kannalta</w:t>
      </w:r>
      <w:r w:rsidR="107CBB0F" w:rsidRPr="00A544F8">
        <w:rPr>
          <w:rFonts w:eastAsia="Arial"/>
        </w:rPr>
        <w:t xml:space="preserve"> </w:t>
      </w:r>
      <w:r w:rsidR="34A99E48" w:rsidRPr="00A544F8">
        <w:rPr>
          <w:rFonts w:eastAsia="Arial"/>
        </w:rPr>
        <w:t>j</w:t>
      </w:r>
      <w:r w:rsidR="3288EFB7" w:rsidRPr="00A544F8">
        <w:rPr>
          <w:rFonts w:eastAsia="Arial"/>
        </w:rPr>
        <w:t xml:space="preserve">a näkemystä sekä kykyä </w:t>
      </w:r>
      <w:r w:rsidR="7FFA3256" w:rsidRPr="00A544F8">
        <w:rPr>
          <w:rFonts w:eastAsia="Arial"/>
        </w:rPr>
        <w:t>johtaa ihmisten vahvuuksille perustuvaa toimintaa</w:t>
      </w:r>
      <w:r w:rsidR="0DEAFD20" w:rsidRPr="00A544F8">
        <w:rPr>
          <w:rFonts w:eastAsia="Arial"/>
        </w:rPr>
        <w:t>.</w:t>
      </w:r>
      <w:r w:rsidR="78A14273" w:rsidRPr="00A544F8">
        <w:rPr>
          <w:rFonts w:eastAsia="Arial"/>
        </w:rPr>
        <w:t xml:space="preserve"> Osaamisen johtamisen tulee olla tavoitteellista.</w:t>
      </w:r>
      <w:r w:rsidR="002E74F4" w:rsidRPr="00A544F8">
        <w:rPr>
          <w:rFonts w:eastAsia="Arial"/>
        </w:rPr>
        <w:t xml:space="preserve"> </w:t>
      </w:r>
      <w:r w:rsidR="68973989" w:rsidRPr="00A544F8">
        <w:rPr>
          <w:rFonts w:eastAsia="Arial"/>
        </w:rPr>
        <w:t xml:space="preserve">Henkilöstön osaamista </w:t>
      </w:r>
      <w:r w:rsidR="40CC3899" w:rsidRPr="00A544F8">
        <w:rPr>
          <w:rFonts w:eastAsia="Arial"/>
        </w:rPr>
        <w:t>tuetaan</w:t>
      </w:r>
      <w:r w:rsidR="68197E1E" w:rsidRPr="00A544F8">
        <w:rPr>
          <w:rFonts w:eastAsia="Arial"/>
        </w:rPr>
        <w:t xml:space="preserve"> erilaisilla</w:t>
      </w:r>
      <w:r w:rsidR="496BDD7B" w:rsidRPr="00A544F8">
        <w:rPr>
          <w:rFonts w:eastAsia="Arial"/>
        </w:rPr>
        <w:t xml:space="preserve"> </w:t>
      </w:r>
      <w:r w:rsidR="501F9C59" w:rsidRPr="00A544F8">
        <w:rPr>
          <w:rFonts w:eastAsia="Arial"/>
        </w:rPr>
        <w:t>osaamisen kehittämisen</w:t>
      </w:r>
      <w:r w:rsidR="4D8898FD" w:rsidRPr="00A544F8">
        <w:rPr>
          <w:rFonts w:eastAsia="Arial"/>
        </w:rPr>
        <w:t xml:space="preserve"> menetelmillä</w:t>
      </w:r>
      <w:r w:rsidR="56F3C642" w:rsidRPr="00A544F8">
        <w:rPr>
          <w:rFonts w:eastAsia="Arial"/>
        </w:rPr>
        <w:t xml:space="preserve"> ja</w:t>
      </w:r>
      <w:r w:rsidR="501F9C59" w:rsidRPr="00A544F8">
        <w:rPr>
          <w:rFonts w:eastAsia="Arial"/>
        </w:rPr>
        <w:t xml:space="preserve"> rakentei</w:t>
      </w:r>
      <w:r w:rsidR="37815A6E" w:rsidRPr="00A544F8">
        <w:rPr>
          <w:rFonts w:eastAsia="Arial"/>
        </w:rPr>
        <w:t>lla</w:t>
      </w:r>
      <w:r w:rsidR="002E74F4" w:rsidRPr="00A544F8">
        <w:rPr>
          <w:rFonts w:eastAsia="Arial"/>
        </w:rPr>
        <w:t xml:space="preserve"> kuten esimerkiksi </w:t>
      </w:r>
      <w:r w:rsidR="64CD2960" w:rsidRPr="00A544F8">
        <w:rPr>
          <w:rFonts w:eastAsia="Arial"/>
        </w:rPr>
        <w:t>sisäi</w:t>
      </w:r>
      <w:r w:rsidR="002E74F4" w:rsidRPr="00A544F8">
        <w:rPr>
          <w:rFonts w:eastAsia="Arial"/>
        </w:rPr>
        <w:t>s</w:t>
      </w:r>
      <w:r w:rsidR="64CD2960" w:rsidRPr="00A544F8">
        <w:rPr>
          <w:rFonts w:eastAsia="Arial"/>
        </w:rPr>
        <w:t>e</w:t>
      </w:r>
      <w:r w:rsidR="002E74F4" w:rsidRPr="00A544F8">
        <w:rPr>
          <w:rFonts w:eastAsia="Arial"/>
        </w:rPr>
        <w:t>llä</w:t>
      </w:r>
      <w:r w:rsidR="64CD2960" w:rsidRPr="00A544F8">
        <w:rPr>
          <w:rFonts w:eastAsia="Arial"/>
        </w:rPr>
        <w:t xml:space="preserve"> täydennyskoulutustoimin</w:t>
      </w:r>
      <w:r w:rsidR="002E74F4" w:rsidRPr="00A544F8">
        <w:rPr>
          <w:rFonts w:eastAsia="Arial"/>
        </w:rPr>
        <w:t>nalla, u</w:t>
      </w:r>
      <w:r w:rsidR="13C4D893" w:rsidRPr="00A544F8">
        <w:rPr>
          <w:rFonts w:eastAsia="Arial"/>
        </w:rPr>
        <w:t>lkoi</w:t>
      </w:r>
      <w:r w:rsidR="16408068" w:rsidRPr="00A544F8">
        <w:rPr>
          <w:rFonts w:eastAsia="Arial"/>
        </w:rPr>
        <w:t>siin koulutuksiin osallistu</w:t>
      </w:r>
      <w:r w:rsidR="00764B48" w:rsidRPr="00A544F8">
        <w:rPr>
          <w:rFonts w:eastAsia="Arial"/>
        </w:rPr>
        <w:t xml:space="preserve">malla, </w:t>
      </w:r>
      <w:r w:rsidR="51840B86" w:rsidRPr="00A544F8">
        <w:rPr>
          <w:rFonts w:eastAsia="Arial"/>
        </w:rPr>
        <w:t>onnistun</w:t>
      </w:r>
      <w:r w:rsidR="00764B48" w:rsidRPr="00A544F8">
        <w:rPr>
          <w:rFonts w:eastAsia="Arial"/>
        </w:rPr>
        <w:t>eella</w:t>
      </w:r>
      <w:r w:rsidR="51840B86" w:rsidRPr="00A544F8">
        <w:rPr>
          <w:rFonts w:eastAsia="Arial"/>
        </w:rPr>
        <w:t xml:space="preserve"> perehdyty</w:t>
      </w:r>
      <w:r w:rsidR="00764B48" w:rsidRPr="00A544F8">
        <w:rPr>
          <w:rFonts w:eastAsia="Arial"/>
        </w:rPr>
        <w:t>ksellä</w:t>
      </w:r>
      <w:r w:rsidR="51840B86" w:rsidRPr="00A544F8">
        <w:rPr>
          <w:rFonts w:eastAsia="Arial"/>
        </w:rPr>
        <w:t xml:space="preserve"> ja mentoroin</w:t>
      </w:r>
      <w:r w:rsidR="008C3AEB" w:rsidRPr="00A544F8">
        <w:rPr>
          <w:rFonts w:eastAsia="Arial"/>
        </w:rPr>
        <w:t>nilla, t</w:t>
      </w:r>
      <w:r w:rsidR="6AAD936D" w:rsidRPr="00A544F8">
        <w:rPr>
          <w:rFonts w:eastAsia="Arial"/>
        </w:rPr>
        <w:t>yökier</w:t>
      </w:r>
      <w:r w:rsidR="008C3AEB" w:rsidRPr="00A544F8">
        <w:rPr>
          <w:rFonts w:eastAsia="Arial"/>
        </w:rPr>
        <w:t>t</w:t>
      </w:r>
      <w:r w:rsidR="6AAD936D" w:rsidRPr="00A544F8">
        <w:rPr>
          <w:rFonts w:eastAsia="Arial"/>
        </w:rPr>
        <w:t>omahdollis</w:t>
      </w:r>
      <w:r w:rsidR="008C3AEB" w:rsidRPr="00A544F8">
        <w:rPr>
          <w:rFonts w:eastAsia="Arial"/>
        </w:rPr>
        <w:t>uudella.</w:t>
      </w:r>
      <w:r w:rsidR="00B063C3" w:rsidRPr="00A544F8">
        <w:rPr>
          <w:rFonts w:eastAsia="Arial"/>
        </w:rPr>
        <w:t xml:space="preserve"> Käytössä olevat s</w:t>
      </w:r>
      <w:r w:rsidR="352326B1" w:rsidRPr="00A544F8">
        <w:rPr>
          <w:rFonts w:eastAsia="Arial"/>
        </w:rPr>
        <w:t xml:space="preserve">ähköiset oppimisympäristöt tarjoavat alustan </w:t>
      </w:r>
      <w:r w:rsidR="00E65243" w:rsidRPr="00A544F8">
        <w:rPr>
          <w:rFonts w:eastAsia="Arial"/>
        </w:rPr>
        <w:t xml:space="preserve">moninaisella </w:t>
      </w:r>
      <w:r w:rsidR="2D09EDA4" w:rsidRPr="00A544F8">
        <w:rPr>
          <w:rFonts w:eastAsia="Arial"/>
        </w:rPr>
        <w:t>osaamis</w:t>
      </w:r>
      <w:r w:rsidR="44612BA8" w:rsidRPr="00A544F8">
        <w:rPr>
          <w:rFonts w:eastAsia="Arial"/>
        </w:rPr>
        <w:t>e</w:t>
      </w:r>
      <w:r w:rsidR="00E65243" w:rsidRPr="00A544F8">
        <w:rPr>
          <w:rFonts w:eastAsia="Arial"/>
        </w:rPr>
        <w:t>lle</w:t>
      </w:r>
      <w:r w:rsidR="352326B1" w:rsidRPr="00A544F8">
        <w:rPr>
          <w:rFonts w:eastAsia="Arial"/>
        </w:rPr>
        <w:t>.</w:t>
      </w:r>
      <w:r w:rsidR="00A544F8" w:rsidRPr="00A544F8">
        <w:rPr>
          <w:rFonts w:eastAsia="Arial"/>
        </w:rPr>
        <w:t xml:space="preserve"> </w:t>
      </w:r>
      <w:r w:rsidR="12C52E50" w:rsidRPr="00F379BC">
        <w:rPr>
          <w:rFonts w:eastAsia="Arial"/>
        </w:rPr>
        <w:t xml:space="preserve">Simulaatio-oppiminen </w:t>
      </w:r>
      <w:r w:rsidR="12C52E50" w:rsidRPr="00A544F8">
        <w:rPr>
          <w:rFonts w:eastAsia="Arial"/>
        </w:rPr>
        <w:t>on vahva osa osaamisen kehittämistä</w:t>
      </w:r>
      <w:r w:rsidR="00A544F8" w:rsidRPr="00A544F8">
        <w:rPr>
          <w:rFonts w:eastAsia="Arial"/>
        </w:rPr>
        <w:t xml:space="preserve"> sekä y</w:t>
      </w:r>
      <w:r w:rsidR="67349456" w:rsidRPr="00A544F8">
        <w:rPr>
          <w:rFonts w:eastAsia="Arial"/>
        </w:rPr>
        <w:t>htenäiset</w:t>
      </w:r>
      <w:r w:rsidR="67349456" w:rsidRPr="00F379BC">
        <w:rPr>
          <w:rFonts w:eastAsia="Arial"/>
        </w:rPr>
        <w:t xml:space="preserve"> sähköiset keskustelupohjat o</w:t>
      </w:r>
      <w:r w:rsidR="67349456" w:rsidRPr="00A544F8">
        <w:rPr>
          <w:rFonts w:eastAsia="Arial"/>
        </w:rPr>
        <w:t xml:space="preserve">hjaavat systemaattiseen osaamisen kehittämiseen ja tarjoavat työkalut </w:t>
      </w:r>
      <w:r w:rsidR="176303D1" w:rsidRPr="00A544F8">
        <w:rPr>
          <w:rFonts w:eastAsia="Arial"/>
        </w:rPr>
        <w:t>aktiivisen keskustelukulttuurin luomiseen</w:t>
      </w:r>
      <w:r w:rsidR="00A544F8" w:rsidRPr="00A544F8">
        <w:rPr>
          <w:rFonts w:eastAsia="Arial"/>
        </w:rPr>
        <w:t>.</w:t>
      </w:r>
    </w:p>
    <w:p w14:paraId="5F3800B7" w14:textId="417E3F83" w:rsidR="00E94164" w:rsidRPr="00F67B9D" w:rsidRDefault="00E94164" w:rsidP="00E94164">
      <w:pPr>
        <w:spacing w:line="276" w:lineRule="auto"/>
        <w:rPr>
          <w:rFonts w:asciiTheme="minorHAnsi" w:eastAsiaTheme="minorEastAsia" w:hAnsiTheme="minorHAnsi" w:cstheme="minorBidi"/>
        </w:rPr>
      </w:pPr>
      <w:r w:rsidRPr="41772A32">
        <w:rPr>
          <w:rFonts w:asciiTheme="minorHAnsi" w:eastAsiaTheme="minorEastAsia" w:hAnsiTheme="minorHAnsi" w:cstheme="minorBidi"/>
        </w:rPr>
        <w:t xml:space="preserve">Sata-alueella järjestetään henkilöstön täydennyskoulutusta jatkuvana ja koulutukset pohjautuvat strategiaan, koulutustarpeisiin sekä vuosittain päivitettävään hyvinvointialueen </w:t>
      </w:r>
      <w:hyperlink r:id="rId53">
        <w:r w:rsidRPr="05E90FF8">
          <w:rPr>
            <w:rStyle w:val="Hyperlinkki"/>
            <w:rFonts w:asciiTheme="minorHAnsi" w:eastAsiaTheme="minorEastAsia" w:hAnsiTheme="minorHAnsi" w:cstheme="minorBidi"/>
          </w:rPr>
          <w:t>koulutussuunnitelmaan (Linkki ammattilaiselle, vaatii kirjautumisen)</w:t>
        </w:r>
      </w:hyperlink>
      <w:r w:rsidRPr="05E90FF8">
        <w:rPr>
          <w:rFonts w:asciiTheme="minorHAnsi" w:eastAsiaTheme="minorEastAsia" w:hAnsiTheme="minorHAnsi" w:cstheme="minorBidi"/>
        </w:rPr>
        <w:t>.</w:t>
      </w:r>
      <w:r w:rsidRPr="41772A32">
        <w:rPr>
          <w:rFonts w:asciiTheme="minorHAnsi" w:eastAsiaTheme="minorEastAsia" w:hAnsiTheme="minorHAnsi" w:cstheme="minorBidi"/>
        </w:rPr>
        <w:t xml:space="preserve"> Kunkin toimi- ja vastuualueen osaamistarveprioriteetit kartoitetaan vuosittaisen osaamistarvekyselyn ja yhteisen keskustelun perusteella. Sata-alueen koulutustoimintaa ohjaa lainsäädäntö ja </w:t>
      </w:r>
      <w:proofErr w:type="spellStart"/>
      <w:r w:rsidRPr="41772A32">
        <w:rPr>
          <w:rFonts w:asciiTheme="minorHAnsi" w:eastAsiaTheme="minorEastAsia" w:hAnsiTheme="minorHAnsi" w:cstheme="minorBidi"/>
        </w:rPr>
        <w:t>STM:n</w:t>
      </w:r>
      <w:proofErr w:type="spellEnd"/>
      <w:r w:rsidRPr="41772A32">
        <w:rPr>
          <w:rFonts w:asciiTheme="minorHAnsi" w:eastAsiaTheme="minorEastAsia" w:hAnsiTheme="minorHAnsi" w:cstheme="minorBidi"/>
        </w:rPr>
        <w:t xml:space="preserve"> </w:t>
      </w:r>
      <w:r w:rsidRPr="41772A32">
        <w:rPr>
          <w:rFonts w:asciiTheme="minorHAnsi" w:eastAsiaTheme="minorEastAsia" w:hAnsiTheme="minorHAnsi" w:cstheme="minorBidi"/>
        </w:rPr>
        <w:lastRenderedPageBreak/>
        <w:t>täydennyskoulutusasetus täydennyskoulutuksesta, joihin voi tutustua koulutussuunnitelman liitteissä.</w:t>
      </w:r>
    </w:p>
    <w:p w14:paraId="075B4F9C" w14:textId="546FD435" w:rsidR="3FB4F6AE" w:rsidRDefault="666095A0" w:rsidP="51A4F4A4">
      <w:pPr>
        <w:rPr>
          <w:rFonts w:eastAsia="Arial"/>
        </w:rPr>
      </w:pPr>
      <w:r w:rsidRPr="5FEF433B">
        <w:rPr>
          <w:rFonts w:eastAsia="Arial"/>
        </w:rPr>
        <w:t>Lisätietoa</w:t>
      </w:r>
      <w:r w:rsidR="6D2D91BB" w:rsidRPr="5AB76689">
        <w:rPr>
          <w:rFonts w:eastAsia="Arial"/>
        </w:rPr>
        <w:t xml:space="preserve"> </w:t>
      </w:r>
      <w:r w:rsidR="6D2D91BB" w:rsidRPr="162414FE">
        <w:rPr>
          <w:rFonts w:eastAsia="Arial"/>
        </w:rPr>
        <w:t>Satasesta</w:t>
      </w:r>
      <w:r w:rsidRPr="5FEF433B">
        <w:rPr>
          <w:rFonts w:eastAsia="Arial"/>
        </w:rPr>
        <w:t xml:space="preserve"> </w:t>
      </w:r>
      <w:hyperlink r:id="rId54">
        <w:r w:rsidR="259878E8" w:rsidRPr="41772A32">
          <w:rPr>
            <w:rStyle w:val="Hyperlinkki"/>
            <w:rFonts w:eastAsia="Arial"/>
          </w:rPr>
          <w:t>O</w:t>
        </w:r>
        <w:r w:rsidRPr="41772A32">
          <w:rPr>
            <w:rStyle w:val="Hyperlinkki"/>
            <w:rFonts w:eastAsia="Arial"/>
          </w:rPr>
          <w:t>saamisen</w:t>
        </w:r>
        <w:r w:rsidRPr="5FEF433B">
          <w:rPr>
            <w:rStyle w:val="Hyperlinkki"/>
            <w:rFonts w:eastAsia="Arial"/>
          </w:rPr>
          <w:t xml:space="preserve"> kehittämisen sivuilta</w:t>
        </w:r>
        <w:r w:rsidR="4938AAB4" w:rsidRPr="05E90FF8">
          <w:rPr>
            <w:rStyle w:val="Hyperlinkki"/>
            <w:rFonts w:eastAsia="Arial"/>
          </w:rPr>
          <w:t xml:space="preserve"> (Linkki ammattilaiselle)</w:t>
        </w:r>
      </w:hyperlink>
      <w:r w:rsidRPr="5FEF433B">
        <w:rPr>
          <w:rFonts w:eastAsia="Arial"/>
        </w:rPr>
        <w:t>.</w:t>
      </w:r>
    </w:p>
    <w:p w14:paraId="25C5B685" w14:textId="05C7C7B6" w:rsidR="00445237" w:rsidRDefault="006476B7" w:rsidP="729C1BD1">
      <w:pPr>
        <w:pStyle w:val="Default"/>
        <w:spacing w:after="120" w:line="280" w:lineRule="atLeast"/>
        <w:jc w:val="both"/>
        <w:rPr>
          <w:rFonts w:eastAsiaTheme="minorEastAsia"/>
          <w:color w:val="auto"/>
        </w:rPr>
      </w:pPr>
      <w:r>
        <w:rPr>
          <w:b/>
          <w:bCs/>
        </w:rPr>
        <w:t>K</w:t>
      </w:r>
      <w:r w:rsidR="00445237" w:rsidRPr="007D116F">
        <w:rPr>
          <w:b/>
          <w:bCs/>
        </w:rPr>
        <w:t>ielitaito</w:t>
      </w:r>
    </w:p>
    <w:p w14:paraId="39CAC9BA" w14:textId="3050C5EC" w:rsidR="43BF549C" w:rsidRDefault="43BF549C" w:rsidP="729C1BD1">
      <w:pPr>
        <w:pStyle w:val="Default"/>
        <w:spacing w:after="120" w:line="280" w:lineRule="atLeast"/>
        <w:jc w:val="both"/>
        <w:rPr>
          <w:rFonts w:eastAsia="Arial"/>
        </w:rPr>
      </w:pPr>
      <w:r w:rsidRPr="37CB165D">
        <w:rPr>
          <w:rFonts w:eastAsiaTheme="minorEastAsia"/>
          <w:color w:val="auto"/>
        </w:rPr>
        <w:t>Sata-alue</w:t>
      </w:r>
      <w:r w:rsidR="00863013" w:rsidRPr="37CB165D">
        <w:rPr>
          <w:rFonts w:eastAsiaTheme="minorEastAsia"/>
          <w:color w:val="auto"/>
        </w:rPr>
        <w:t xml:space="preserve"> varmistaa</w:t>
      </w:r>
      <w:r w:rsidR="799FA7F0" w:rsidRPr="37CB165D">
        <w:rPr>
          <w:rFonts w:eastAsiaTheme="minorEastAsia"/>
          <w:color w:val="auto"/>
        </w:rPr>
        <w:t xml:space="preserve">, että kaikilla </w:t>
      </w:r>
      <w:r w:rsidR="00D57719" w:rsidRPr="37CB165D">
        <w:rPr>
          <w:rFonts w:eastAsiaTheme="minorEastAsia"/>
          <w:color w:val="auto"/>
        </w:rPr>
        <w:t>palkatuilla</w:t>
      </w:r>
      <w:r w:rsidR="799FA7F0" w:rsidRPr="37CB165D">
        <w:rPr>
          <w:rFonts w:eastAsiaTheme="minorEastAsia"/>
          <w:color w:val="auto"/>
        </w:rPr>
        <w:t xml:space="preserve"> henkilöillä on riittävä kielitaito niihin tehtäviin, joita he suorittavat. Jos työntekijä on tulossa potilas-/asiakastyöhön, tulee sosiaali- ja terveydenhuollon ammattihenkilöllä olla riittävä suullinen ja kirjallinen kielitaito.</w:t>
      </w:r>
    </w:p>
    <w:p w14:paraId="4FE573D3" w14:textId="6BDE4CBC" w:rsidR="085D7C1B" w:rsidRDefault="085D7C1B" w:rsidP="37CB165D">
      <w:pPr>
        <w:pStyle w:val="Default"/>
        <w:spacing w:after="120" w:line="280" w:lineRule="atLeast"/>
        <w:jc w:val="both"/>
        <w:rPr>
          <w:color w:val="auto"/>
        </w:rPr>
      </w:pPr>
      <w:r w:rsidRPr="2861994D">
        <w:rPr>
          <w:color w:val="auto"/>
        </w:rPr>
        <w:t>Kaikkia uusia työntekijöitä pyydetään esittämään todistukset koulutuksesta, ammattipätevyydestä ja tarvittaessa kielitaidosta. Kielitaito varmistetaan haastatteluilla ennen työsuhdetta. Työntekijän ammatti- ja kielitaitoa seurataan koeajalla, muun muassa esihenkilön ja perehdyttäjän toimesta sekä saatujen palautteiden perusteella.</w:t>
      </w:r>
    </w:p>
    <w:p w14:paraId="61EF3188" w14:textId="59A68546" w:rsidR="00970B0F" w:rsidRPr="00970B0F" w:rsidRDefault="00A556E7" w:rsidP="00970B0F">
      <w:pPr>
        <w:rPr>
          <w:b/>
          <w:bCs/>
          <w:color w:val="70AD47" w:themeColor="accent6"/>
        </w:rPr>
      </w:pPr>
      <w:r>
        <w:rPr>
          <w:b/>
        </w:rPr>
        <w:t>P</w:t>
      </w:r>
      <w:r w:rsidR="00970B0F" w:rsidRPr="00970B0F">
        <w:rPr>
          <w:b/>
        </w:rPr>
        <w:t>erehdyttämi</w:t>
      </w:r>
      <w:r>
        <w:rPr>
          <w:b/>
        </w:rPr>
        <w:t>nen, ammattitaidon ylläpito</w:t>
      </w:r>
      <w:r w:rsidR="00970B0F">
        <w:rPr>
          <w:b/>
        </w:rPr>
        <w:t xml:space="preserve"> ja täydennyskoulutus</w:t>
      </w:r>
    </w:p>
    <w:p w14:paraId="3993ABE8" w14:textId="2F613130" w:rsidR="005570DA" w:rsidRPr="004B504D" w:rsidRDefault="1E9AFC8C" w:rsidP="318CBC6D">
      <w:pPr>
        <w:spacing w:line="276" w:lineRule="auto"/>
        <w:rPr>
          <w:rStyle w:val="Hyperlinkki"/>
          <w:rFonts w:asciiTheme="minorHAnsi" w:eastAsiaTheme="minorEastAsia" w:hAnsiTheme="minorHAnsi" w:cstheme="minorBidi"/>
        </w:rPr>
      </w:pPr>
      <w:r w:rsidRPr="004B504D">
        <w:rPr>
          <w:rFonts w:eastAsia="Arial"/>
        </w:rPr>
        <w:t xml:space="preserve">Onnistuneen rekrytoinnin viimeistelee hyvin suunniteltu ja laadukkaasti toteutettu perehdytys. Työturvallisuuslaki (738/2002) velvoittaa, että työntekijä perehdytetään riittävästi työtehtäviin, työympäristöön sekä työssä käytettäviin välineisiin erityisesti ennen uuden työn tai työtehtävien aloittamista sekä työtehtävien tai työvälineiden </w:t>
      </w:r>
      <w:r w:rsidR="2EB7B565" w:rsidRPr="004B504D">
        <w:rPr>
          <w:rFonts w:eastAsia="Arial"/>
        </w:rPr>
        <w:t>muuttuessa.</w:t>
      </w:r>
      <w:r w:rsidRPr="004B504D">
        <w:rPr>
          <w:rFonts w:eastAsia="Arial"/>
        </w:rPr>
        <w:t xml:space="preserve"> </w:t>
      </w:r>
    </w:p>
    <w:p w14:paraId="766688DF" w14:textId="0336F933" w:rsidR="5A870322" w:rsidRPr="004B504D" w:rsidRDefault="5A870322" w:rsidP="17E9718E">
      <w:pPr>
        <w:spacing w:line="276" w:lineRule="auto"/>
        <w:rPr>
          <w:rFonts w:asciiTheme="minorHAnsi" w:eastAsiaTheme="minorEastAsia" w:hAnsiTheme="minorHAnsi" w:cstheme="minorBidi"/>
        </w:rPr>
      </w:pPr>
      <w:r w:rsidRPr="004B504D">
        <w:rPr>
          <w:rFonts w:asciiTheme="minorHAnsi" w:eastAsiaTheme="minorEastAsia" w:hAnsiTheme="minorHAnsi" w:cstheme="minorBidi"/>
        </w:rPr>
        <w:t>Onnistunut perehdytys koostuu kuudesta osa-alueesta: henkilökohtaisesta perehdytyssuunnitelmasta, verkkokursseista, itseopiskelumateriaalista, kasvokkain yksik</w:t>
      </w:r>
      <w:r w:rsidR="067FE156" w:rsidRPr="004B504D">
        <w:rPr>
          <w:rFonts w:asciiTheme="minorHAnsi" w:eastAsiaTheme="minorEastAsia" w:hAnsiTheme="minorHAnsi" w:cstheme="minorBidi"/>
        </w:rPr>
        <w:t>össä tapahtuvasta perehdytyksestä, perehdytyksen seurantakeskusteluista sekä sähköisestä palautteesta, jonka perehtyjä antaa perehdytyksen päätteeksi. Esihenkilön velvoll</w:t>
      </w:r>
      <w:r w:rsidR="62A0BAB4" w:rsidRPr="004B504D">
        <w:rPr>
          <w:rFonts w:asciiTheme="minorHAnsi" w:eastAsiaTheme="minorEastAsia" w:hAnsiTheme="minorHAnsi" w:cstheme="minorBidi"/>
        </w:rPr>
        <w:t>isuus on varmistaa, että perehdytyskokonaisuus toteutuu suunnitelman m</w:t>
      </w:r>
      <w:r w:rsidR="7EFE4D2B" w:rsidRPr="004B504D">
        <w:rPr>
          <w:rFonts w:asciiTheme="minorHAnsi" w:eastAsiaTheme="minorEastAsia" w:hAnsiTheme="minorHAnsi" w:cstheme="minorBidi"/>
        </w:rPr>
        <w:t>ukaisesti. Linkit</w:t>
      </w:r>
      <w:r w:rsidR="378B57A8" w:rsidRPr="004B504D">
        <w:rPr>
          <w:rFonts w:asciiTheme="minorHAnsi" w:eastAsiaTheme="minorEastAsia" w:hAnsiTheme="minorHAnsi" w:cstheme="minorBidi"/>
        </w:rPr>
        <w:t xml:space="preserve"> </w:t>
      </w:r>
      <w:r w:rsidR="78911028" w:rsidRPr="004B504D">
        <w:rPr>
          <w:rFonts w:asciiTheme="minorHAnsi" w:eastAsiaTheme="minorEastAsia" w:hAnsiTheme="minorHAnsi" w:cstheme="minorBidi"/>
        </w:rPr>
        <w:t>kaikkiin</w:t>
      </w:r>
      <w:r w:rsidR="7EFE4D2B" w:rsidRPr="004B504D">
        <w:rPr>
          <w:rFonts w:asciiTheme="minorHAnsi" w:eastAsiaTheme="minorEastAsia" w:hAnsiTheme="minorHAnsi" w:cstheme="minorBidi"/>
        </w:rPr>
        <w:t xml:space="preserve"> Sata-alueella käytettävissä oleviin</w:t>
      </w:r>
      <w:r w:rsidR="0FEC61A1" w:rsidRPr="004B504D">
        <w:rPr>
          <w:rFonts w:asciiTheme="minorHAnsi" w:eastAsiaTheme="minorEastAsia" w:hAnsiTheme="minorHAnsi" w:cstheme="minorBidi"/>
        </w:rPr>
        <w:t xml:space="preserve"> perehdytyksen</w:t>
      </w:r>
      <w:r w:rsidR="7EFE4D2B" w:rsidRPr="004B504D">
        <w:rPr>
          <w:rFonts w:asciiTheme="minorHAnsi" w:eastAsiaTheme="minorEastAsia" w:hAnsiTheme="minorHAnsi" w:cstheme="minorBidi"/>
        </w:rPr>
        <w:t xml:space="preserve"> tukimateriaaleihin löytyvät </w:t>
      </w:r>
      <w:hyperlink r:id="rId55">
        <w:r w:rsidR="7EFE4D2B" w:rsidRPr="004B504D">
          <w:rPr>
            <w:rStyle w:val="Hyperlinkki"/>
            <w:rFonts w:asciiTheme="minorHAnsi" w:eastAsiaTheme="minorEastAsia" w:hAnsiTheme="minorHAnsi" w:cstheme="minorBidi"/>
          </w:rPr>
          <w:t xml:space="preserve">Satasen </w:t>
        </w:r>
        <w:r w:rsidR="503BD447" w:rsidRPr="004B504D">
          <w:rPr>
            <w:rStyle w:val="Hyperlinkki"/>
            <w:rFonts w:asciiTheme="minorHAnsi" w:eastAsiaTheme="minorEastAsia" w:hAnsiTheme="minorHAnsi" w:cstheme="minorBidi"/>
          </w:rPr>
          <w:t>Perehdytys-sivulta</w:t>
        </w:r>
        <w:r w:rsidR="2BD92E02" w:rsidRPr="05E90FF8">
          <w:rPr>
            <w:rStyle w:val="Hyperlinkki"/>
            <w:rFonts w:asciiTheme="minorHAnsi" w:eastAsiaTheme="minorEastAsia" w:hAnsiTheme="minorHAnsi" w:cstheme="minorBidi"/>
          </w:rPr>
          <w:t xml:space="preserve"> (Linkki ammattilaiselle)</w:t>
        </w:r>
      </w:hyperlink>
      <w:r w:rsidR="503BD447" w:rsidRPr="004B504D">
        <w:rPr>
          <w:rFonts w:asciiTheme="minorHAnsi" w:eastAsiaTheme="minorEastAsia" w:hAnsiTheme="minorHAnsi" w:cstheme="minorBidi"/>
        </w:rPr>
        <w:t>.</w:t>
      </w:r>
    </w:p>
    <w:bookmarkEnd w:id="30"/>
    <w:bookmarkEnd w:id="31"/>
    <w:p w14:paraId="3D5D52CE" w14:textId="665D044C" w:rsidR="005570DA" w:rsidRDefault="00A221A0" w:rsidP="729C1BD1">
      <w:pPr>
        <w:spacing w:line="276" w:lineRule="auto"/>
        <w:rPr>
          <w:rFonts w:asciiTheme="minorHAnsi" w:eastAsiaTheme="minorEastAsia" w:hAnsiTheme="minorHAnsi" w:cstheme="minorBidi"/>
        </w:rPr>
      </w:pPr>
      <w:r>
        <w:rPr>
          <w:rFonts w:asciiTheme="minorHAnsi" w:eastAsiaTheme="minorEastAsia" w:hAnsiTheme="minorHAnsi" w:cstheme="minorBidi"/>
        </w:rPr>
        <w:t>Täydennysk</w:t>
      </w:r>
      <w:r w:rsidR="005570DA" w:rsidRPr="729C1BD1">
        <w:rPr>
          <w:rFonts w:asciiTheme="minorHAnsi" w:eastAsiaTheme="minorEastAsia" w:hAnsiTheme="minorHAnsi" w:cstheme="minorBidi"/>
        </w:rPr>
        <w:t xml:space="preserve">oulutusten määrä vaihtelee ammattiryhmien, ajankohdan ja toiminnan muutoksiin perustuen. </w:t>
      </w:r>
      <w:r w:rsidR="391CE248" w:rsidRPr="729C1BD1">
        <w:rPr>
          <w:rFonts w:asciiTheme="minorHAnsi" w:eastAsiaTheme="minorEastAsia" w:hAnsiTheme="minorHAnsi" w:cstheme="minorBidi"/>
        </w:rPr>
        <w:t>Esihenkilö vastaa työntekijän osaamisen johtamisesta</w:t>
      </w:r>
      <w:r w:rsidR="35E19A85" w:rsidRPr="729C1BD1">
        <w:rPr>
          <w:rFonts w:asciiTheme="minorHAnsi" w:eastAsiaTheme="minorEastAsia" w:hAnsiTheme="minorHAnsi" w:cstheme="minorBidi"/>
        </w:rPr>
        <w:t>. Hän</w:t>
      </w:r>
      <w:r w:rsidR="391CE248" w:rsidRPr="729C1BD1">
        <w:rPr>
          <w:rFonts w:asciiTheme="minorHAnsi" w:eastAsiaTheme="minorEastAsia" w:hAnsiTheme="minorHAnsi" w:cstheme="minorBidi"/>
        </w:rPr>
        <w:t xml:space="preserve"> arvioi ja hyväksyy</w:t>
      </w:r>
      <w:r w:rsidR="365281B7" w:rsidRPr="729C1BD1">
        <w:rPr>
          <w:rFonts w:asciiTheme="minorHAnsi" w:eastAsiaTheme="minorEastAsia" w:hAnsiTheme="minorHAnsi" w:cstheme="minorBidi"/>
        </w:rPr>
        <w:t xml:space="preserve"> työntekijän</w:t>
      </w:r>
      <w:r w:rsidR="391CE248" w:rsidRPr="729C1BD1">
        <w:rPr>
          <w:rFonts w:asciiTheme="minorHAnsi" w:eastAsiaTheme="minorEastAsia" w:hAnsiTheme="minorHAnsi" w:cstheme="minorBidi"/>
        </w:rPr>
        <w:t xml:space="preserve"> osaamistarpeen mukaiset</w:t>
      </w:r>
      <w:r w:rsidR="083FB44F" w:rsidRPr="729C1BD1">
        <w:rPr>
          <w:rFonts w:asciiTheme="minorHAnsi" w:eastAsiaTheme="minorEastAsia" w:hAnsiTheme="minorHAnsi" w:cstheme="minorBidi"/>
        </w:rPr>
        <w:t xml:space="preserve"> </w:t>
      </w:r>
      <w:r w:rsidR="391CE248" w:rsidRPr="729C1BD1">
        <w:rPr>
          <w:rFonts w:asciiTheme="minorHAnsi" w:eastAsiaTheme="minorEastAsia" w:hAnsiTheme="minorHAnsi" w:cstheme="minorBidi"/>
        </w:rPr>
        <w:t>koulutukset</w:t>
      </w:r>
      <w:r w:rsidR="192AAE00" w:rsidRPr="729C1BD1">
        <w:rPr>
          <w:rFonts w:asciiTheme="minorHAnsi" w:eastAsiaTheme="minorEastAsia" w:hAnsiTheme="minorHAnsi" w:cstheme="minorBidi"/>
        </w:rPr>
        <w:t xml:space="preserve"> sekä koordinoi koulutuksessa saavutetun tiedon jakamis</w:t>
      </w:r>
      <w:r w:rsidR="2D68C1D8" w:rsidRPr="729C1BD1">
        <w:rPr>
          <w:rFonts w:asciiTheme="minorHAnsi" w:eastAsiaTheme="minorEastAsia" w:hAnsiTheme="minorHAnsi" w:cstheme="minorBidi"/>
        </w:rPr>
        <w:t>ta</w:t>
      </w:r>
      <w:r w:rsidR="192AAE00" w:rsidRPr="729C1BD1">
        <w:rPr>
          <w:rFonts w:asciiTheme="minorHAnsi" w:eastAsiaTheme="minorEastAsia" w:hAnsiTheme="minorHAnsi" w:cstheme="minorBidi"/>
        </w:rPr>
        <w:t xml:space="preserve"> työyksikössä</w:t>
      </w:r>
      <w:r w:rsidR="391CE248" w:rsidRPr="729C1BD1">
        <w:rPr>
          <w:rFonts w:asciiTheme="minorHAnsi" w:eastAsiaTheme="minorEastAsia" w:hAnsiTheme="minorHAnsi" w:cstheme="minorBidi"/>
        </w:rPr>
        <w:t>.</w:t>
      </w:r>
      <w:r w:rsidR="64D18AE8" w:rsidRPr="729C1BD1">
        <w:rPr>
          <w:rFonts w:asciiTheme="minorHAnsi" w:eastAsiaTheme="minorEastAsia" w:hAnsiTheme="minorHAnsi" w:cstheme="minorBidi"/>
        </w:rPr>
        <w:t xml:space="preserve"> </w:t>
      </w:r>
      <w:r w:rsidR="64D18AE8" w:rsidRPr="00A221A0">
        <w:rPr>
          <w:rFonts w:asciiTheme="minorHAnsi" w:eastAsiaTheme="minorEastAsia" w:hAnsiTheme="minorHAnsi" w:cstheme="minorBidi"/>
        </w:rPr>
        <w:t>Esihenkilö vastaa yksikkönsä koulutusmäärärahojen käytöstä.</w:t>
      </w:r>
      <w:r w:rsidR="59294AE5" w:rsidRPr="00A221A0">
        <w:rPr>
          <w:rFonts w:asciiTheme="minorHAnsi" w:eastAsiaTheme="minorEastAsia" w:hAnsiTheme="minorHAnsi" w:cstheme="minorBidi"/>
        </w:rPr>
        <w:t xml:space="preserve"> Esihenkilö seuraa koulutusten</w:t>
      </w:r>
      <w:r w:rsidR="09901B7C" w:rsidRPr="00A221A0">
        <w:rPr>
          <w:rFonts w:asciiTheme="minorHAnsi" w:eastAsiaTheme="minorEastAsia" w:hAnsiTheme="minorHAnsi" w:cstheme="minorBidi"/>
        </w:rPr>
        <w:t>, pätevyyksien</w:t>
      </w:r>
      <w:r w:rsidR="59294AE5" w:rsidRPr="00A221A0">
        <w:rPr>
          <w:rFonts w:asciiTheme="minorHAnsi" w:eastAsiaTheme="minorEastAsia" w:hAnsiTheme="minorHAnsi" w:cstheme="minorBidi"/>
        </w:rPr>
        <w:t xml:space="preserve"> ja keskusteluiden toteutumista</w:t>
      </w:r>
      <w:r w:rsidR="5E15585A" w:rsidRPr="00A221A0">
        <w:rPr>
          <w:rFonts w:asciiTheme="minorHAnsi" w:eastAsiaTheme="minorEastAsia" w:hAnsiTheme="minorHAnsi" w:cstheme="minorBidi"/>
        </w:rPr>
        <w:t xml:space="preserve"> sekä </w:t>
      </w:r>
      <w:r w:rsidR="551FC3AD" w:rsidRPr="00A221A0">
        <w:rPr>
          <w:rFonts w:asciiTheme="minorHAnsi" w:eastAsiaTheme="minorEastAsia" w:hAnsiTheme="minorHAnsi" w:cstheme="minorBidi"/>
        </w:rPr>
        <w:t xml:space="preserve">niiden </w:t>
      </w:r>
      <w:r w:rsidR="5E15585A" w:rsidRPr="00A221A0">
        <w:rPr>
          <w:rFonts w:asciiTheme="minorHAnsi" w:eastAsiaTheme="minorEastAsia" w:hAnsiTheme="minorHAnsi" w:cstheme="minorBidi"/>
        </w:rPr>
        <w:t>taloude</w:t>
      </w:r>
      <w:r w:rsidR="6B3606A9" w:rsidRPr="00A221A0">
        <w:rPr>
          <w:rFonts w:asciiTheme="minorHAnsi" w:eastAsiaTheme="minorEastAsia" w:hAnsiTheme="minorHAnsi" w:cstheme="minorBidi"/>
        </w:rPr>
        <w:t>llista</w:t>
      </w:r>
      <w:r w:rsidR="5E15585A" w:rsidRPr="00A221A0">
        <w:rPr>
          <w:rFonts w:asciiTheme="minorHAnsi" w:eastAsiaTheme="minorEastAsia" w:hAnsiTheme="minorHAnsi" w:cstheme="minorBidi"/>
        </w:rPr>
        <w:t xml:space="preserve"> tilannetta</w:t>
      </w:r>
      <w:r w:rsidR="59294AE5" w:rsidRPr="00A221A0">
        <w:rPr>
          <w:rFonts w:asciiTheme="minorHAnsi" w:eastAsiaTheme="minorEastAsia" w:hAnsiTheme="minorHAnsi" w:cstheme="minorBidi"/>
        </w:rPr>
        <w:t xml:space="preserve"> OSS- ja </w:t>
      </w:r>
      <w:proofErr w:type="spellStart"/>
      <w:r w:rsidR="006476B7">
        <w:rPr>
          <w:rFonts w:asciiTheme="minorHAnsi" w:eastAsiaTheme="minorEastAsia" w:hAnsiTheme="minorHAnsi" w:cstheme="minorBidi"/>
        </w:rPr>
        <w:t>P</w:t>
      </w:r>
      <w:r w:rsidR="59294AE5" w:rsidRPr="00A221A0">
        <w:rPr>
          <w:rFonts w:asciiTheme="minorHAnsi" w:eastAsiaTheme="minorEastAsia" w:hAnsiTheme="minorHAnsi" w:cstheme="minorBidi"/>
        </w:rPr>
        <w:t>owerBI</w:t>
      </w:r>
      <w:proofErr w:type="spellEnd"/>
      <w:r w:rsidR="59294AE5" w:rsidRPr="00A221A0">
        <w:rPr>
          <w:rFonts w:asciiTheme="minorHAnsi" w:eastAsiaTheme="minorEastAsia" w:hAnsiTheme="minorHAnsi" w:cstheme="minorBidi"/>
        </w:rPr>
        <w:t>-järjestelmistä.</w:t>
      </w:r>
    </w:p>
    <w:p w14:paraId="7D73AD8C" w14:textId="5C17A209" w:rsidR="005570DA" w:rsidRPr="00F67B9D" w:rsidRDefault="395CB431" w:rsidP="005570DA">
      <w:pPr>
        <w:spacing w:line="276" w:lineRule="auto"/>
        <w:rPr>
          <w:rFonts w:asciiTheme="minorHAnsi" w:eastAsiaTheme="minorEastAsia" w:hAnsiTheme="minorHAnsi" w:cstheme="minorBidi"/>
          <w:color w:val="000000" w:themeColor="text1"/>
        </w:rPr>
      </w:pPr>
      <w:r w:rsidRPr="00F67B9D">
        <w:rPr>
          <w:rFonts w:asciiTheme="minorHAnsi" w:eastAsiaTheme="minorEastAsia" w:hAnsiTheme="minorHAnsi" w:cstheme="minorBidi"/>
        </w:rPr>
        <w:t>Sata</w:t>
      </w:r>
      <w:r w:rsidR="5FA789DB" w:rsidRPr="00F67B9D">
        <w:rPr>
          <w:rFonts w:asciiTheme="minorHAnsi" w:eastAsiaTheme="minorEastAsia" w:hAnsiTheme="minorHAnsi" w:cstheme="minorBidi"/>
        </w:rPr>
        <w:t>-</w:t>
      </w:r>
      <w:r w:rsidRPr="00F67B9D">
        <w:rPr>
          <w:rFonts w:asciiTheme="minorHAnsi" w:eastAsiaTheme="minorEastAsia" w:hAnsiTheme="minorHAnsi" w:cstheme="minorBidi"/>
        </w:rPr>
        <w:t>alueella</w:t>
      </w:r>
      <w:r w:rsidR="005570DA" w:rsidRPr="00F67B9D">
        <w:rPr>
          <w:rFonts w:asciiTheme="minorHAnsi" w:eastAsiaTheme="minorEastAsia" w:hAnsiTheme="minorHAnsi" w:cstheme="minorBidi"/>
        </w:rPr>
        <w:t xml:space="preserve"> koulutus- ja </w:t>
      </w:r>
      <w:r w:rsidRPr="00F67B9D">
        <w:rPr>
          <w:rFonts w:asciiTheme="minorHAnsi" w:eastAsiaTheme="minorEastAsia" w:hAnsiTheme="minorHAnsi" w:cstheme="minorBidi"/>
        </w:rPr>
        <w:t>osaamis</w:t>
      </w:r>
      <w:r w:rsidR="44B41062" w:rsidRPr="00F67B9D">
        <w:rPr>
          <w:rFonts w:asciiTheme="minorHAnsi" w:eastAsiaTheme="minorEastAsia" w:hAnsiTheme="minorHAnsi" w:cstheme="minorBidi"/>
        </w:rPr>
        <w:t>en kehittämis</w:t>
      </w:r>
      <w:r w:rsidRPr="00F67B9D">
        <w:rPr>
          <w:rFonts w:asciiTheme="minorHAnsi" w:eastAsiaTheme="minorEastAsia" w:hAnsiTheme="minorHAnsi" w:cstheme="minorBidi"/>
        </w:rPr>
        <w:t>asioissa</w:t>
      </w:r>
      <w:r w:rsidR="005570DA" w:rsidRPr="00F67B9D">
        <w:rPr>
          <w:rFonts w:asciiTheme="minorHAnsi" w:eastAsiaTheme="minorEastAsia" w:hAnsiTheme="minorHAnsi" w:cstheme="minorBidi"/>
        </w:rPr>
        <w:t xml:space="preserve"> palvelee Osaamisen kehittämisen palvelut –yksikkö. Henkilökunta saa lisätietoa koulutuksista </w:t>
      </w:r>
      <w:proofErr w:type="spellStart"/>
      <w:r w:rsidR="1C4C69C4" w:rsidRPr="00F67B9D">
        <w:rPr>
          <w:rFonts w:asciiTheme="minorHAnsi" w:eastAsiaTheme="minorEastAsia" w:hAnsiTheme="minorHAnsi" w:cstheme="minorBidi"/>
        </w:rPr>
        <w:t>OSSin</w:t>
      </w:r>
      <w:proofErr w:type="spellEnd"/>
      <w:r w:rsidR="1C4C69C4" w:rsidRPr="00F67B9D">
        <w:rPr>
          <w:rFonts w:asciiTheme="minorHAnsi" w:eastAsiaTheme="minorEastAsia" w:hAnsiTheme="minorHAnsi" w:cstheme="minorBidi"/>
        </w:rPr>
        <w:t xml:space="preserve"> koulutuskalenterista ja </w:t>
      </w:r>
      <w:r w:rsidR="005570DA" w:rsidRPr="00F67B9D">
        <w:rPr>
          <w:rFonts w:asciiTheme="minorHAnsi" w:eastAsiaTheme="minorEastAsia" w:hAnsiTheme="minorHAnsi" w:cstheme="minorBidi"/>
        </w:rPr>
        <w:t xml:space="preserve">osoitteesta </w:t>
      </w:r>
      <w:hyperlink r:id="rId56">
        <w:r w:rsidR="005570DA" w:rsidRPr="00F67B9D">
          <w:rPr>
            <w:rStyle w:val="Hyperlinkki"/>
            <w:rFonts w:asciiTheme="minorHAnsi" w:eastAsiaTheme="minorEastAsia" w:hAnsiTheme="minorHAnsi" w:cstheme="minorBidi"/>
          </w:rPr>
          <w:t>koulutus@sata.fi</w:t>
        </w:r>
      </w:hyperlink>
      <w:r w:rsidR="005570DA" w:rsidRPr="00F67B9D">
        <w:rPr>
          <w:rFonts w:asciiTheme="minorHAnsi" w:eastAsiaTheme="minorEastAsia" w:hAnsiTheme="minorHAnsi" w:cstheme="minorBidi"/>
          <w:color w:val="000000" w:themeColor="text1"/>
        </w:rPr>
        <w:t xml:space="preserve">.  </w:t>
      </w:r>
    </w:p>
    <w:p w14:paraId="142D18A5" w14:textId="72D9628F" w:rsidR="00970B0F" w:rsidRPr="00F67B9D" w:rsidRDefault="1EB51414" w:rsidP="241B9C70">
      <w:pPr>
        <w:spacing w:line="276" w:lineRule="auto"/>
      </w:pPr>
      <w:r w:rsidRPr="00F67B9D">
        <w:t>OSS-järjestelmä</w:t>
      </w:r>
      <w:r w:rsidR="3411017C" w:rsidRPr="00F67B9D">
        <w:t>n</w:t>
      </w:r>
      <w:r w:rsidR="4E822AAD" w:rsidRPr="00F67B9D">
        <w:t xml:space="preserve"> kautta </w:t>
      </w:r>
      <w:r w:rsidR="5819211E" w:rsidRPr="00F67B9D">
        <w:t xml:space="preserve">sisäisiin </w:t>
      </w:r>
      <w:r w:rsidR="4E822AAD" w:rsidRPr="00F67B9D">
        <w:t xml:space="preserve">koulutuksiin ilmoittaudutaan ja hakeudutaan sekä annetaan koulutuspalautteet. </w:t>
      </w:r>
      <w:proofErr w:type="spellStart"/>
      <w:r w:rsidR="4E822AAD" w:rsidRPr="00F67B9D">
        <w:t>OSSissa</w:t>
      </w:r>
      <w:proofErr w:type="spellEnd"/>
      <w:r w:rsidR="00EE1BAA" w:rsidRPr="00F67B9D">
        <w:t xml:space="preserve"> on </w:t>
      </w:r>
      <w:r w:rsidR="2A96F616" w:rsidRPr="00F67B9D">
        <w:t>myös</w:t>
      </w:r>
      <w:r w:rsidR="00F24784" w:rsidRPr="00F67B9D">
        <w:t xml:space="preserve"> henkilöstön </w:t>
      </w:r>
      <w:r w:rsidR="02CB4ECB" w:rsidRPr="00F67B9D">
        <w:t>koulutus</w:t>
      </w:r>
      <w:r w:rsidR="4CB79B43" w:rsidRPr="00F67B9D">
        <w:t>rekisteri</w:t>
      </w:r>
      <w:r w:rsidR="00F24784" w:rsidRPr="00F67B9D">
        <w:t xml:space="preserve"> sekä pätevyydet</w:t>
      </w:r>
      <w:r w:rsidR="00970B0F" w:rsidRPr="00F67B9D">
        <w:t xml:space="preserve">. </w:t>
      </w:r>
      <w:proofErr w:type="spellStart"/>
      <w:r w:rsidR="09C5FE8E" w:rsidRPr="00F67B9D">
        <w:t>OSSissa</w:t>
      </w:r>
      <w:proofErr w:type="spellEnd"/>
      <w:r w:rsidR="09C5FE8E" w:rsidRPr="00F67B9D">
        <w:t xml:space="preserve"> voi myös kirjata koulutustarpeita.</w:t>
      </w:r>
    </w:p>
    <w:p w14:paraId="20110F97" w14:textId="4098C703" w:rsidR="7533170C" w:rsidRPr="00C86807" w:rsidRDefault="7533170C" w:rsidP="729C1BD1">
      <w:pPr>
        <w:spacing w:line="276" w:lineRule="auto"/>
      </w:pPr>
      <w:r>
        <w:lastRenderedPageBreak/>
        <w:t xml:space="preserve">Pelastuslaitoksella on käytössä erillinen osaamisen hallintajärjestelmä </w:t>
      </w:r>
      <w:proofErr w:type="spellStart"/>
      <w:r>
        <w:t>SafetyPass</w:t>
      </w:r>
      <w:proofErr w:type="spellEnd"/>
      <w:r>
        <w:t>, josta sisäi</w:t>
      </w:r>
      <w:r w:rsidR="4777C699">
        <w:t xml:space="preserve">sten koulutusten </w:t>
      </w:r>
      <w:r>
        <w:t>tiedot siirretään OSS-järjestelmään manuaalisesti kaksi kertaa vuodessa.</w:t>
      </w:r>
    </w:p>
    <w:p w14:paraId="37FBC423" w14:textId="6D40D720" w:rsidR="106BD155" w:rsidRDefault="18DCF902" w:rsidP="2562DF4E">
      <w:pPr>
        <w:spacing w:line="276" w:lineRule="auto"/>
      </w:pPr>
      <w:r w:rsidRPr="2861994D">
        <w:t>Perehdytyksestä vastaa ensisijaisesti esihenkilö ja hänen nimeä</w:t>
      </w:r>
      <w:r w:rsidR="1C7B2784" w:rsidRPr="2861994D">
        <w:t>mänsä</w:t>
      </w:r>
      <w:r w:rsidRPr="2861994D">
        <w:t xml:space="preserve"> </w:t>
      </w:r>
      <w:r w:rsidR="0B1EC7D9" w:rsidRPr="2861994D">
        <w:t>henkilöt. Perehdytys tote</w:t>
      </w:r>
      <w:r w:rsidR="220D638C" w:rsidRPr="2861994D">
        <w:t>u</w:t>
      </w:r>
      <w:r w:rsidR="0B1EC7D9" w:rsidRPr="2861994D">
        <w:t xml:space="preserve">tetaan Sata-alueen perehdytysoppaan mukaisesti. Perehdytyksen </w:t>
      </w:r>
      <w:r w:rsidR="432CE1C9" w:rsidRPr="2861994D">
        <w:t xml:space="preserve">jälkeisenä </w:t>
      </w:r>
      <w:r w:rsidR="0B1EC7D9" w:rsidRPr="2861994D">
        <w:t xml:space="preserve">tukena </w:t>
      </w:r>
      <w:r w:rsidR="42405B20" w:rsidRPr="2861994D">
        <w:t xml:space="preserve">työntekijän on mahdollista saada rinnalleen </w:t>
      </w:r>
      <w:r w:rsidR="77579211" w:rsidRPr="2861994D">
        <w:t xml:space="preserve">koulutettu </w:t>
      </w:r>
      <w:r w:rsidR="42405B20" w:rsidRPr="2861994D">
        <w:t>mentori.</w:t>
      </w:r>
    </w:p>
    <w:p w14:paraId="34729A7D" w14:textId="10371CD1" w:rsidR="5E221E92" w:rsidRDefault="5E221E92" w:rsidP="2562DF4E">
      <w:pPr>
        <w:spacing w:line="276" w:lineRule="auto"/>
      </w:pPr>
      <w:r>
        <w:t>Riittävästä ammatilliseen täydenn</w:t>
      </w:r>
      <w:r w:rsidR="4F98ADCF">
        <w:t>y</w:t>
      </w:r>
      <w:r>
        <w:t xml:space="preserve">skoulutukseen osallistumisesta </w:t>
      </w:r>
      <w:r w:rsidR="7BFE3B9B">
        <w:t>huolehtii esihenkilö ja koulutuksen sisällön jakamisesta työyhteisössä</w:t>
      </w:r>
      <w:r w:rsidR="0DB771DA">
        <w:t xml:space="preserve">. Koulutuksiin osallistutaan vuosittaisen määrärahan puitteissa. </w:t>
      </w:r>
    </w:p>
    <w:p w14:paraId="27962DB6" w14:textId="645F4C5D" w:rsidR="00A556E7" w:rsidRDefault="00A556E7" w:rsidP="0C2931B0">
      <w:pPr>
        <w:spacing w:line="276" w:lineRule="auto"/>
        <w:rPr>
          <w:b/>
          <w:bCs/>
          <w:color w:val="6FAC47"/>
        </w:rPr>
      </w:pPr>
    </w:p>
    <w:p w14:paraId="370167A6" w14:textId="5B838424" w:rsidR="00A556E7" w:rsidRDefault="00672656" w:rsidP="0C2931B0">
      <w:pPr>
        <w:spacing w:line="276" w:lineRule="auto"/>
        <w:rPr>
          <w:b/>
          <w:bCs/>
          <w:color w:val="000000" w:themeColor="text1"/>
        </w:rPr>
      </w:pPr>
      <w:r>
        <w:rPr>
          <w:b/>
          <w:bCs/>
          <w:color w:val="000000" w:themeColor="text1"/>
        </w:rPr>
        <w:t>T</w:t>
      </w:r>
      <w:r w:rsidR="00A556E7" w:rsidRPr="00A556E7">
        <w:rPr>
          <w:b/>
          <w:bCs/>
          <w:color w:val="000000" w:themeColor="text1"/>
        </w:rPr>
        <w:t>ilapäisesti toimivien opiskelijoiden oikeus</w:t>
      </w:r>
      <w:r w:rsidR="00A556E7">
        <w:rPr>
          <w:b/>
          <w:bCs/>
          <w:color w:val="000000" w:themeColor="text1"/>
        </w:rPr>
        <w:t xml:space="preserve"> työskennellä</w:t>
      </w:r>
    </w:p>
    <w:p w14:paraId="68A61827" w14:textId="0224364C" w:rsidR="00672656" w:rsidRDefault="00672656" w:rsidP="5535B2A7">
      <w:pPr>
        <w:spacing w:line="276" w:lineRule="auto"/>
        <w:rPr>
          <w:rFonts w:asciiTheme="minorHAnsi" w:hAnsiTheme="minorHAnsi" w:cstheme="minorBidi"/>
          <w:color w:val="FF0000"/>
        </w:rPr>
      </w:pPr>
      <w:r w:rsidRPr="5535B2A7">
        <w:rPr>
          <w:rFonts w:asciiTheme="minorHAnsi" w:hAnsiTheme="minorHAnsi" w:cstheme="minorBidi"/>
        </w:rPr>
        <w:t xml:space="preserve">Työnantajan on arvioitava tapauskohtaisesti opiskelijan valmiudet ja edellytykset suoriutua tarjotuista tehtävistä sekä varmistettava, että heidän kielitaitonsa on riittävä, jos heidän äidinkielensä ei ole suomi tai ruotsi. Lisäksi on tärkeää määrittää selkeästi opiskelijan vastuut, tehtävät ja toiminnan rajat sekä varmistaa, että heidän opintonsa on suoritettu hyväksytysti. Opiskelijalle on myös nimettävä ohjaaja toimintayksikössä. Tämä koskee myös tilanteita, joissa opiskelija ei ole palvelussuhteessa toimintayksiköön vaan työskentelee esimerkiksi vuokrafirman kautta. Työnantajan pitää varmistaa, ettei potilaille tai asiakkaille anneta väärää kuvaa opiskelijan osaamisesta tai asemasta. Vaikka opiskelijan rekrytointi tapahtuisi työvoimaa vuokraavan yrityksen kautta, toimintayksikön on itse arvioitava edellä mainitut seikat. </w:t>
      </w:r>
      <w:r w:rsidR="006707C1">
        <w:rPr>
          <w:rFonts w:asciiTheme="minorHAnsi" w:hAnsiTheme="minorHAnsi" w:cstheme="minorBidi"/>
        </w:rPr>
        <w:t>(</w:t>
      </w:r>
      <w:hyperlink r:id="rId57">
        <w:r w:rsidR="76AC0435" w:rsidRPr="558FBC5D">
          <w:rPr>
            <w:rStyle w:val="Hyperlinkki"/>
            <w:rFonts w:asciiTheme="minorHAnsi" w:hAnsiTheme="minorHAnsi" w:cstheme="minorBidi"/>
          </w:rPr>
          <w:t>V</w:t>
        </w:r>
        <w:r w:rsidR="00D710B1" w:rsidRPr="558FBC5D">
          <w:rPr>
            <w:rStyle w:val="Hyperlinkki"/>
            <w:rFonts w:asciiTheme="minorHAnsi" w:hAnsiTheme="minorHAnsi" w:cstheme="minorBidi"/>
          </w:rPr>
          <w:t>alvira/työnantajan on tarkistettava uuden työntekijän oikeudet ja osaaminen erityisesti opiskelijoita rekrytoidessa</w:t>
        </w:r>
      </w:hyperlink>
      <w:r w:rsidR="006707C1" w:rsidRPr="558FBC5D">
        <w:rPr>
          <w:rFonts w:asciiTheme="minorHAnsi" w:hAnsiTheme="minorHAnsi" w:cstheme="minorBidi"/>
        </w:rPr>
        <w:t>)</w:t>
      </w:r>
      <w:r w:rsidR="00D710B1" w:rsidRPr="558FBC5D">
        <w:rPr>
          <w:rFonts w:asciiTheme="minorHAnsi" w:hAnsiTheme="minorHAnsi" w:cstheme="minorBidi"/>
          <w:color w:val="FF0000"/>
        </w:rPr>
        <w:t xml:space="preserve"> </w:t>
      </w:r>
    </w:p>
    <w:p w14:paraId="0DDF7460" w14:textId="3B9F89C0" w:rsidR="00A53166" w:rsidRPr="00E61165" w:rsidRDefault="00AF14A8" w:rsidP="5535B2A7">
      <w:pPr>
        <w:spacing w:line="276" w:lineRule="auto"/>
        <w:rPr>
          <w:rFonts w:asciiTheme="minorHAnsi" w:hAnsiTheme="minorHAnsi" w:cstheme="minorBidi"/>
        </w:rPr>
      </w:pPr>
      <w:r w:rsidRPr="00DE7FFC">
        <w:rPr>
          <w:rFonts w:asciiTheme="minorHAnsi" w:hAnsiTheme="minorHAnsi" w:cstheme="minorBidi"/>
        </w:rPr>
        <w:t xml:space="preserve">Opiskelijoiden </w:t>
      </w:r>
      <w:r w:rsidR="00407AEC" w:rsidRPr="00DE7FFC">
        <w:rPr>
          <w:rFonts w:asciiTheme="minorHAnsi" w:hAnsiTheme="minorHAnsi" w:cstheme="minorBidi"/>
        </w:rPr>
        <w:t xml:space="preserve">työskennellessä </w:t>
      </w:r>
      <w:r w:rsidR="00FB3547" w:rsidRPr="00DE7FFC">
        <w:rPr>
          <w:rFonts w:asciiTheme="minorHAnsi" w:hAnsiTheme="minorHAnsi" w:cstheme="minorBidi"/>
        </w:rPr>
        <w:t>(</w:t>
      </w:r>
      <w:r w:rsidR="004D7121" w:rsidRPr="00DE7FFC">
        <w:rPr>
          <w:rFonts w:asciiTheme="minorHAnsi" w:hAnsiTheme="minorHAnsi" w:cstheme="minorBidi"/>
        </w:rPr>
        <w:t>nimikesuojatun</w:t>
      </w:r>
      <w:r w:rsidR="00FB3547" w:rsidRPr="00DE7FFC">
        <w:rPr>
          <w:rFonts w:asciiTheme="minorHAnsi" w:hAnsiTheme="minorHAnsi" w:cstheme="minorBidi"/>
        </w:rPr>
        <w:t>/laillistetun</w:t>
      </w:r>
      <w:r w:rsidR="004E4E5D" w:rsidRPr="00DE7FFC">
        <w:rPr>
          <w:rFonts w:asciiTheme="minorHAnsi" w:hAnsiTheme="minorHAnsi" w:cstheme="minorBidi"/>
        </w:rPr>
        <w:t>)</w:t>
      </w:r>
      <w:r w:rsidR="004D7121" w:rsidRPr="00DE7FFC">
        <w:rPr>
          <w:rFonts w:asciiTheme="minorHAnsi" w:hAnsiTheme="minorHAnsi" w:cstheme="minorBidi"/>
        </w:rPr>
        <w:t xml:space="preserve"> terveydenhuollon ammattihenkilön s</w:t>
      </w:r>
      <w:r w:rsidR="004E4E5D" w:rsidRPr="00DE7FFC">
        <w:rPr>
          <w:rFonts w:asciiTheme="minorHAnsi" w:hAnsiTheme="minorHAnsi" w:cstheme="minorBidi"/>
        </w:rPr>
        <w:t>ijaisena</w:t>
      </w:r>
      <w:r w:rsidRPr="00DE7FFC">
        <w:rPr>
          <w:rFonts w:asciiTheme="minorHAnsi" w:hAnsiTheme="minorHAnsi" w:cstheme="minorBidi"/>
        </w:rPr>
        <w:t xml:space="preserve"> </w:t>
      </w:r>
      <w:r w:rsidR="005A3FAF" w:rsidRPr="00DE7FFC">
        <w:rPr>
          <w:rFonts w:asciiTheme="minorHAnsi" w:hAnsiTheme="minorHAnsi" w:cstheme="minorBidi"/>
        </w:rPr>
        <w:t xml:space="preserve">hänen </w:t>
      </w:r>
      <w:r w:rsidR="00B72617" w:rsidRPr="00DE7FFC">
        <w:rPr>
          <w:rFonts w:asciiTheme="minorHAnsi" w:hAnsiTheme="minorHAnsi" w:cstheme="minorBidi"/>
        </w:rPr>
        <w:t xml:space="preserve">osallistumisestaan </w:t>
      </w:r>
      <w:r w:rsidR="007B3D61" w:rsidRPr="00DE7FFC">
        <w:rPr>
          <w:rFonts w:asciiTheme="minorHAnsi" w:hAnsiTheme="minorHAnsi" w:cstheme="minorBidi"/>
        </w:rPr>
        <w:t xml:space="preserve">asiakkaiden/potilaiden </w:t>
      </w:r>
      <w:r w:rsidR="005A3FAF" w:rsidRPr="00DE7FFC">
        <w:rPr>
          <w:rFonts w:asciiTheme="minorHAnsi" w:hAnsiTheme="minorHAnsi" w:cstheme="minorBidi"/>
        </w:rPr>
        <w:t>lääkehoidon toteutukse</w:t>
      </w:r>
      <w:r w:rsidR="007B3D61" w:rsidRPr="00DE7FFC">
        <w:rPr>
          <w:rFonts w:asciiTheme="minorHAnsi" w:hAnsiTheme="minorHAnsi" w:cstheme="minorBidi"/>
        </w:rPr>
        <w:t xml:space="preserve">en </w:t>
      </w:r>
      <w:r w:rsidR="00F3478E" w:rsidRPr="00DE7FFC">
        <w:rPr>
          <w:rFonts w:asciiTheme="minorHAnsi" w:hAnsiTheme="minorHAnsi" w:cstheme="minorBidi"/>
        </w:rPr>
        <w:t xml:space="preserve">on </w:t>
      </w:r>
      <w:r w:rsidR="00B72617" w:rsidRPr="00DE7FFC">
        <w:rPr>
          <w:rFonts w:asciiTheme="minorHAnsi" w:hAnsiTheme="minorHAnsi" w:cstheme="minorBidi"/>
        </w:rPr>
        <w:t>ohjeistettu</w:t>
      </w:r>
      <w:r w:rsidR="00ED455D" w:rsidRPr="00DE7FFC">
        <w:rPr>
          <w:rFonts w:asciiTheme="minorHAnsi" w:hAnsiTheme="minorHAnsi" w:cstheme="minorBidi"/>
        </w:rPr>
        <w:t>.</w:t>
      </w:r>
      <w:r w:rsidR="00ED455D" w:rsidRPr="008A07A7">
        <w:rPr>
          <w:rFonts w:asciiTheme="minorHAnsi" w:hAnsiTheme="minorHAnsi" w:cstheme="minorBidi"/>
        </w:rPr>
        <w:t xml:space="preserve"> </w:t>
      </w:r>
      <w:hyperlink r:id="rId58">
        <w:proofErr w:type="spellStart"/>
        <w:r w:rsidR="12F4419C" w:rsidRPr="00E61165">
          <w:rPr>
            <w:rStyle w:val="Hyperlinkki"/>
            <w:rFonts w:asciiTheme="minorHAnsi" w:hAnsiTheme="minorHAnsi" w:cstheme="minorBidi"/>
          </w:rPr>
          <w:t>LOVe</w:t>
        </w:r>
        <w:proofErr w:type="spellEnd"/>
        <w:r w:rsidR="12F4419C" w:rsidRPr="00E61165">
          <w:rPr>
            <w:rStyle w:val="Hyperlinkki"/>
            <w:rFonts w:asciiTheme="minorHAnsi" w:hAnsiTheme="minorHAnsi" w:cstheme="minorBidi"/>
          </w:rPr>
          <w:t xml:space="preserve"> opiskelijat (Linkki ammattilaiselle, vaatii kirjautumisen) </w:t>
        </w:r>
      </w:hyperlink>
    </w:p>
    <w:p w14:paraId="337B72F7" w14:textId="7D1C3196" w:rsidR="56588EB6" w:rsidRDefault="295C209A" w:rsidP="2847EC6F">
      <w:pPr>
        <w:spacing w:line="276" w:lineRule="auto"/>
        <w:rPr>
          <w:rFonts w:eastAsia="Arial"/>
        </w:rPr>
      </w:pPr>
      <w:r w:rsidRPr="3DB336BA">
        <w:rPr>
          <w:rFonts w:eastAsia="Arial"/>
        </w:rPr>
        <w:t xml:space="preserve">Yksikössä nimetään kirjallisesti ohjaaja </w:t>
      </w:r>
      <w:r w:rsidR="57E3A2D4" w:rsidRPr="3DB336BA">
        <w:rPr>
          <w:rFonts w:eastAsia="Arial"/>
        </w:rPr>
        <w:t>sosiaalihuollon ja</w:t>
      </w:r>
      <w:r w:rsidRPr="3DB336BA">
        <w:rPr>
          <w:rFonts w:eastAsia="Arial"/>
        </w:rPr>
        <w:t xml:space="preserve"> terveydenhuollon opiskelijalle </w:t>
      </w:r>
      <w:r w:rsidR="3F6EE456" w:rsidRPr="50E000D5">
        <w:rPr>
          <w:rFonts w:eastAsia="Arial"/>
        </w:rPr>
        <w:t>sekä</w:t>
      </w:r>
      <w:r w:rsidRPr="3DB336BA">
        <w:rPr>
          <w:rFonts w:eastAsia="Arial"/>
        </w:rPr>
        <w:t xml:space="preserve"> sosiaalityöntekijän tehtävissä tilapäisesti toimivalle opiskelijalle. Ohjaajan tulee työskennellä samassa toimintayksikössä kuin opiskelija. Ohjaajan tulee olla laillistettu ammattihenkilö, joka on oikeutettu itsenäisesti harjoittamaan sitä ammattia, johon opiskelija opiskelee. </w:t>
      </w:r>
      <w:r w:rsidR="319468F8" w:rsidRPr="3DB336BA">
        <w:rPr>
          <w:rFonts w:eastAsia="Arial"/>
        </w:rPr>
        <w:t>L</w:t>
      </w:r>
      <w:r w:rsidRPr="3DB336BA">
        <w:rPr>
          <w:rFonts w:eastAsia="Arial"/>
        </w:rPr>
        <w:t xml:space="preserve">isäksi ohjaajalla pitää olla riittävästi käytännön kokemusta ammatistaan. </w:t>
      </w:r>
      <w:r w:rsidR="397DC46A" w:rsidRPr="3DB336BA">
        <w:rPr>
          <w:rFonts w:eastAsia="Arial"/>
        </w:rPr>
        <w:t xml:space="preserve">Ohjaajan tulee </w:t>
      </w:r>
      <w:r w:rsidRPr="3DB336BA">
        <w:rPr>
          <w:rFonts w:eastAsia="Arial"/>
        </w:rPr>
        <w:t xml:space="preserve">seurata, ohjata ja valvoa opiskelijan toimintaa ja puuttua välittömästi siinä mahdollisesti ilmeneviin epäkohtiin sekä keskeytettävä toiminta, jos </w:t>
      </w:r>
      <w:r w:rsidR="3BA6E38D" w:rsidRPr="3DB336BA">
        <w:rPr>
          <w:rFonts w:eastAsia="Arial"/>
        </w:rPr>
        <w:t>asiakast</w:t>
      </w:r>
      <w:r w:rsidRPr="3DB336BA">
        <w:rPr>
          <w:rFonts w:eastAsia="Arial"/>
        </w:rPr>
        <w:t>urvallisuus voi vaarantua.</w:t>
      </w:r>
      <w:r w:rsidR="291BD8E8" w:rsidRPr="3DB336BA">
        <w:rPr>
          <w:rFonts w:eastAsia="Arial"/>
        </w:rPr>
        <w:t xml:space="preserve"> </w:t>
      </w:r>
      <w:r w:rsidR="63466EBD" w:rsidRPr="3DB336BA">
        <w:rPr>
          <w:rFonts w:eastAsia="Arial"/>
        </w:rPr>
        <w:t>Ohjaajan tulee ilmoittaa esille tulleista epäkohdista välittömästi myös toiminnasta vastaavalle esihenkilölle. Tarvittaessa ohjaaja</w:t>
      </w:r>
      <w:r w:rsidR="4E966764" w:rsidRPr="3DB336BA">
        <w:rPr>
          <w:rFonts w:eastAsia="Arial"/>
        </w:rPr>
        <w:t>n / esihenkilön tulee olla yh</w:t>
      </w:r>
      <w:r w:rsidR="4C01021C" w:rsidRPr="3DB336BA">
        <w:rPr>
          <w:rFonts w:eastAsia="Arial"/>
        </w:rPr>
        <w:t>t</w:t>
      </w:r>
      <w:r w:rsidR="4E966764" w:rsidRPr="3DB336BA">
        <w:rPr>
          <w:rFonts w:eastAsia="Arial"/>
        </w:rPr>
        <w:t>eydessä Sata-alueen opi</w:t>
      </w:r>
      <w:r w:rsidR="7A539715" w:rsidRPr="3DB336BA">
        <w:rPr>
          <w:rFonts w:eastAsia="Arial"/>
        </w:rPr>
        <w:t>skeluohjauksen koordinaattoreihin</w:t>
      </w:r>
      <w:r w:rsidR="402DC831" w:rsidRPr="3DB336BA">
        <w:rPr>
          <w:rFonts w:eastAsia="Arial"/>
        </w:rPr>
        <w:t xml:space="preserve">. </w:t>
      </w:r>
      <w:r w:rsidR="7A539715" w:rsidRPr="3DB336BA">
        <w:rPr>
          <w:rFonts w:eastAsia="Arial"/>
        </w:rPr>
        <w:t xml:space="preserve"> </w:t>
      </w:r>
    </w:p>
    <w:p w14:paraId="392E0A19" w14:textId="77777777" w:rsidR="00080194" w:rsidRDefault="00080194" w:rsidP="005570DA">
      <w:pPr>
        <w:spacing w:line="276" w:lineRule="auto"/>
        <w:rPr>
          <w:b/>
        </w:rPr>
      </w:pPr>
    </w:p>
    <w:p w14:paraId="726F76E8" w14:textId="77777777" w:rsidR="007C2E9E" w:rsidRDefault="007C2E9E" w:rsidP="005570DA">
      <w:pPr>
        <w:spacing w:line="276" w:lineRule="auto"/>
        <w:rPr>
          <w:b/>
        </w:rPr>
      </w:pPr>
    </w:p>
    <w:p w14:paraId="3AB95ED3" w14:textId="3F1A63B2" w:rsidR="005570DA" w:rsidRPr="003E17A7" w:rsidRDefault="005570DA" w:rsidP="005570DA">
      <w:pPr>
        <w:spacing w:line="276" w:lineRule="auto"/>
      </w:pPr>
      <w:r w:rsidRPr="0035249B">
        <w:rPr>
          <w:b/>
        </w:rPr>
        <w:t xml:space="preserve">Ammattihenkilöiden </w:t>
      </w:r>
      <w:r w:rsidR="004A4B38" w:rsidRPr="0035249B">
        <w:rPr>
          <w:b/>
        </w:rPr>
        <w:t>osaamisen</w:t>
      </w:r>
      <w:r w:rsidR="004A4B38">
        <w:rPr>
          <w:b/>
        </w:rPr>
        <w:t xml:space="preserve"> ja </w:t>
      </w:r>
      <w:r w:rsidRPr="00E33B78">
        <w:rPr>
          <w:b/>
        </w:rPr>
        <w:t>t</w:t>
      </w:r>
      <w:r w:rsidR="003226FC">
        <w:rPr>
          <w:b/>
        </w:rPr>
        <w:t>yöskentelyn asianmukaisuuden seuranta</w:t>
      </w:r>
      <w:r>
        <w:t xml:space="preserve"> </w:t>
      </w:r>
    </w:p>
    <w:p w14:paraId="281F7A91" w14:textId="601DE73C" w:rsidR="594B831B" w:rsidRPr="00530C37" w:rsidRDefault="30220A87" w:rsidP="2FC4A182">
      <w:pPr>
        <w:spacing w:line="276" w:lineRule="auto"/>
        <w:rPr>
          <w:rFonts w:eastAsia="Arial"/>
        </w:rPr>
      </w:pPr>
      <w:r w:rsidRPr="2FC4A182">
        <w:rPr>
          <w:rFonts w:asciiTheme="minorHAnsi" w:eastAsia="Arial" w:hAnsiTheme="minorHAnsi" w:cstheme="minorBidi"/>
          <w:color w:val="000000" w:themeColor="text1"/>
        </w:rPr>
        <w:t>Sata</w:t>
      </w:r>
      <w:r w:rsidR="00B16AFD" w:rsidRPr="2FC4A182">
        <w:rPr>
          <w:rFonts w:asciiTheme="minorHAnsi" w:eastAsia="Arial" w:hAnsiTheme="minorHAnsi" w:cstheme="minorBidi"/>
          <w:color w:val="000000" w:themeColor="text1"/>
        </w:rPr>
        <w:t>-</w:t>
      </w:r>
      <w:r w:rsidRPr="2FC4A182">
        <w:rPr>
          <w:rFonts w:asciiTheme="minorHAnsi" w:eastAsia="Arial" w:hAnsiTheme="minorHAnsi" w:cstheme="minorBidi"/>
          <w:color w:val="000000" w:themeColor="text1"/>
        </w:rPr>
        <w:t xml:space="preserve">alueen organisaatiossa jokainen vastaa omasta ammatillisesta ja asiallisesta toiminnastaan työpaikalla. </w:t>
      </w:r>
      <w:r w:rsidRPr="2FC4A182">
        <w:rPr>
          <w:rFonts w:asciiTheme="minorHAnsi" w:hAnsiTheme="minorHAnsi" w:cstheme="minorBidi"/>
          <w:color w:val="000000" w:themeColor="text1"/>
        </w:rPr>
        <w:t xml:space="preserve">Työnantaja on velvollinen tarpeellisilla toimenpiteillä huolehtimaan työn ja toiminnan asianmukaisuudesta. Työnantajan edustajana esihenkilö valvoo </w:t>
      </w:r>
      <w:r w:rsidRPr="2FC4A182">
        <w:rPr>
          <w:rFonts w:asciiTheme="minorHAnsi" w:eastAsia="Arial" w:hAnsiTheme="minorHAnsi" w:cstheme="minorBidi"/>
        </w:rPr>
        <w:t>palveluksessaan olevien sosiaali- ja terveydenhuollon ammattihenkilöiden toimintaa. Työnantajan on jatkuvasti tarkkailtava työympäristöä, työyhteisön tilaa ja työtapoja ja tarvittaessa puututtava ja ratkaistava mahdolliset poikkeavat tai puutteelliset tilanteet.  Tilanteesta ilmoitetaan valvontaviranomaiselle, jos työnantajan omat keinot eivät riitä ongelman korjaamiseen ja ammattihenkilön toiminta edelleen vaarantaa asiakas- ja potilasturvallisuutta</w:t>
      </w:r>
      <w:r w:rsidR="21F9A308" w:rsidRPr="2FC4A182">
        <w:rPr>
          <w:rFonts w:asciiTheme="minorHAnsi" w:eastAsia="Arial" w:hAnsiTheme="minorHAnsi" w:cstheme="minorBidi"/>
        </w:rPr>
        <w:t xml:space="preserve"> </w:t>
      </w:r>
      <w:hyperlink r:id="rId59">
        <w:r w:rsidR="73FB553F" w:rsidRPr="2FC4A182">
          <w:rPr>
            <w:rStyle w:val="Hyperlinkki"/>
            <w:rFonts w:asciiTheme="minorHAnsi" w:eastAsia="Arial" w:hAnsiTheme="minorHAnsi" w:cstheme="minorBidi"/>
          </w:rPr>
          <w:t xml:space="preserve">Toimiva työyhteisö -malli (Linkki ammattilaiselle, vaatii kirjautumisen) </w:t>
        </w:r>
      </w:hyperlink>
      <w:r w:rsidR="21F9A308" w:rsidRPr="2FC4A182">
        <w:rPr>
          <w:rFonts w:asciiTheme="minorHAnsi" w:eastAsia="Arial" w:hAnsiTheme="minorHAnsi" w:cstheme="minorBidi"/>
        </w:rPr>
        <w:t xml:space="preserve"> </w:t>
      </w:r>
    </w:p>
    <w:p w14:paraId="666CA139" w14:textId="5641C2CD" w:rsidR="594B831B" w:rsidRPr="00530C37" w:rsidRDefault="594B831B" w:rsidP="2847EC6F">
      <w:pPr>
        <w:spacing w:line="276" w:lineRule="auto"/>
        <w:rPr>
          <w:rFonts w:eastAsia="Arial"/>
        </w:rPr>
      </w:pPr>
      <w:r w:rsidRPr="2FC4A182">
        <w:rPr>
          <w:rFonts w:eastAsia="Arial"/>
        </w:rPr>
        <w:t>Esihenkilöt huolehtivat alaistensa osaamisvaatimusten toteutumisesta ja puuttuvat tarvittaessa epäkohtiin. Osaamista seurataan mm.</w:t>
      </w:r>
      <w:r w:rsidR="59B34A02" w:rsidRPr="2FC4A182">
        <w:rPr>
          <w:rFonts w:eastAsia="Arial"/>
        </w:rPr>
        <w:t xml:space="preserve"> </w:t>
      </w:r>
      <w:r w:rsidR="00530C37" w:rsidRPr="2FC4A182">
        <w:rPr>
          <w:rFonts w:eastAsia="Arial"/>
        </w:rPr>
        <w:t>m</w:t>
      </w:r>
      <w:r w:rsidR="6E1D356B" w:rsidRPr="2FC4A182">
        <w:rPr>
          <w:rFonts w:eastAsia="Arial"/>
        </w:rPr>
        <w:t>ääräaikojen seurannalla</w:t>
      </w:r>
      <w:r w:rsidRPr="2FC4A182">
        <w:rPr>
          <w:rFonts w:eastAsia="Arial"/>
        </w:rPr>
        <w:t xml:space="preserve"> asiakaspalautteiden, </w:t>
      </w:r>
      <w:proofErr w:type="spellStart"/>
      <w:r w:rsidRPr="2FC4A182">
        <w:rPr>
          <w:rFonts w:eastAsia="Arial"/>
        </w:rPr>
        <w:t>haipro</w:t>
      </w:r>
      <w:proofErr w:type="spellEnd"/>
      <w:r w:rsidRPr="2FC4A182">
        <w:rPr>
          <w:rFonts w:eastAsia="Arial"/>
        </w:rPr>
        <w:t>-ilmoitusten ja muistutusten keinoin</w:t>
      </w:r>
      <w:r w:rsidR="46F46EEC" w:rsidRPr="2FC4A182">
        <w:rPr>
          <w:rFonts w:eastAsia="Arial"/>
        </w:rPr>
        <w:t>.</w:t>
      </w:r>
    </w:p>
    <w:p w14:paraId="6D4FFC1A" w14:textId="77777777" w:rsidR="00E61165" w:rsidRDefault="00E61165" w:rsidP="0C2931B0">
      <w:pPr>
        <w:spacing w:line="276" w:lineRule="auto"/>
        <w:rPr>
          <w:b/>
          <w:bCs/>
          <w:color w:val="6FAC47"/>
        </w:rPr>
      </w:pPr>
    </w:p>
    <w:p w14:paraId="4998838D" w14:textId="2FADF074" w:rsidR="00A556E7" w:rsidRDefault="00A556E7" w:rsidP="0C2931B0">
      <w:pPr>
        <w:spacing w:line="276" w:lineRule="auto"/>
        <w:rPr>
          <w:b/>
          <w:bCs/>
          <w:color w:val="000000" w:themeColor="text1"/>
        </w:rPr>
      </w:pPr>
      <w:r w:rsidRPr="0396C5B3">
        <w:rPr>
          <w:b/>
          <w:bCs/>
          <w:color w:val="000000" w:themeColor="text1"/>
        </w:rPr>
        <w:t>Rikostaustan selvittäminen</w:t>
      </w:r>
    </w:p>
    <w:p w14:paraId="007DC875" w14:textId="77777777" w:rsidR="00E9214D" w:rsidRPr="00E9214D" w:rsidRDefault="00E9214D" w:rsidP="00E9214D">
      <w:pPr>
        <w:spacing w:line="276" w:lineRule="auto"/>
        <w:rPr>
          <w:color w:val="000000" w:themeColor="text1"/>
        </w:rPr>
      </w:pPr>
      <w:r w:rsidRPr="00E9214D">
        <w:rPr>
          <w:color w:val="000000" w:themeColor="text1"/>
        </w:rPr>
        <w:t xml:space="preserve">Lasten, iäkkäiden ja vammaisten henkilöiden kanssa työskentelevien rikosrekisteriote tarkistetaan edellytysten täyttyessä rekrytoinnin yhteydessä. </w:t>
      </w:r>
    </w:p>
    <w:p w14:paraId="6AE2E981" w14:textId="4398F4D7" w:rsidR="00E75705" w:rsidRPr="003A5390" w:rsidRDefault="00E9214D" w:rsidP="00E9214D">
      <w:pPr>
        <w:spacing w:line="276" w:lineRule="auto"/>
        <w:rPr>
          <w:color w:val="000000" w:themeColor="text1"/>
        </w:rPr>
      </w:pPr>
      <w:r w:rsidRPr="37CB165D">
        <w:rPr>
          <w:color w:val="000000" w:themeColor="text1"/>
        </w:rPr>
        <w:t xml:space="preserve">Työhön valitun henkilön tulee toimittaa nähtäväksi rikosrekisteriote ennen lopullista nimittämistä tai työsopimuksen tekemistä tai ehdotetun menettelyn piiriin kuuluvia tehtäviä ensi kertaa henkilölle annettaessa. Tehtävään valittu työntekijä/viranhaltija tilaa itse rikosrekisteriotteen Oikeusrekisterikeskukselta ja esittää sen rekrytoivalle esihenkilölle ennen työsopimuksen allekirjoittamista tai ennen virkamääräystä. Rikosrekisteriotteen esittäminen dokumentoidaan palkka- ja henkilöstöhallinnon järjestelmään. </w:t>
      </w:r>
      <w:r w:rsidR="005B6B29" w:rsidRPr="37CB165D">
        <w:rPr>
          <w:color w:val="000000" w:themeColor="text1"/>
        </w:rPr>
        <w:t xml:space="preserve"> </w:t>
      </w:r>
      <w:hyperlink r:id="rId60">
        <w:r w:rsidR="3751A639" w:rsidRPr="37CB165D">
          <w:rPr>
            <w:rStyle w:val="Hyperlinkki"/>
          </w:rPr>
          <w:t xml:space="preserve">Toimintaohje Rikosrekisteriote (Linkki ammattilaiselle, vaatii kirjautumisen) </w:t>
        </w:r>
      </w:hyperlink>
    </w:p>
    <w:p w14:paraId="75326C1E" w14:textId="7C6BCAA5" w:rsidR="29DF1B3C" w:rsidRDefault="21617AEC" w:rsidP="37CB165D">
      <w:pPr>
        <w:spacing w:before="240" w:after="240" w:line="276" w:lineRule="auto"/>
        <w:rPr>
          <w:b/>
          <w:bCs/>
          <w:color w:val="70AD47" w:themeColor="accent6"/>
        </w:rPr>
      </w:pPr>
      <w:r w:rsidRPr="00530C37">
        <w:rPr>
          <w:rFonts w:eastAsia="Arial"/>
          <w:szCs w:val="24"/>
        </w:rPr>
        <w:t>Laki velvoittaa työnantajaa tarkastamaan otteen, kun kyseessä on yli 3 kuukauden työ- tai palvelussuhde yhden kalenterivuoden aikana. Työnantajalla on oikeus pyytää otetta myös enintään 3 kuukautta kestävissä tehtävissä</w:t>
      </w:r>
      <w:r w:rsidR="5A70C07B" w:rsidRPr="00530C37">
        <w:rPr>
          <w:rFonts w:eastAsia="Arial"/>
          <w:szCs w:val="24"/>
        </w:rPr>
        <w:t>, osa-aikaisuudella ei ole merkitystä kolmen kuukauden aikarajan soveltamisessa</w:t>
      </w:r>
      <w:r w:rsidRPr="00530C37">
        <w:rPr>
          <w:rFonts w:eastAsia="Arial"/>
          <w:szCs w:val="24"/>
        </w:rPr>
        <w:t xml:space="preserve">. </w:t>
      </w:r>
      <w:r w:rsidR="3D65475D" w:rsidRPr="00530C37">
        <w:rPr>
          <w:rFonts w:eastAsia="Arial"/>
          <w:szCs w:val="24"/>
        </w:rPr>
        <w:t>Otteen tarkistaminen kuuluu rekrytoivan esihenkilön vastuulle</w:t>
      </w:r>
      <w:r w:rsidR="41D4E806" w:rsidRPr="00530C37">
        <w:rPr>
          <w:rFonts w:eastAsia="Arial"/>
          <w:szCs w:val="24"/>
        </w:rPr>
        <w:t>, jonka vastuulla on tallentaa o</w:t>
      </w:r>
      <w:r w:rsidR="1AE9046D" w:rsidRPr="00530C37">
        <w:rPr>
          <w:rFonts w:eastAsia="Arial"/>
          <w:szCs w:val="24"/>
        </w:rPr>
        <w:t xml:space="preserve">tteesta sen myöntöpäivä sekä tiedot henkilöstä, jonka osalta ote on tarkastettu. </w:t>
      </w:r>
      <w:r w:rsidR="649C5D8F" w:rsidRPr="00530C37">
        <w:rPr>
          <w:rFonts w:eastAsia="Arial"/>
          <w:szCs w:val="24"/>
        </w:rPr>
        <w:t>Otteen voimassaoloaika on 6 kuukautta</w:t>
      </w:r>
      <w:r w:rsidR="649C5D8F" w:rsidRPr="37CB165D">
        <w:rPr>
          <w:rFonts w:eastAsia="Arial"/>
          <w:color w:val="FF0000"/>
          <w:szCs w:val="24"/>
        </w:rPr>
        <w:t>.</w:t>
      </w:r>
    </w:p>
    <w:p w14:paraId="3FFA3956" w14:textId="77777777" w:rsidR="00EA5515" w:rsidRDefault="00EA5515" w:rsidP="0074386B">
      <w:pPr>
        <w:spacing w:line="276" w:lineRule="auto"/>
      </w:pPr>
      <w:bookmarkStart w:id="32" w:name="_Toc45556464"/>
      <w:bookmarkEnd w:id="23"/>
    </w:p>
    <w:p w14:paraId="4453DDAE" w14:textId="1A008CC6" w:rsidR="00EA5515" w:rsidRPr="00B32746" w:rsidRDefault="00313667" w:rsidP="2562DF4E">
      <w:pPr>
        <w:pStyle w:val="Otsikko2"/>
        <w:rPr>
          <w:color w:val="FF0000"/>
        </w:rPr>
      </w:pPr>
      <w:bookmarkStart w:id="33" w:name="_Toc603899099"/>
      <w:r>
        <w:lastRenderedPageBreak/>
        <w:t xml:space="preserve">2.6 </w:t>
      </w:r>
      <w:r w:rsidR="00220803" w:rsidRPr="00B26DEE">
        <w:t>Asiakas- ja potilastyöhön osallistuvan henkilöstön riittävyyden seuranta</w:t>
      </w:r>
      <w:r w:rsidR="397344A2">
        <w:t xml:space="preserve"> </w:t>
      </w:r>
      <w:bookmarkEnd w:id="33"/>
    </w:p>
    <w:p w14:paraId="3FCC2161" w14:textId="7E4C3F29" w:rsidR="442AB8B0" w:rsidRPr="00FB0C79" w:rsidRDefault="442AB8B0" w:rsidP="2CE846D3">
      <w:pPr>
        <w:spacing w:line="257" w:lineRule="auto"/>
        <w:jc w:val="both"/>
        <w:rPr>
          <w:rStyle w:val="Hyperlinkki"/>
          <w:rFonts w:asciiTheme="minorHAnsi" w:eastAsiaTheme="minorEastAsia" w:hAnsiTheme="minorHAnsi" w:cstheme="minorBidi"/>
          <w:color w:val="auto"/>
          <w:szCs w:val="24"/>
        </w:rPr>
      </w:pPr>
      <w:r w:rsidRPr="00FB0C79">
        <w:rPr>
          <w:rFonts w:asciiTheme="minorHAnsi" w:eastAsiaTheme="minorEastAsia" w:hAnsiTheme="minorHAnsi" w:cstheme="minorBidi"/>
          <w:szCs w:val="24"/>
        </w:rPr>
        <w:t xml:space="preserve">Erityispalveluiden vastuuhenkilöiden tehtävänä on jatkuva arviointi, suunnittelu ja yhteistyö, jotta sosiaali- ja terveyspalvelut voivat vastata asiakkaiden tarpeisiin riittävällä henkilöstömäärällä. </w:t>
      </w:r>
      <w:r w:rsidR="1D39ED68" w:rsidRPr="00FB0C79">
        <w:rPr>
          <w:rFonts w:asciiTheme="minorHAnsi" w:eastAsiaTheme="minorEastAsia" w:hAnsiTheme="minorHAnsi" w:cstheme="minorBidi"/>
          <w:szCs w:val="24"/>
        </w:rPr>
        <w:t>Sosiaalihuoltolain 46 a §:n mukaan sosiaalihuollon tai sosiaali- ja terveydenhuollon pääasiassa hallinnollisissa johtotehtävissä voi toimia sosiaalityöntekijä tai henkilö, jolla on tehtävään soveltuva ylempi korkeakoulututkinto ja alan tuntemus sekä niiden lisäksi riittävä johtamistaito.</w:t>
      </w:r>
      <w:r w:rsidR="2AD47794" w:rsidRPr="00FB0C79">
        <w:rPr>
          <w:rFonts w:asciiTheme="minorHAnsi" w:eastAsiaTheme="minorEastAsia" w:hAnsiTheme="minorHAnsi" w:cstheme="minorBidi"/>
          <w:szCs w:val="24"/>
        </w:rPr>
        <w:t xml:space="preserve"> </w:t>
      </w:r>
      <w:r w:rsidR="71B4EC28" w:rsidRPr="00FB0C79">
        <w:rPr>
          <w:rFonts w:asciiTheme="minorHAnsi" w:eastAsiaTheme="minorEastAsia" w:hAnsiTheme="minorHAnsi" w:cstheme="minorBidi"/>
          <w:szCs w:val="24"/>
        </w:rPr>
        <w:t xml:space="preserve">Muissa asiakastyön ohjausta sisältävissä sosiaalihuollon johtotehtävissä voi toimia henkilö, jolla on tehtävään soveltuva korkeakoulututkinto, alan tuntemus sekä riittävä johtamistaito. Edellä tarkoitetuissa tehtävissä toimiva johtaja vastaa toimivaltansa rajoissa siitä, että hänen johtamassaan yksikössä on 49 a §:n 3 momentin mukainen henkilöstö ja että yksikön asiakastyössä noudatetaan sille tässä ja muussa laissa säädettyjä vaatimuksia. Lisäksi johtaja vastaa siitä, että yksikön päivittäisessä toiminnassa toteutetaan omavalvontaa ja tuetaan henkilöstön työhyvinvointia. </w:t>
      </w:r>
      <w:hyperlink r:id="rId61" w:anchor="a26.8.2022-790">
        <w:r w:rsidR="71B4EC28" w:rsidRPr="00FB0C79">
          <w:rPr>
            <w:rStyle w:val="Hyperlinkki"/>
            <w:rFonts w:asciiTheme="minorHAnsi" w:eastAsiaTheme="minorEastAsia" w:hAnsiTheme="minorHAnsi" w:cstheme="minorBidi"/>
            <w:color w:val="auto"/>
            <w:szCs w:val="24"/>
          </w:rPr>
          <w:t>(26.8.2022/790)</w:t>
        </w:r>
      </w:hyperlink>
    </w:p>
    <w:p w14:paraId="7564DF72" w14:textId="196D22A5" w:rsidR="0D8E0E59" w:rsidRPr="00FB0C79" w:rsidRDefault="0D8E0E59" w:rsidP="2CE846D3">
      <w:pPr>
        <w:shd w:val="clear" w:color="auto" w:fill="FFFFFF" w:themeFill="background1"/>
        <w:spacing w:after="338"/>
        <w:jc w:val="both"/>
        <w:rPr>
          <w:rFonts w:asciiTheme="minorHAnsi" w:eastAsiaTheme="minorEastAsia" w:hAnsiTheme="minorHAnsi" w:cstheme="minorBidi"/>
          <w:szCs w:val="24"/>
        </w:rPr>
      </w:pPr>
      <w:r w:rsidRPr="00FB0C79">
        <w:rPr>
          <w:rFonts w:asciiTheme="minorHAnsi" w:eastAsiaTheme="minorEastAsia" w:hAnsiTheme="minorHAnsi" w:cstheme="minorBidi"/>
          <w:szCs w:val="24"/>
        </w:rPr>
        <w:t>Sosiaalityön ammatillisesta johtamisesta säädetään sosiaalihuollon ammattihenkilöistä annetun lain 9 §:</w:t>
      </w:r>
      <w:proofErr w:type="spellStart"/>
      <w:r w:rsidRPr="00FB0C79">
        <w:rPr>
          <w:rFonts w:asciiTheme="minorHAnsi" w:eastAsiaTheme="minorEastAsia" w:hAnsiTheme="minorHAnsi" w:cstheme="minorBidi"/>
          <w:szCs w:val="24"/>
        </w:rPr>
        <w:t>ssä</w:t>
      </w:r>
      <w:proofErr w:type="spellEnd"/>
      <w:r w:rsidRPr="00FB0C79">
        <w:rPr>
          <w:rFonts w:asciiTheme="minorHAnsi" w:eastAsiaTheme="minorEastAsia" w:hAnsiTheme="minorHAnsi" w:cstheme="minorBidi"/>
          <w:szCs w:val="24"/>
        </w:rPr>
        <w:t xml:space="preserve">. </w:t>
      </w:r>
      <w:r w:rsidR="2568F2E4" w:rsidRPr="00FB0C79">
        <w:rPr>
          <w:rFonts w:asciiTheme="minorHAnsi" w:eastAsiaTheme="minorEastAsia" w:hAnsiTheme="minorHAnsi" w:cstheme="minorBidi"/>
          <w:szCs w:val="24"/>
        </w:rPr>
        <w:t>Sosiaalityöntekijän erityisenä velvollisuutena on vastata sosiaalityön ammatillisesta johtamisesta sekä yksilöiden, perheiden ja yhteisöjen sosiaalisen tuen ja palvelujen tarpeeseen vastaavasta sosiaalityön asiakas- ja asiantuntijatyöstä sekä sen vaikutusten seurannasta ja arvioinnista</w:t>
      </w:r>
      <w:r w:rsidR="17A4E798" w:rsidRPr="00FB0C79">
        <w:rPr>
          <w:rFonts w:asciiTheme="minorHAnsi" w:eastAsiaTheme="minorEastAsia" w:hAnsiTheme="minorHAnsi" w:cstheme="minorBidi"/>
          <w:szCs w:val="24"/>
        </w:rPr>
        <w:t>.</w:t>
      </w:r>
      <w:r w:rsidR="210EF229" w:rsidRPr="00FB0C79">
        <w:rPr>
          <w:rFonts w:asciiTheme="minorHAnsi" w:eastAsiaTheme="minorEastAsia" w:hAnsiTheme="minorHAnsi" w:cstheme="minorBidi"/>
          <w:szCs w:val="24"/>
        </w:rPr>
        <w:t xml:space="preserve"> </w:t>
      </w:r>
      <w:r w:rsidR="2568F2E4" w:rsidRPr="00FB0C79">
        <w:rPr>
          <w:rFonts w:asciiTheme="minorHAnsi" w:eastAsiaTheme="minorEastAsia" w:hAnsiTheme="minorHAnsi" w:cstheme="minorBidi"/>
          <w:szCs w:val="24"/>
        </w:rPr>
        <w:t>Sosiaalityöntekijä vastaa lisäksi sosiaalihuollon palvelujen antamisesta ja päätöksenteosta sen mukaan kuin muualla laissa erikseen säädetään.</w:t>
      </w:r>
    </w:p>
    <w:p w14:paraId="68D265F6" w14:textId="616DE193" w:rsidR="442AB8B0" w:rsidRPr="00FB0C79" w:rsidRDefault="442AB8B0" w:rsidP="2CE846D3">
      <w:pPr>
        <w:spacing w:line="257" w:lineRule="auto"/>
        <w:jc w:val="both"/>
        <w:rPr>
          <w:rFonts w:asciiTheme="minorHAnsi" w:eastAsiaTheme="minorEastAsia" w:hAnsiTheme="minorHAnsi" w:cstheme="minorBidi"/>
          <w:szCs w:val="24"/>
        </w:rPr>
      </w:pPr>
      <w:r w:rsidRPr="00FB0C79">
        <w:rPr>
          <w:rFonts w:asciiTheme="minorHAnsi" w:eastAsiaTheme="minorEastAsia" w:hAnsiTheme="minorHAnsi" w:cstheme="minorBidi"/>
          <w:szCs w:val="24"/>
        </w:rPr>
        <w:t>Lastensuojelulain (417/2007) 13 b §:n muutoksella lastensuojelun sosiaalityöhön säädettiin henkilöstömitoitus. Säännöksen mukaan yhdellä lapsen asioista vastaavalla sosiaalityöntekijällä voi olla enintään 30 lasta asiakkaanaan 1.1.2024 alkaen. Enimmäisasiakasmäärän rajaus koskee 0–17-vuotiaita lapsi- ja perhekohtaisen lastensuojelun asiakkuudessa olevia lapsia. Lastensuojelulain säännökset lapsen asioista vastaavasta sosiaalityöntekijästä ja tämän eri tehtävistä ja vastuista eivät koske täysi-ikäisiä lastensuojelun jälkihuollon asiakkaita.</w:t>
      </w:r>
    </w:p>
    <w:p w14:paraId="79771142" w14:textId="043519E7" w:rsidR="442AB8B0" w:rsidRPr="00FB0C79" w:rsidRDefault="442AB8B0" w:rsidP="2CE846D3">
      <w:pPr>
        <w:spacing w:line="257" w:lineRule="auto"/>
        <w:jc w:val="both"/>
        <w:rPr>
          <w:rFonts w:asciiTheme="minorHAnsi" w:eastAsiaTheme="minorEastAsia" w:hAnsiTheme="minorHAnsi" w:cstheme="minorBidi"/>
          <w:szCs w:val="24"/>
        </w:rPr>
      </w:pPr>
      <w:r w:rsidRPr="00FB0C79">
        <w:rPr>
          <w:rFonts w:asciiTheme="minorHAnsi" w:eastAsiaTheme="minorEastAsia" w:hAnsiTheme="minorHAnsi" w:cstheme="minorBidi"/>
          <w:szCs w:val="24"/>
        </w:rPr>
        <w:t>Lastensuojelulain (417/2007) 59 §:n mukaan sijaishuollon asuinyksikössä tulee olla vähintään seitsemän hoito- ja kasvatustehtävissä toimivaa työntekijää. Jos samassa rakennuksessa on useampi asuinyksikkö, asuinyksikköä kohden tulee olla vähintään kuusi hoito- ja kasvatustehtävissä toimivaa työntekijää. Asuinyksikössä saadaan hoitaa yhdessä enintään seitsemää lasta tai nuorta. Samaan rakennukseen voi olla sijoitettuna enintään 24 lasta tai nuorta. Kiireellisissä tapauksissa voidaan väliaikaisesti poiketa 1 momentissa tarkoitetuista lasten määristä, jos se on välttämätöntä lapsen hoidon järjestämiseksi.</w:t>
      </w:r>
    </w:p>
    <w:p w14:paraId="64C710F9" w14:textId="5F24C995" w:rsidR="64E1CBB6" w:rsidRPr="00146AAB" w:rsidRDefault="64E1CBB6" w:rsidP="445D59BD">
      <w:pPr>
        <w:spacing w:line="257" w:lineRule="auto"/>
        <w:rPr>
          <w:rFonts w:asciiTheme="minorHAnsi" w:eastAsiaTheme="minorEastAsia" w:hAnsiTheme="minorHAnsi" w:cstheme="minorBidi"/>
          <w:szCs w:val="24"/>
        </w:rPr>
      </w:pPr>
      <w:r w:rsidRPr="00146AAB">
        <w:rPr>
          <w:rFonts w:asciiTheme="minorHAnsi" w:eastAsiaTheme="minorEastAsia" w:hAnsiTheme="minorHAnsi" w:cstheme="minorBidi"/>
          <w:szCs w:val="24"/>
        </w:rPr>
        <w:t>Erityispalveluiden vastuuhenkilöt varmistavat, että sosiaali- ja terveyspalvelut toteutetaan riittävällä henkilöstömäärällä useilla eri tavoilla:</w:t>
      </w:r>
    </w:p>
    <w:p w14:paraId="64E4D419" w14:textId="4009399A" w:rsidR="64E1CBB6" w:rsidRPr="00146AAB" w:rsidRDefault="64E1CBB6" w:rsidP="445D59BD">
      <w:pPr>
        <w:pStyle w:val="Luettelokappale"/>
        <w:numPr>
          <w:ilvl w:val="0"/>
          <w:numId w:val="15"/>
        </w:numPr>
        <w:spacing w:after="0" w:line="257" w:lineRule="auto"/>
        <w:rPr>
          <w:rFonts w:asciiTheme="minorHAnsi" w:eastAsiaTheme="minorEastAsia" w:hAnsiTheme="minorHAnsi" w:cstheme="minorBidi"/>
          <w:szCs w:val="24"/>
        </w:rPr>
      </w:pPr>
      <w:r w:rsidRPr="00146AAB">
        <w:rPr>
          <w:rFonts w:asciiTheme="minorHAnsi" w:eastAsiaTheme="minorEastAsia" w:hAnsiTheme="minorHAnsi" w:cstheme="minorBidi"/>
          <w:b/>
          <w:bCs/>
          <w:szCs w:val="24"/>
        </w:rPr>
        <w:t>Tarpeiden arviointi:</w:t>
      </w:r>
      <w:r w:rsidRPr="00146AAB">
        <w:rPr>
          <w:rFonts w:asciiTheme="minorHAnsi" w:eastAsiaTheme="minorEastAsia" w:hAnsiTheme="minorHAnsi" w:cstheme="minorBidi"/>
          <w:szCs w:val="24"/>
        </w:rPr>
        <w:t xml:space="preserve"> Erityispalveluiden vastuualueella tehdään säännöllisiä tarpeiden arviointeja, joissa kartoitetaan asiakkaiden palvelutarpeet, kuten erityistarpeet tai haasteet, joita heillä voi olla. Tämä auttaa määrittämään, kuinka paljon henkilöstöä tarvitaan.</w:t>
      </w:r>
    </w:p>
    <w:p w14:paraId="7BF6A099" w14:textId="3F797F18" w:rsidR="64E1CBB6" w:rsidRPr="00146AAB" w:rsidRDefault="64E1CBB6" w:rsidP="445D59BD">
      <w:pPr>
        <w:pStyle w:val="Luettelokappale"/>
        <w:numPr>
          <w:ilvl w:val="0"/>
          <w:numId w:val="15"/>
        </w:numPr>
        <w:spacing w:after="0" w:line="257" w:lineRule="auto"/>
        <w:rPr>
          <w:rFonts w:asciiTheme="minorHAnsi" w:eastAsiaTheme="minorEastAsia" w:hAnsiTheme="minorHAnsi" w:cstheme="minorBidi"/>
          <w:szCs w:val="24"/>
        </w:rPr>
      </w:pPr>
      <w:r w:rsidRPr="00146AAB">
        <w:rPr>
          <w:rFonts w:asciiTheme="minorHAnsi" w:eastAsiaTheme="minorEastAsia" w:hAnsiTheme="minorHAnsi" w:cstheme="minorBidi"/>
          <w:b/>
          <w:bCs/>
          <w:szCs w:val="24"/>
        </w:rPr>
        <w:lastRenderedPageBreak/>
        <w:t>Resurssisuunnittelu:</w:t>
      </w:r>
      <w:r w:rsidRPr="00146AAB">
        <w:rPr>
          <w:rFonts w:asciiTheme="minorHAnsi" w:eastAsiaTheme="minorEastAsia" w:hAnsiTheme="minorHAnsi" w:cstheme="minorBidi"/>
          <w:szCs w:val="24"/>
        </w:rPr>
        <w:t xml:space="preserve"> Henkilöstöresurssien suunnittelu perustuu lastensuojelulakiin ja arvioituihin tarpeisiin. </w:t>
      </w:r>
    </w:p>
    <w:p w14:paraId="570C16F6" w14:textId="6D382049" w:rsidR="64E1CBB6" w:rsidRPr="00146AAB" w:rsidRDefault="64E1CBB6" w:rsidP="445D59BD">
      <w:pPr>
        <w:pStyle w:val="Luettelokappale"/>
        <w:numPr>
          <w:ilvl w:val="0"/>
          <w:numId w:val="15"/>
        </w:numPr>
        <w:spacing w:after="0" w:line="257" w:lineRule="auto"/>
        <w:rPr>
          <w:rFonts w:asciiTheme="minorHAnsi" w:eastAsiaTheme="minorEastAsia" w:hAnsiTheme="minorHAnsi" w:cstheme="minorBidi"/>
          <w:szCs w:val="24"/>
        </w:rPr>
      </w:pPr>
      <w:r w:rsidRPr="00146AAB">
        <w:rPr>
          <w:rFonts w:asciiTheme="minorHAnsi" w:eastAsiaTheme="minorEastAsia" w:hAnsiTheme="minorHAnsi" w:cstheme="minorBidi"/>
          <w:b/>
          <w:bCs/>
          <w:szCs w:val="24"/>
        </w:rPr>
        <w:t>Koulutus ja osaamisen kehittäminen:</w:t>
      </w:r>
      <w:r w:rsidRPr="00146AAB">
        <w:rPr>
          <w:rFonts w:asciiTheme="minorHAnsi" w:eastAsiaTheme="minorEastAsia" w:hAnsiTheme="minorHAnsi" w:cstheme="minorBidi"/>
          <w:szCs w:val="24"/>
        </w:rPr>
        <w:t xml:space="preserve"> Henkilöstön koulutus ja osaamisen kehittäminen ovat keskeisiä tekijöitä. Vastuuhenkilöt huolehtivat siitä, että työntekijät saavat tarvittavan koulutuksen ja että heillä on ajantasaiset tiedot ja taidot palvelujen tarjoamiseksi.</w:t>
      </w:r>
    </w:p>
    <w:p w14:paraId="30EDCF06" w14:textId="471025CD" w:rsidR="64E1CBB6" w:rsidRPr="00146AAB" w:rsidRDefault="64E1CBB6" w:rsidP="445D59BD">
      <w:pPr>
        <w:pStyle w:val="Luettelokappale"/>
        <w:numPr>
          <w:ilvl w:val="0"/>
          <w:numId w:val="15"/>
        </w:numPr>
        <w:spacing w:after="0" w:line="257" w:lineRule="auto"/>
        <w:rPr>
          <w:rFonts w:asciiTheme="minorHAnsi" w:eastAsiaTheme="minorEastAsia" w:hAnsiTheme="minorHAnsi" w:cstheme="minorBidi"/>
          <w:szCs w:val="24"/>
        </w:rPr>
      </w:pPr>
      <w:r w:rsidRPr="00146AAB">
        <w:rPr>
          <w:rFonts w:asciiTheme="minorHAnsi" w:eastAsiaTheme="minorEastAsia" w:hAnsiTheme="minorHAnsi" w:cstheme="minorBidi"/>
          <w:b/>
          <w:bCs/>
          <w:szCs w:val="24"/>
        </w:rPr>
        <w:t>Työvoiman rekrytointi:</w:t>
      </w:r>
      <w:r w:rsidRPr="00146AAB">
        <w:rPr>
          <w:rFonts w:asciiTheme="minorHAnsi" w:eastAsiaTheme="minorEastAsia" w:hAnsiTheme="minorHAnsi" w:cstheme="minorBidi"/>
          <w:szCs w:val="24"/>
        </w:rPr>
        <w:t xml:space="preserve"> Rekrytointiprosessien tehostaminen ja h</w:t>
      </w:r>
      <w:r w:rsidR="0B95EB7B" w:rsidRPr="00146AAB">
        <w:rPr>
          <w:rFonts w:asciiTheme="minorHAnsi" w:eastAsiaTheme="minorEastAsia" w:hAnsiTheme="minorHAnsi" w:cstheme="minorBidi"/>
          <w:szCs w:val="24"/>
        </w:rPr>
        <w:t>yvän</w:t>
      </w:r>
      <w:r w:rsidRPr="00146AAB">
        <w:rPr>
          <w:rFonts w:asciiTheme="minorHAnsi" w:eastAsiaTheme="minorEastAsia" w:hAnsiTheme="minorHAnsi" w:cstheme="minorBidi"/>
          <w:szCs w:val="24"/>
        </w:rPr>
        <w:t xml:space="preserve"> työympäristön luominen ovat tärkeitä. Vastuuhenkilöt voivat tehdä yhteistyötä oppilaitosten ja työmarkkinoiden kanssa löytääkseen</w:t>
      </w:r>
      <w:r w:rsidR="4D0C35F9" w:rsidRPr="00146AAB">
        <w:rPr>
          <w:rFonts w:asciiTheme="minorHAnsi" w:eastAsiaTheme="minorEastAsia" w:hAnsiTheme="minorHAnsi" w:cstheme="minorBidi"/>
          <w:szCs w:val="24"/>
        </w:rPr>
        <w:t xml:space="preserve"> </w:t>
      </w:r>
      <w:r w:rsidRPr="00146AAB">
        <w:rPr>
          <w:rFonts w:asciiTheme="minorHAnsi" w:eastAsiaTheme="minorEastAsia" w:hAnsiTheme="minorHAnsi" w:cstheme="minorBidi"/>
          <w:szCs w:val="24"/>
        </w:rPr>
        <w:t>uusia työntekijöitä.</w:t>
      </w:r>
    </w:p>
    <w:p w14:paraId="206702D7" w14:textId="2C1E3D59" w:rsidR="64E1CBB6" w:rsidRPr="00146AAB" w:rsidRDefault="64E1CBB6" w:rsidP="445D59BD">
      <w:pPr>
        <w:pStyle w:val="Luettelokappale"/>
        <w:numPr>
          <w:ilvl w:val="0"/>
          <w:numId w:val="15"/>
        </w:numPr>
        <w:spacing w:after="0" w:line="257" w:lineRule="auto"/>
        <w:rPr>
          <w:rFonts w:asciiTheme="minorHAnsi" w:eastAsiaTheme="minorEastAsia" w:hAnsiTheme="minorHAnsi" w:cstheme="minorBidi"/>
          <w:szCs w:val="24"/>
        </w:rPr>
      </w:pPr>
      <w:r w:rsidRPr="00146AAB">
        <w:rPr>
          <w:rFonts w:asciiTheme="minorHAnsi" w:eastAsiaTheme="minorEastAsia" w:hAnsiTheme="minorHAnsi" w:cstheme="minorBidi"/>
          <w:b/>
          <w:bCs/>
          <w:szCs w:val="24"/>
        </w:rPr>
        <w:t>Seuranta ja arviointi:</w:t>
      </w:r>
      <w:r w:rsidRPr="00146AAB">
        <w:rPr>
          <w:rFonts w:asciiTheme="minorHAnsi" w:eastAsiaTheme="minorEastAsia" w:hAnsiTheme="minorHAnsi" w:cstheme="minorBidi"/>
          <w:szCs w:val="24"/>
        </w:rPr>
        <w:t xml:space="preserve"> Henkilöstötilannetta seurataan jatkuvasti, ja tarvittaessa tehdään muutoksia. Esimerkiksi palvelutarpeen kasvaessa voidaan lastensuojelulaitoksissa palkata lisää henkilökuntaa tai jakaa tehtäviä eri työntekijöiden kesken.</w:t>
      </w:r>
    </w:p>
    <w:p w14:paraId="25C88857" w14:textId="00727D21" w:rsidR="64E1CBB6" w:rsidRPr="00146AAB" w:rsidRDefault="64E1CBB6" w:rsidP="445D59BD">
      <w:pPr>
        <w:pStyle w:val="Luettelokappale"/>
        <w:numPr>
          <w:ilvl w:val="0"/>
          <w:numId w:val="15"/>
        </w:numPr>
        <w:spacing w:after="0" w:line="257" w:lineRule="auto"/>
        <w:rPr>
          <w:rFonts w:asciiTheme="minorHAnsi" w:eastAsiaTheme="minorEastAsia" w:hAnsiTheme="minorHAnsi" w:cstheme="minorBidi"/>
          <w:szCs w:val="24"/>
        </w:rPr>
      </w:pPr>
      <w:r w:rsidRPr="00146AAB">
        <w:rPr>
          <w:rFonts w:asciiTheme="minorHAnsi" w:eastAsiaTheme="minorEastAsia" w:hAnsiTheme="minorHAnsi" w:cstheme="minorBidi"/>
          <w:b/>
          <w:bCs/>
          <w:szCs w:val="24"/>
        </w:rPr>
        <w:t>Monialainen yhteistyö:</w:t>
      </w:r>
      <w:r w:rsidRPr="00146AAB">
        <w:rPr>
          <w:rFonts w:asciiTheme="minorHAnsi" w:eastAsiaTheme="minorEastAsia" w:hAnsiTheme="minorHAnsi" w:cstheme="minorBidi"/>
          <w:szCs w:val="24"/>
        </w:rPr>
        <w:t xml:space="preserve"> Lastensuojelussa tehdään yhteistyötä eri toimijoiden, kuten terveydenhuollon, koulun ja järjestöjen kanssa. Tämä auttaa varmistamaan, että asiakkaille tarjotaan kokonaisvaltaista tukea ja että resurssit jaetaan tehokkaasti.</w:t>
      </w:r>
    </w:p>
    <w:p w14:paraId="28CF0908" w14:textId="1221F337" w:rsidR="64E1CBB6" w:rsidRPr="00146AAB" w:rsidRDefault="591198C6" w:rsidP="445D59BD">
      <w:pPr>
        <w:pStyle w:val="Luettelokappale"/>
        <w:numPr>
          <w:ilvl w:val="0"/>
          <w:numId w:val="15"/>
        </w:numPr>
        <w:spacing w:after="0" w:line="257" w:lineRule="auto"/>
        <w:rPr>
          <w:rFonts w:asciiTheme="minorHAnsi" w:eastAsiaTheme="minorEastAsia" w:hAnsiTheme="minorHAnsi" w:cstheme="minorBidi"/>
          <w:szCs w:val="24"/>
        </w:rPr>
      </w:pPr>
      <w:r w:rsidRPr="00146AAB">
        <w:rPr>
          <w:rFonts w:asciiTheme="minorHAnsi" w:eastAsiaTheme="minorEastAsia" w:hAnsiTheme="minorHAnsi" w:cstheme="minorBidi"/>
          <w:b/>
          <w:bCs/>
          <w:szCs w:val="24"/>
        </w:rPr>
        <w:t>Lainsäädännön noudattaminen:</w:t>
      </w:r>
      <w:r w:rsidRPr="00146AAB">
        <w:rPr>
          <w:rFonts w:asciiTheme="minorHAnsi" w:eastAsiaTheme="minorEastAsia" w:hAnsiTheme="minorHAnsi" w:cstheme="minorBidi"/>
          <w:szCs w:val="24"/>
        </w:rPr>
        <w:t xml:space="preserve"> Vastuuhenkilöt varmistavat, että palvelujen tarjoaminen toteutuu voimassa olevan lainsäädännön mukaisesti. Mikäli lapsen asiasta vastaavalla sosiaalityöntekijällä on lakisääteinen asiakasmäärä ylittymässä,</w:t>
      </w:r>
      <w:r w:rsidR="3009CB7A" w:rsidRPr="00146AAB">
        <w:rPr>
          <w:rFonts w:asciiTheme="minorHAnsi" w:eastAsiaTheme="minorEastAsia" w:hAnsiTheme="minorHAnsi" w:cstheme="minorBidi"/>
          <w:szCs w:val="24"/>
        </w:rPr>
        <w:t xml:space="preserve"> </w:t>
      </w:r>
      <w:r w:rsidR="40953E21" w:rsidRPr="00146AAB">
        <w:rPr>
          <w:rFonts w:asciiTheme="minorHAnsi" w:eastAsiaTheme="minorEastAsia" w:hAnsiTheme="minorHAnsi" w:cstheme="minorBidi"/>
          <w:szCs w:val="24"/>
        </w:rPr>
        <w:t xml:space="preserve">sovitaan asiakasmäärän tasaamisesta tiimissä. </w:t>
      </w:r>
      <w:r w:rsidRPr="00146AAB">
        <w:rPr>
          <w:rFonts w:asciiTheme="minorHAnsi" w:eastAsiaTheme="minorEastAsia" w:hAnsiTheme="minorHAnsi" w:cstheme="minorBidi"/>
          <w:szCs w:val="24"/>
        </w:rPr>
        <w:t>Jos lastensuojelulaitoksessa ei ole riittävää henkilöstömäärää,</w:t>
      </w:r>
      <w:r w:rsidR="4DC012CE" w:rsidRPr="00146AAB">
        <w:rPr>
          <w:rFonts w:asciiTheme="minorHAnsi" w:eastAsiaTheme="minorEastAsia" w:hAnsiTheme="minorHAnsi" w:cstheme="minorBidi"/>
          <w:szCs w:val="24"/>
        </w:rPr>
        <w:t xml:space="preserve"> </w:t>
      </w:r>
      <w:r w:rsidRPr="00146AAB">
        <w:rPr>
          <w:rFonts w:asciiTheme="minorHAnsi" w:eastAsiaTheme="minorEastAsia" w:hAnsiTheme="minorHAnsi" w:cstheme="minorBidi"/>
          <w:szCs w:val="24"/>
        </w:rPr>
        <w:t>hankitaan sijainen varahenkilöstöstä tai yksikön ulkopuolisena rekrytointina</w:t>
      </w:r>
      <w:r w:rsidR="47BD1A5B" w:rsidRPr="00146AAB">
        <w:rPr>
          <w:rFonts w:asciiTheme="minorHAnsi" w:eastAsiaTheme="minorEastAsia" w:hAnsiTheme="minorHAnsi" w:cstheme="minorBidi"/>
          <w:szCs w:val="24"/>
        </w:rPr>
        <w:t>.</w:t>
      </w:r>
    </w:p>
    <w:p w14:paraId="5759102C" w14:textId="747D21F3" w:rsidR="4F77EE7C" w:rsidRPr="00146AAB" w:rsidRDefault="4F77EE7C" w:rsidP="445D59BD">
      <w:pPr>
        <w:rPr>
          <w:rFonts w:asciiTheme="minorHAnsi" w:eastAsiaTheme="minorEastAsia" w:hAnsiTheme="minorHAnsi" w:cstheme="minorBidi"/>
          <w:b/>
          <w:bCs/>
          <w:sz w:val="22"/>
        </w:rPr>
      </w:pPr>
    </w:p>
    <w:bookmarkEnd w:id="24"/>
    <w:bookmarkEnd w:id="25"/>
    <w:bookmarkEnd w:id="26"/>
    <w:bookmarkEnd w:id="27"/>
    <w:bookmarkEnd w:id="32"/>
    <w:p w14:paraId="6E3943F0" w14:textId="48D07308" w:rsidR="005D668F" w:rsidRDefault="005D668F" w:rsidP="13A38B99">
      <w:pPr>
        <w:rPr>
          <w:b/>
          <w:color w:val="70AD47" w:themeColor="accent6"/>
        </w:rPr>
      </w:pPr>
    </w:p>
    <w:p w14:paraId="46CA8BE5" w14:textId="3047CCEE" w:rsidR="004751EB" w:rsidRDefault="00200094" w:rsidP="2562DF4E">
      <w:pPr>
        <w:pStyle w:val="Otsikko2"/>
        <w:spacing w:line="276" w:lineRule="auto"/>
        <w:rPr>
          <w:color w:val="FF0000"/>
        </w:rPr>
      </w:pPr>
      <w:bookmarkStart w:id="34" w:name="_Toc1197984020"/>
      <w:r>
        <w:t>2.</w:t>
      </w:r>
      <w:r w:rsidR="006C4EB4">
        <w:t>7</w:t>
      </w:r>
      <w:r w:rsidR="002D7ABD">
        <w:t xml:space="preserve"> </w:t>
      </w:r>
      <w:r w:rsidR="005D668F">
        <w:t>Monialainen yhteistyö ja palvelun koordinointi</w:t>
      </w:r>
      <w:bookmarkEnd w:id="34"/>
    </w:p>
    <w:p w14:paraId="3F64D6D7" w14:textId="1990487F" w:rsidR="004751EB" w:rsidRDefault="004751EB" w:rsidP="2562DF4E">
      <w:pPr>
        <w:spacing w:line="257" w:lineRule="auto"/>
        <w:rPr>
          <w:rFonts w:ascii="Aptos" w:eastAsia="Aptos" w:hAnsi="Aptos" w:cs="Aptos"/>
          <w:sz w:val="22"/>
        </w:rPr>
      </w:pPr>
      <w:r>
        <w:t xml:space="preserve">Sosiaali- ja terveydenhuollon ammattilaisilla on lainsäädännön määrittämä velvollisuus tehdä monialaista yhteistyötä potilaan tai asiakkaan palveluntarpeen arvioinnissa sekä palveluiden antamisessa. Monialainen yhteistyö toteutetaan asiakkaan tai potilaan suostumuksella ja palvelujen tulee muodostaa asiakkaan tai potilaan etujen mukainen kokonaisuus. </w:t>
      </w:r>
    </w:p>
    <w:p w14:paraId="1DC96E35" w14:textId="2D2A4B6B" w:rsidR="54B3B1E6" w:rsidRPr="00AB7E77" w:rsidRDefault="54B3B1E6" w:rsidP="2562DF4E">
      <w:pPr>
        <w:rPr>
          <w:rFonts w:asciiTheme="minorHAnsi" w:eastAsia="Arial" w:hAnsiTheme="minorHAnsi" w:cstheme="minorHAnsi"/>
          <w:szCs w:val="24"/>
        </w:rPr>
      </w:pPr>
      <w:r w:rsidRPr="00AB7E77">
        <w:rPr>
          <w:rFonts w:asciiTheme="minorHAnsi" w:eastAsia="Arial" w:hAnsiTheme="minorHAnsi" w:cstheme="minorHAnsi"/>
          <w:szCs w:val="24"/>
        </w:rPr>
        <w:t xml:space="preserve">Lastensuojelun asiakkaat tarvitsevat usein useita palveluita yhtäaikaisesti. Lastensuojelun toteuttamiseksi ja päätösten tekemiseksi viranomaisen on huolehdittava siitä, että käytössä on asiakkaan yksilöllisiin tarpeisiin nähden riittävästi asiantuntemusta ja osaamista. </w:t>
      </w:r>
    </w:p>
    <w:p w14:paraId="788EBA9E" w14:textId="2B276F3D" w:rsidR="6329B14E" w:rsidRPr="00AB7E77" w:rsidRDefault="6329B14E" w:rsidP="2562DF4E">
      <w:pPr>
        <w:rPr>
          <w:rFonts w:asciiTheme="minorHAnsi" w:eastAsia="Arial" w:hAnsiTheme="minorHAnsi" w:cstheme="minorHAnsi"/>
          <w:szCs w:val="24"/>
        </w:rPr>
      </w:pPr>
      <w:r w:rsidRPr="00AB7E77">
        <w:rPr>
          <w:rFonts w:asciiTheme="minorHAnsi" w:eastAsia="Arial" w:hAnsiTheme="minorHAnsi" w:cstheme="minorHAnsi"/>
          <w:szCs w:val="24"/>
        </w:rPr>
        <w:t>Lastensuojelussa tehdään sekä monialaista että moniammatillista yhteistyötä. Monialainen yhteistyö on sitä, että eri tieteenalojen ja organisaatioiden edustajat työskentelevät yhdessä saman asiakkaan kanssa ja samanaikaisesti. Moniammatillinen yhteistyö on saman tieteen alan yhteistyötä (kuten lääkäri, psykologi, fysioterapeutti).</w:t>
      </w:r>
    </w:p>
    <w:p w14:paraId="5F3D4056" w14:textId="0A92D6BD" w:rsidR="6329B14E" w:rsidRPr="00AB7E77" w:rsidRDefault="6329B14E" w:rsidP="2562DF4E">
      <w:pPr>
        <w:rPr>
          <w:rFonts w:asciiTheme="minorHAnsi" w:eastAsia="Arial" w:hAnsiTheme="minorHAnsi" w:cstheme="minorHAnsi"/>
          <w:szCs w:val="24"/>
        </w:rPr>
      </w:pPr>
      <w:r w:rsidRPr="00AB7E77">
        <w:rPr>
          <w:rFonts w:asciiTheme="minorHAnsi" w:eastAsia="Arial" w:hAnsiTheme="minorHAnsi" w:cstheme="minorHAnsi"/>
          <w:szCs w:val="24"/>
        </w:rPr>
        <w:t xml:space="preserve">Lastensuojelun monialaisen ja moniammatillisen yhteistyön toteutuminen on korostunut systeemisen työskentelyn myötä. Systeemisen työotteen tarkoituksena on koota lapsen tai </w:t>
      </w:r>
      <w:r w:rsidRPr="00AB7E77">
        <w:rPr>
          <w:rFonts w:asciiTheme="minorHAnsi" w:eastAsia="Arial" w:hAnsiTheme="minorHAnsi" w:cstheme="minorHAnsi"/>
          <w:szCs w:val="24"/>
        </w:rPr>
        <w:lastRenderedPageBreak/>
        <w:t xml:space="preserve">nuoren ympärille hänelle tärkeät läheis- ja ammattilaisverkostot ja saada nuoren tilanteesta mahdollisimman kokonaisvaltainen ja yhteinen käsitys. Tilannetta arvioidaan monesta eri näkökulmasta yhdessä miettien, mistä kaikesta tilanteessa voi olla kyse.  Yhteistyön hyötynä on asiantuntijuuden jakaminen, päällekkäisen työn väheneminen ja työhyvinvoinnin lisääntyminen.  Yhteistyötahoja on monia. Yhteistyötä tehdään peruspalveluiden kuten esim. päiväkodin, koulun, oppilaitosten, aikuisten palveluiden, terveydenhuollon ja päihde- ja mielenterveyspalveluiden kanssa sekä erityispalveluiden kuten vammaispalveluiden ja lasten- ja nuorisopsykiatrian kanssa. </w:t>
      </w:r>
    </w:p>
    <w:p w14:paraId="493AF8CE" w14:textId="3CF38BDA" w:rsidR="6329B14E" w:rsidRPr="00AB7E77" w:rsidRDefault="6329B14E" w:rsidP="2562DF4E">
      <w:pPr>
        <w:rPr>
          <w:rFonts w:asciiTheme="minorHAnsi" w:eastAsia="Arial" w:hAnsiTheme="minorHAnsi" w:cstheme="minorHAnsi"/>
          <w:szCs w:val="24"/>
        </w:rPr>
      </w:pPr>
      <w:r w:rsidRPr="00AB7E77">
        <w:rPr>
          <w:rFonts w:asciiTheme="minorHAnsi" w:eastAsia="Arial" w:hAnsiTheme="minorHAnsi" w:cstheme="minorHAnsi"/>
          <w:szCs w:val="24"/>
        </w:rPr>
        <w:t>Toki yhteistyötä tehdään asiakaskohtaisessa työssä aina tarpeen mukaisesti.</w:t>
      </w:r>
    </w:p>
    <w:p w14:paraId="618D9187" w14:textId="65F55E8E" w:rsidR="6329B14E" w:rsidRPr="00AB7E77" w:rsidRDefault="6329B14E" w:rsidP="2562DF4E">
      <w:pPr>
        <w:rPr>
          <w:rFonts w:asciiTheme="minorHAnsi" w:eastAsia="Arial" w:hAnsiTheme="minorHAnsi" w:cstheme="minorHAnsi"/>
          <w:szCs w:val="24"/>
        </w:rPr>
      </w:pPr>
      <w:r w:rsidRPr="00AB7E77">
        <w:rPr>
          <w:rFonts w:asciiTheme="minorHAnsi" w:eastAsia="Arial" w:hAnsiTheme="minorHAnsi" w:cstheme="minorHAnsi"/>
          <w:szCs w:val="24"/>
        </w:rPr>
        <w:t xml:space="preserve">Tämän lisäksi Satakunnan lastensuojelu koordinoi säännöllisesti kokoontuvia lastensuojelun monialaisia asiantuntijaryhmiä, joihin lapsen tai nuoren asioista vastaava sosiaalityöntekijä voi viedä asiakasasioita käsiteltäväksi ja konsultoitavaksi. </w:t>
      </w:r>
    </w:p>
    <w:p w14:paraId="2FCC9241" w14:textId="555A9100" w:rsidR="6329B14E" w:rsidRPr="00AB7E77" w:rsidRDefault="6329B14E" w:rsidP="2562DF4E">
      <w:pPr>
        <w:rPr>
          <w:rFonts w:asciiTheme="minorHAnsi" w:eastAsia="Arial" w:hAnsiTheme="minorHAnsi" w:cstheme="minorHAnsi"/>
          <w:szCs w:val="24"/>
        </w:rPr>
      </w:pPr>
      <w:r w:rsidRPr="61589B81">
        <w:rPr>
          <w:rFonts w:asciiTheme="minorHAnsi" w:eastAsia="Arial" w:hAnsiTheme="minorHAnsi" w:cstheme="minorBidi"/>
        </w:rPr>
        <w:t>Monialaista yhteistyötä tehdään lastensuojelussa myös erilaisissa tutkimus- ja kehittämishankkeissa mm. oppilaitosten, yliopistojen, sosiaali- ja terveysministeriön ja THL:n kanssa. Erilaisilla yhdyspinnoilla työskentely on lastensuojelussa yleistä ja siksi lastensuojelun asiantuntijuuden jakaminen on Satakunnan hyvinvointialueella tärkeää.</w:t>
      </w:r>
    </w:p>
    <w:p w14:paraId="313BF149" w14:textId="4D2D2C15" w:rsidR="6257378D" w:rsidRPr="00AB7E77" w:rsidRDefault="59FAB0BE" w:rsidP="2562DF4E">
      <w:pPr>
        <w:rPr>
          <w:rFonts w:asciiTheme="minorHAnsi" w:eastAsia="Arial" w:hAnsiTheme="minorHAnsi" w:cstheme="minorHAnsi"/>
        </w:rPr>
      </w:pPr>
      <w:r w:rsidRPr="00AB7E77">
        <w:rPr>
          <w:rFonts w:asciiTheme="minorHAnsi" w:eastAsia="Arial" w:hAnsiTheme="minorHAnsi" w:cstheme="minorHAnsi"/>
        </w:rPr>
        <w:t>Lastensuojelulain 14 §:n mukaan hyvinvointialueen on huolehdittava siitä, että lapsen asioista vastaavalla sosiaalityöntekijällä on käytettävissään lapsen kasvun ja kehityksen, terveydenhuollon, oikeudellista sekä muuta lastensuojelutyössä tarvittavaa asiantuntemusta. Moniammatilliset asiantuntijaryhmät kokoontuvat Satakunnassa suunnitelmallisesti.</w:t>
      </w:r>
    </w:p>
    <w:p w14:paraId="7A3100D0" w14:textId="5864969B" w:rsidR="6257378D" w:rsidRPr="00AB7E77" w:rsidRDefault="59FAB0BE" w:rsidP="2562DF4E">
      <w:pPr>
        <w:rPr>
          <w:rFonts w:asciiTheme="minorHAnsi" w:eastAsia="Arial" w:hAnsiTheme="minorHAnsi" w:cstheme="minorHAnsi"/>
          <w:szCs w:val="24"/>
        </w:rPr>
      </w:pPr>
      <w:r w:rsidRPr="00AB7E77">
        <w:rPr>
          <w:rFonts w:asciiTheme="minorHAnsi" w:eastAsia="Arial" w:hAnsiTheme="minorHAnsi" w:cstheme="minorHAnsi"/>
          <w:szCs w:val="24"/>
        </w:rPr>
        <w:t>Sosiaalihuoltolain 41 §:n mukaan sosiaalihuoltoa toteutetaan yhteistyössä eri toimijoiden kanssa siten, että sosiaalihuollon ja tarvittaessa muiden hallinnonalojen palvelut muodostavat asiakkaan edun mukaisen kokonaisuuden. Työntekijän on oltava tarpeen mukaan yhteydessä eri yhteistyötahoihin ja asiantuntijoihin sekä tarvittaessa henkilön omaisiin ja muihin hänelle läheisiin henkilöihin.</w:t>
      </w:r>
    </w:p>
    <w:p w14:paraId="02E69DA3" w14:textId="78046D74" w:rsidR="059E6EB6" w:rsidRPr="00AB7E77" w:rsidRDefault="059E6EB6" w:rsidP="6257378D">
      <w:pPr>
        <w:rPr>
          <w:rFonts w:asciiTheme="minorHAnsi" w:eastAsia="Arial" w:hAnsiTheme="minorHAnsi" w:cstheme="minorHAnsi"/>
          <w:szCs w:val="24"/>
        </w:rPr>
      </w:pPr>
      <w:r w:rsidRPr="00AB7E77">
        <w:rPr>
          <w:rFonts w:asciiTheme="minorHAnsi" w:eastAsia="Arial" w:hAnsiTheme="minorHAnsi" w:cstheme="minorHAnsi"/>
          <w:szCs w:val="24"/>
        </w:rPr>
        <w:t>Monialaisen yhteistyön onnistumisen edellytyksinä on luottamuksellinen ja kunnioittava ilmapiiri ja sitä jäsentää yhteinen, reflektoiva keskustelu.</w:t>
      </w:r>
    </w:p>
    <w:p w14:paraId="3845CEA2" w14:textId="3169FCB6" w:rsidR="6257378D" w:rsidRDefault="059E6EB6" w:rsidP="2562DF4E">
      <w:pPr>
        <w:rPr>
          <w:rFonts w:eastAsia="Arial"/>
          <w:color w:val="70AD47" w:themeColor="accent6"/>
          <w:szCs w:val="24"/>
        </w:rPr>
      </w:pPr>
      <w:r w:rsidRPr="2562DF4E">
        <w:rPr>
          <w:rFonts w:eastAsia="Arial"/>
          <w:color w:val="ED7C31"/>
          <w:szCs w:val="24"/>
        </w:rPr>
        <w:t xml:space="preserve"> </w:t>
      </w:r>
    </w:p>
    <w:p w14:paraId="6A229266" w14:textId="77777777" w:rsidR="00094F89" w:rsidRPr="00094F89" w:rsidRDefault="00094F89" w:rsidP="00094F89"/>
    <w:p w14:paraId="375462FD" w14:textId="4A0A6527" w:rsidR="00CC3431" w:rsidRPr="00AE16FA" w:rsidRDefault="005C7E9D" w:rsidP="7DF29A2D">
      <w:pPr>
        <w:pStyle w:val="Otsikko2"/>
        <w:spacing w:line="276" w:lineRule="auto"/>
        <w:rPr>
          <w:highlight w:val="yellow"/>
        </w:rPr>
      </w:pPr>
      <w:bookmarkStart w:id="35" w:name="_Toc1310081023"/>
      <w:r>
        <w:t>2.</w:t>
      </w:r>
      <w:r w:rsidR="00C12B7B">
        <w:t>8</w:t>
      </w:r>
      <w:r w:rsidR="006E4080">
        <w:t xml:space="preserve"> Toimitilat</w:t>
      </w:r>
      <w:r w:rsidR="09FE1B23">
        <w:t xml:space="preserve"> ja välineet</w:t>
      </w:r>
      <w:r w:rsidR="009550B0">
        <w:t xml:space="preserve"> </w:t>
      </w:r>
      <w:r w:rsidR="00CD3935">
        <w:t>mukaan lukien toimintay</w:t>
      </w:r>
      <w:r w:rsidR="6E3D6B33">
        <w:t>m</w:t>
      </w:r>
      <w:r w:rsidR="00CD3935">
        <w:t>päristö</w:t>
      </w:r>
      <w:bookmarkEnd w:id="35"/>
    </w:p>
    <w:p w14:paraId="5D8DD098" w14:textId="326093A2" w:rsidR="13A38B99" w:rsidRDefault="13A38B99" w:rsidP="13A38B99">
      <w:pPr>
        <w:shd w:val="clear" w:color="auto" w:fill="FFFFFF" w:themeFill="background1"/>
        <w:spacing w:after="0"/>
      </w:pPr>
    </w:p>
    <w:p w14:paraId="02602EF6" w14:textId="01F53D5D" w:rsidR="00C80764" w:rsidRDefault="00C6706A" w:rsidP="357351F7">
      <w:pPr>
        <w:shd w:val="clear" w:color="auto" w:fill="FFFFFF" w:themeFill="background1"/>
        <w:spacing w:after="0"/>
        <w:rPr>
          <w:highlight w:val="yellow"/>
        </w:rPr>
      </w:pPr>
      <w:r>
        <w:t>Konsernipalveluihin</w:t>
      </w:r>
      <w:r w:rsidR="05BDC1EC">
        <w:t xml:space="preserve"> </w:t>
      </w:r>
      <w:r w:rsidR="2BB8CB64">
        <w:t>kuuluva tekniset palvelut</w:t>
      </w:r>
      <w:r w:rsidR="05BDC1EC">
        <w:t xml:space="preserve"> </w:t>
      </w:r>
      <w:r w:rsidR="2BB8CB64">
        <w:t>vastuualue järjestää muille toimialueille teknisiä asiantuntija- ja tukipalveluita toimien hyvinvointialueen sisäisenä palvelutuottajana. Vastuualueen palveluiden piiriin kuuluvat</w:t>
      </w:r>
    </w:p>
    <w:p w14:paraId="641967F3" w14:textId="77D07299" w:rsidR="00C80764" w:rsidRDefault="2BB8CB64" w:rsidP="375F0AF0">
      <w:pPr>
        <w:shd w:val="clear" w:color="auto" w:fill="FFFFFF" w:themeFill="background1"/>
        <w:spacing w:after="0"/>
        <w:rPr>
          <w:highlight w:val="yellow"/>
        </w:rPr>
      </w:pPr>
      <w:r>
        <w:t>• Käyttö- ja kunnossapito</w:t>
      </w:r>
    </w:p>
    <w:p w14:paraId="3D01407A" w14:textId="57982E6F" w:rsidR="00C80764" w:rsidRDefault="2BB8CB64" w:rsidP="3D36CC8B">
      <w:pPr>
        <w:shd w:val="clear" w:color="auto" w:fill="FFFFFF" w:themeFill="background1"/>
        <w:spacing w:after="0"/>
        <w:rPr>
          <w:highlight w:val="yellow"/>
        </w:rPr>
      </w:pPr>
      <w:r>
        <w:t xml:space="preserve">• Toimitilajohtaminen </w:t>
      </w:r>
    </w:p>
    <w:p w14:paraId="23CDB6E5" w14:textId="3D05982A" w:rsidR="00C80764" w:rsidRDefault="2BB8CB64" w:rsidP="5F097BE7">
      <w:pPr>
        <w:shd w:val="clear" w:color="auto" w:fill="FFFFFF" w:themeFill="background1"/>
        <w:spacing w:after="0"/>
        <w:rPr>
          <w:highlight w:val="yellow"/>
        </w:rPr>
      </w:pPr>
      <w:r>
        <w:lastRenderedPageBreak/>
        <w:t xml:space="preserve">• Rakennuttaminen ja hankekehitys </w:t>
      </w:r>
    </w:p>
    <w:p w14:paraId="1632058D" w14:textId="0A8520AC" w:rsidR="00C80764" w:rsidRDefault="2BB8CB64" w:rsidP="5ECE3E9A">
      <w:pPr>
        <w:shd w:val="clear" w:color="auto" w:fill="FFFFFF" w:themeFill="background1"/>
        <w:spacing w:after="0"/>
        <w:rPr>
          <w:highlight w:val="yellow"/>
        </w:rPr>
      </w:pPr>
      <w:r>
        <w:t xml:space="preserve">• Ateriapalvelut </w:t>
      </w:r>
    </w:p>
    <w:p w14:paraId="13691D3B" w14:textId="7D12AFBA" w:rsidR="00C80764" w:rsidRDefault="2BB8CB64" w:rsidP="5ECE3E9A">
      <w:pPr>
        <w:shd w:val="clear" w:color="auto" w:fill="FFFFFF" w:themeFill="background1"/>
        <w:spacing w:after="0"/>
        <w:rPr>
          <w:highlight w:val="yellow"/>
        </w:rPr>
      </w:pPr>
      <w:r>
        <w:t xml:space="preserve">• Puhtauspalvelut </w:t>
      </w:r>
    </w:p>
    <w:p w14:paraId="52C86631" w14:textId="3CE0FC3C" w:rsidR="00C80764" w:rsidRDefault="2BB8CB64" w:rsidP="1599507B">
      <w:pPr>
        <w:shd w:val="clear" w:color="auto" w:fill="FFFFFF" w:themeFill="background1"/>
        <w:spacing w:after="0"/>
        <w:rPr>
          <w:highlight w:val="yellow"/>
        </w:rPr>
      </w:pPr>
      <w:r>
        <w:t xml:space="preserve">• Ympäristö ja kestävä kehitys </w:t>
      </w:r>
    </w:p>
    <w:p w14:paraId="7C47A52C" w14:textId="62207EE9" w:rsidR="00C80764" w:rsidRDefault="2BB8CB64" w:rsidP="60F130E6">
      <w:pPr>
        <w:shd w:val="clear" w:color="auto" w:fill="FFFFFF" w:themeFill="background1"/>
        <w:spacing w:after="0"/>
        <w:rPr>
          <w:highlight w:val="yellow"/>
        </w:rPr>
      </w:pPr>
      <w:r>
        <w:t xml:space="preserve">Tekniset palvelut huolehtii toimialueiden tarpeiden perusteella osaltaan hyvinvointialueen omaisuuden; maa-alueiden, rakennusten, tilojen, järjestelmien sekä laitteiden tarkoituksenmukaisen, turvallisen ja taloudellisesta käytön edellytyksistä, sekä vastaa lääkinnällisten laitteiden ammattimaisen käytön velvoitteista ja ylläpitää lain ja toiminnan edellyttämiä laiterekistereitä. Tekniset palvelut vuokraa sekä vastaanottaa tilat hyvinvointialueen käyttöön, ja luovuttaa ne vuokraa vastaan toimialojen käyttöön. </w:t>
      </w:r>
    </w:p>
    <w:p w14:paraId="11D16B41" w14:textId="50FBB242" w:rsidR="00C80764" w:rsidRDefault="00112B3E" w:rsidP="13A38B99">
      <w:pPr>
        <w:shd w:val="clear" w:color="auto" w:fill="FFFFFF" w:themeFill="background1"/>
        <w:spacing w:after="0"/>
        <w:rPr>
          <w:highlight w:val="yellow"/>
        </w:rPr>
      </w:pPr>
      <w:hyperlink r:id="rId62">
        <w:r w:rsidR="00AE52B4">
          <w:rPr>
            <w:rStyle w:val="Hyperlinkki"/>
            <w:rFonts w:eastAsia="Arial"/>
            <w:szCs w:val="24"/>
          </w:rPr>
          <w:t>Konsernipalvelujen toimialueen toimintasääntö</w:t>
        </w:r>
      </w:hyperlink>
      <w:r w:rsidR="5D585D1B">
        <w:t xml:space="preserve"> </w:t>
      </w:r>
    </w:p>
    <w:p w14:paraId="3F4BD2AF" w14:textId="77777777" w:rsidR="003A6689" w:rsidRDefault="003A6689" w:rsidP="30C99DAA">
      <w:pPr>
        <w:shd w:val="clear" w:color="auto" w:fill="FFFFFF" w:themeFill="background1"/>
        <w:spacing w:after="0"/>
        <w:rPr>
          <w:rFonts w:eastAsiaTheme="majorEastAsia" w:cstheme="majorBidi"/>
          <w:b/>
          <w:bCs/>
        </w:rPr>
      </w:pPr>
    </w:p>
    <w:p w14:paraId="21C92521" w14:textId="77777777" w:rsidR="003A6689" w:rsidRDefault="003A6689" w:rsidP="30C99DAA">
      <w:pPr>
        <w:shd w:val="clear" w:color="auto" w:fill="FFFFFF" w:themeFill="background1"/>
        <w:spacing w:after="0"/>
        <w:rPr>
          <w:rFonts w:eastAsiaTheme="majorEastAsia" w:cstheme="majorBidi"/>
          <w:b/>
          <w:bCs/>
        </w:rPr>
      </w:pPr>
    </w:p>
    <w:p w14:paraId="7EC476A5" w14:textId="0452E692" w:rsidR="74F01002" w:rsidRDefault="003A6689" w:rsidP="30C99DAA">
      <w:pPr>
        <w:shd w:val="clear" w:color="auto" w:fill="FFFFFF" w:themeFill="background1"/>
        <w:spacing w:after="0"/>
        <w:rPr>
          <w:rFonts w:eastAsiaTheme="majorEastAsia" w:cstheme="majorBidi"/>
          <w:b/>
          <w:bCs/>
        </w:rPr>
      </w:pPr>
      <w:r>
        <w:rPr>
          <w:rFonts w:eastAsiaTheme="majorEastAsia" w:cstheme="majorBidi"/>
          <w:b/>
          <w:bCs/>
        </w:rPr>
        <w:t>T</w:t>
      </w:r>
      <w:r w:rsidR="74F01002" w:rsidRPr="30C99DAA">
        <w:rPr>
          <w:rFonts w:eastAsiaTheme="majorEastAsia" w:cstheme="majorBidi"/>
          <w:b/>
          <w:bCs/>
        </w:rPr>
        <w:t>oiminnassa käytettävät toimitilat, mukaan lukien toimintaympäristö sekä niiden turvallisuus, turvallinen käyttö ja soveltuvuus tarkoitukseensa</w:t>
      </w:r>
    </w:p>
    <w:p w14:paraId="2ADA3810" w14:textId="5B608825" w:rsidR="30C99DAA" w:rsidRDefault="30C99DAA" w:rsidP="30C99DAA">
      <w:pPr>
        <w:shd w:val="clear" w:color="auto" w:fill="FFFFFF" w:themeFill="background1"/>
        <w:spacing w:after="0"/>
        <w:rPr>
          <w:rFonts w:eastAsiaTheme="majorEastAsia" w:cstheme="majorBidi"/>
          <w:b/>
          <w:bCs/>
        </w:rPr>
      </w:pPr>
    </w:p>
    <w:p w14:paraId="677D692B" w14:textId="2D8FE63D" w:rsidR="2C6B75DB" w:rsidRDefault="15A294C7" w:rsidP="456704C7">
      <w:pPr>
        <w:shd w:val="clear" w:color="auto" w:fill="FFFFFF" w:themeFill="background1"/>
        <w:spacing w:after="0"/>
        <w:rPr>
          <w:rFonts w:eastAsiaTheme="majorEastAsia" w:cstheme="majorBidi"/>
          <w:color w:val="70AD47" w:themeColor="accent6"/>
        </w:rPr>
      </w:pPr>
      <w:r w:rsidRPr="2D07E171">
        <w:rPr>
          <w:rFonts w:eastAsiaTheme="majorEastAsia" w:cstheme="majorBidi"/>
        </w:rPr>
        <w:t>Sata-alue omistaa 57 rakennusta j</w:t>
      </w:r>
      <w:r w:rsidR="5EDEE045" w:rsidRPr="2D07E171">
        <w:rPr>
          <w:rFonts w:eastAsiaTheme="majorEastAsia" w:cstheme="majorBidi"/>
        </w:rPr>
        <w:t>a</w:t>
      </w:r>
      <w:r w:rsidR="29DAE729" w:rsidRPr="2D07E171">
        <w:rPr>
          <w:rFonts w:eastAsiaTheme="majorEastAsia" w:cstheme="majorBidi"/>
        </w:rPr>
        <w:t xml:space="preserve"> kesällä 2021 voimaan tulleen voimaanpanolain mukaan kuntien sote- ja pelastustoimen järjestämiseen liittyvät sopimukset, sisältäen vuokrasopimukset, siirtyivät hyvinvointialueille 1.1.2023 alkaen.</w:t>
      </w:r>
      <w:r w:rsidR="5EDEE045" w:rsidRPr="2D07E171">
        <w:rPr>
          <w:rFonts w:eastAsiaTheme="majorEastAsia" w:cstheme="majorBidi"/>
          <w:color w:val="70AD47" w:themeColor="accent6"/>
        </w:rPr>
        <w:t xml:space="preserve"> </w:t>
      </w:r>
      <w:r w:rsidR="6F3991B7" w:rsidRPr="2D07E171">
        <w:rPr>
          <w:rFonts w:eastAsiaTheme="majorEastAsia" w:cstheme="majorBidi"/>
        </w:rPr>
        <w:t>Kunnilta</w:t>
      </w:r>
      <w:r w:rsidR="6F3991B7" w:rsidRPr="2D07E171">
        <w:rPr>
          <w:rFonts w:eastAsiaTheme="majorEastAsia" w:cstheme="majorBidi"/>
          <w:color w:val="70AD47" w:themeColor="accent6"/>
        </w:rPr>
        <w:t xml:space="preserve"> </w:t>
      </w:r>
      <w:r w:rsidR="6F3991B7" w:rsidRPr="2D07E171">
        <w:rPr>
          <w:rFonts w:eastAsiaTheme="majorEastAsia" w:cstheme="majorBidi"/>
        </w:rPr>
        <w:t xml:space="preserve">ja kuntayhtymiltä siirtyi sata-alueelle 435 rakennusta, jotka toimivat sote- ja </w:t>
      </w:r>
      <w:proofErr w:type="spellStart"/>
      <w:r w:rsidR="6F3991B7" w:rsidRPr="2D07E171">
        <w:rPr>
          <w:rFonts w:eastAsiaTheme="majorEastAsia" w:cstheme="majorBidi"/>
        </w:rPr>
        <w:t>pela</w:t>
      </w:r>
      <w:proofErr w:type="spellEnd"/>
      <w:r w:rsidR="6F3991B7" w:rsidRPr="2D07E171">
        <w:rPr>
          <w:rFonts w:eastAsiaTheme="majorEastAsia" w:cstheme="majorBidi"/>
        </w:rPr>
        <w:t xml:space="preserve"> toiminnassa.</w:t>
      </w:r>
      <w:r w:rsidR="2F3B6EAD" w:rsidRPr="2D07E171">
        <w:rPr>
          <w:rFonts w:eastAsiaTheme="majorEastAsia" w:cstheme="majorBidi"/>
        </w:rPr>
        <w:t xml:space="preserve"> Kiinteistön omistaja vastaa rakennuksen soveltuvuudesta harjoitettavaan toimintaan sen käyttötarkoituksen mukaisesti. </w:t>
      </w:r>
    </w:p>
    <w:p w14:paraId="2EEDF0AA" w14:textId="11B8D676" w:rsidR="5ECA2608" w:rsidRDefault="5ECA2608" w:rsidP="78B0B624">
      <w:pPr>
        <w:shd w:val="clear" w:color="auto" w:fill="FFFFFF" w:themeFill="background1"/>
        <w:spacing w:after="0"/>
        <w:rPr>
          <w:rFonts w:eastAsiaTheme="majorEastAsia" w:cstheme="majorBidi"/>
          <w:b/>
          <w:bCs/>
        </w:rPr>
      </w:pPr>
    </w:p>
    <w:p w14:paraId="2370D7E5" w14:textId="4898AF53" w:rsidR="445D59BD" w:rsidRPr="00166BF2" w:rsidRDefault="00E051EC" w:rsidP="445D59BD">
      <w:pPr>
        <w:shd w:val="clear" w:color="auto" w:fill="FFFFFF" w:themeFill="background1"/>
        <w:spacing w:after="0"/>
        <w:rPr>
          <w:rFonts w:eastAsiaTheme="majorEastAsia" w:cstheme="majorBidi"/>
          <w:b/>
          <w:bCs/>
        </w:rPr>
      </w:pPr>
      <w:r w:rsidRPr="00166BF2">
        <w:rPr>
          <w:rFonts w:eastAsiaTheme="majorEastAsia" w:cstheme="majorBidi"/>
          <w:b/>
          <w:bCs/>
        </w:rPr>
        <w:t>Toiminnassa käytettävät toimitilat</w:t>
      </w:r>
    </w:p>
    <w:p w14:paraId="7089FE03" w14:textId="154F483C" w:rsidR="79AAC039" w:rsidRDefault="79AAC039" w:rsidP="0FD4B9F0">
      <w:pPr>
        <w:shd w:val="clear" w:color="auto" w:fill="FFFFFF" w:themeFill="background1"/>
        <w:spacing w:after="0"/>
        <w:rPr>
          <w:rFonts w:eastAsiaTheme="majorEastAsia" w:cstheme="majorBidi"/>
          <w:color w:val="70AD47" w:themeColor="accent6"/>
        </w:rPr>
      </w:pPr>
    </w:p>
    <w:p w14:paraId="562FC76B" w14:textId="4F13A1E7" w:rsidR="79AAC039" w:rsidRPr="00166BF2" w:rsidRDefault="64B20650" w:rsidP="00CD31A1">
      <w:pPr>
        <w:shd w:val="clear" w:color="auto" w:fill="FFFFFF" w:themeFill="background1"/>
        <w:spacing w:after="0" w:line="360" w:lineRule="auto"/>
        <w:rPr>
          <w:rFonts w:asciiTheme="minorHAnsi" w:eastAsiaTheme="majorEastAsia" w:hAnsiTheme="minorHAnsi" w:cstheme="minorHAnsi"/>
          <w:b/>
          <w:bCs/>
          <w:szCs w:val="24"/>
        </w:rPr>
      </w:pPr>
      <w:r w:rsidRPr="00166BF2">
        <w:rPr>
          <w:rFonts w:asciiTheme="minorHAnsi" w:eastAsiaTheme="majorEastAsia" w:hAnsiTheme="minorHAnsi" w:cstheme="minorHAnsi"/>
          <w:b/>
          <w:bCs/>
          <w:szCs w:val="24"/>
        </w:rPr>
        <w:t>Lastensuojelun avohuollon toimitilat:</w:t>
      </w:r>
    </w:p>
    <w:p w14:paraId="18EE7706" w14:textId="7238BAF7" w:rsidR="5AA92007" w:rsidRPr="00166BF2" w:rsidRDefault="569E50F9" w:rsidP="00CD31A1">
      <w:pPr>
        <w:spacing w:after="0" w:line="360" w:lineRule="auto"/>
        <w:rPr>
          <w:rFonts w:asciiTheme="minorHAnsi" w:eastAsia="Arial" w:hAnsiTheme="minorHAnsi" w:cstheme="minorHAnsi"/>
          <w:szCs w:val="24"/>
        </w:rPr>
      </w:pPr>
      <w:r w:rsidRPr="00166BF2">
        <w:rPr>
          <w:rFonts w:asciiTheme="minorHAnsi" w:eastAsia="Arial" w:hAnsiTheme="minorHAnsi" w:cstheme="minorHAnsi"/>
          <w:szCs w:val="24"/>
        </w:rPr>
        <w:t>Rauma: Kalliokatu 1, 26100 Rauma</w:t>
      </w:r>
    </w:p>
    <w:p w14:paraId="64A405B5" w14:textId="07C3862E" w:rsidR="1C2AC7A0" w:rsidRPr="00166BF2" w:rsidRDefault="1C2AC7A0" w:rsidP="2847EC6F">
      <w:pPr>
        <w:spacing w:after="0" w:line="360" w:lineRule="auto"/>
        <w:rPr>
          <w:rFonts w:asciiTheme="minorHAnsi" w:eastAsia="Arial" w:hAnsiTheme="minorHAnsi" w:cstheme="minorHAnsi"/>
          <w:szCs w:val="24"/>
        </w:rPr>
      </w:pPr>
      <w:r w:rsidRPr="00166BF2">
        <w:rPr>
          <w:rFonts w:asciiTheme="minorHAnsi" w:eastAsia="Arial" w:hAnsiTheme="minorHAnsi" w:cstheme="minorHAnsi"/>
          <w:szCs w:val="24"/>
        </w:rPr>
        <w:t xml:space="preserve">Rauma: </w:t>
      </w:r>
      <w:proofErr w:type="spellStart"/>
      <w:r w:rsidRPr="00166BF2">
        <w:rPr>
          <w:rFonts w:asciiTheme="minorHAnsi" w:eastAsia="Arial" w:hAnsiTheme="minorHAnsi" w:cstheme="minorHAnsi"/>
          <w:szCs w:val="24"/>
        </w:rPr>
        <w:t>Otantie</w:t>
      </w:r>
      <w:proofErr w:type="spellEnd"/>
      <w:r w:rsidRPr="00166BF2">
        <w:rPr>
          <w:rFonts w:asciiTheme="minorHAnsi" w:eastAsia="Arial" w:hAnsiTheme="minorHAnsi" w:cstheme="minorHAnsi"/>
          <w:szCs w:val="24"/>
        </w:rPr>
        <w:t xml:space="preserve"> 4, 26100 Rauma</w:t>
      </w:r>
    </w:p>
    <w:p w14:paraId="73C7C93C" w14:textId="78E41F95" w:rsidR="1C2AC7A0" w:rsidRPr="00166BF2" w:rsidRDefault="1C2AC7A0" w:rsidP="2847EC6F">
      <w:pPr>
        <w:spacing w:after="0" w:line="360" w:lineRule="auto"/>
        <w:rPr>
          <w:rFonts w:asciiTheme="minorHAnsi" w:eastAsia="Arial" w:hAnsiTheme="minorHAnsi" w:cstheme="minorHAnsi"/>
          <w:szCs w:val="24"/>
        </w:rPr>
      </w:pPr>
      <w:r w:rsidRPr="00166BF2">
        <w:rPr>
          <w:rFonts w:asciiTheme="minorHAnsi" w:eastAsia="Arial" w:hAnsiTheme="minorHAnsi" w:cstheme="minorHAnsi"/>
          <w:szCs w:val="24"/>
        </w:rPr>
        <w:t xml:space="preserve">Rauma: </w:t>
      </w:r>
      <w:proofErr w:type="spellStart"/>
      <w:r w:rsidRPr="00166BF2">
        <w:rPr>
          <w:rFonts w:asciiTheme="minorHAnsi" w:eastAsia="Arial" w:hAnsiTheme="minorHAnsi" w:cstheme="minorHAnsi"/>
          <w:szCs w:val="24"/>
        </w:rPr>
        <w:t>Syväraumankatu</w:t>
      </w:r>
      <w:proofErr w:type="spellEnd"/>
      <w:r w:rsidRPr="00166BF2">
        <w:rPr>
          <w:rFonts w:asciiTheme="minorHAnsi" w:eastAsia="Arial" w:hAnsiTheme="minorHAnsi" w:cstheme="minorHAnsi"/>
          <w:szCs w:val="24"/>
        </w:rPr>
        <w:t xml:space="preserve"> 31 A 1, 26100 Rauma</w:t>
      </w:r>
    </w:p>
    <w:p w14:paraId="05D5F337" w14:textId="23DE65FA" w:rsidR="5AA92007" w:rsidRPr="00166BF2" w:rsidRDefault="569E50F9" w:rsidP="2847EC6F">
      <w:pPr>
        <w:spacing w:after="0" w:line="360" w:lineRule="auto"/>
        <w:rPr>
          <w:rFonts w:asciiTheme="minorHAnsi" w:eastAsia="Arial" w:hAnsiTheme="minorHAnsi" w:cstheme="minorHAnsi"/>
          <w:szCs w:val="24"/>
        </w:rPr>
      </w:pPr>
      <w:r w:rsidRPr="00166BF2">
        <w:rPr>
          <w:rFonts w:asciiTheme="minorHAnsi" w:eastAsia="Arial" w:hAnsiTheme="minorHAnsi" w:cstheme="minorHAnsi"/>
          <w:szCs w:val="24"/>
        </w:rPr>
        <w:t xml:space="preserve">Eura: Terveystie </w:t>
      </w:r>
      <w:r w:rsidR="78B1A1CA" w:rsidRPr="00166BF2">
        <w:rPr>
          <w:rFonts w:asciiTheme="minorHAnsi" w:eastAsia="Arial" w:hAnsiTheme="minorHAnsi" w:cstheme="minorHAnsi"/>
          <w:szCs w:val="24"/>
        </w:rPr>
        <w:t>3</w:t>
      </w:r>
      <w:r w:rsidRPr="00166BF2">
        <w:rPr>
          <w:rFonts w:asciiTheme="minorHAnsi" w:eastAsia="Arial" w:hAnsiTheme="minorHAnsi" w:cstheme="minorHAnsi"/>
          <w:szCs w:val="24"/>
        </w:rPr>
        <w:t>, 27510 Eura</w:t>
      </w:r>
    </w:p>
    <w:p w14:paraId="4489A55A" w14:textId="15554456" w:rsidR="5AA92007" w:rsidRPr="00166BF2" w:rsidRDefault="5AA92007" w:rsidP="2CE846D3">
      <w:pPr>
        <w:spacing w:after="0" w:line="360" w:lineRule="auto"/>
        <w:rPr>
          <w:rFonts w:asciiTheme="minorHAnsi" w:eastAsia="Arial" w:hAnsiTheme="minorHAnsi" w:cstheme="minorHAnsi"/>
          <w:szCs w:val="24"/>
        </w:rPr>
      </w:pPr>
      <w:r w:rsidRPr="00166BF2">
        <w:rPr>
          <w:rFonts w:asciiTheme="minorHAnsi" w:eastAsia="Arial" w:hAnsiTheme="minorHAnsi" w:cstheme="minorHAnsi"/>
          <w:szCs w:val="24"/>
        </w:rPr>
        <w:t>Säkylä: Välskärintie 5, 27800 Säkylä</w:t>
      </w:r>
    </w:p>
    <w:p w14:paraId="26B13A04" w14:textId="76A2A0BE" w:rsidR="5AA92007" w:rsidRPr="00166BF2" w:rsidRDefault="5AA92007" w:rsidP="2CE846D3">
      <w:pPr>
        <w:spacing w:after="0" w:line="360" w:lineRule="auto"/>
        <w:rPr>
          <w:rFonts w:asciiTheme="minorHAnsi" w:eastAsia="Arial" w:hAnsiTheme="minorHAnsi" w:cstheme="minorHAnsi"/>
          <w:szCs w:val="24"/>
        </w:rPr>
      </w:pPr>
      <w:r w:rsidRPr="00166BF2">
        <w:rPr>
          <w:rFonts w:asciiTheme="minorHAnsi" w:eastAsia="Arial" w:hAnsiTheme="minorHAnsi" w:cstheme="minorHAnsi"/>
          <w:szCs w:val="24"/>
        </w:rPr>
        <w:t xml:space="preserve">Harjavalta: </w:t>
      </w:r>
      <w:r w:rsidR="5593D307" w:rsidRPr="00166BF2">
        <w:rPr>
          <w:rFonts w:asciiTheme="minorHAnsi" w:eastAsia="Arial" w:hAnsiTheme="minorHAnsi" w:cstheme="minorHAnsi"/>
          <w:szCs w:val="24"/>
        </w:rPr>
        <w:t>(Kultakulma) Siltatie 6</w:t>
      </w:r>
      <w:r w:rsidRPr="00166BF2">
        <w:rPr>
          <w:rFonts w:asciiTheme="minorHAnsi" w:eastAsia="Arial" w:hAnsiTheme="minorHAnsi" w:cstheme="minorHAnsi"/>
          <w:szCs w:val="24"/>
        </w:rPr>
        <w:t>, 29200 Harjavalta</w:t>
      </w:r>
    </w:p>
    <w:p w14:paraId="5C57CE82" w14:textId="6CF1A7B7" w:rsidR="5AA92007" w:rsidRPr="00166BF2" w:rsidRDefault="569E50F9" w:rsidP="2CE846D3">
      <w:pPr>
        <w:spacing w:after="0" w:line="360" w:lineRule="auto"/>
        <w:rPr>
          <w:rFonts w:asciiTheme="minorHAnsi" w:eastAsia="Arial" w:hAnsiTheme="minorHAnsi" w:cstheme="minorHAnsi"/>
          <w:szCs w:val="24"/>
        </w:rPr>
      </w:pPr>
      <w:r w:rsidRPr="00166BF2">
        <w:rPr>
          <w:rFonts w:asciiTheme="minorHAnsi" w:eastAsia="Arial" w:hAnsiTheme="minorHAnsi" w:cstheme="minorHAnsi"/>
          <w:szCs w:val="24"/>
        </w:rPr>
        <w:t xml:space="preserve">Kokemäki: </w:t>
      </w:r>
      <w:proofErr w:type="spellStart"/>
      <w:r w:rsidRPr="00166BF2">
        <w:rPr>
          <w:rFonts w:asciiTheme="minorHAnsi" w:eastAsia="Arial" w:hAnsiTheme="minorHAnsi" w:cstheme="minorHAnsi"/>
          <w:szCs w:val="24"/>
        </w:rPr>
        <w:t>Tulkkilantie</w:t>
      </w:r>
      <w:proofErr w:type="spellEnd"/>
      <w:r w:rsidRPr="00166BF2">
        <w:rPr>
          <w:rFonts w:asciiTheme="minorHAnsi" w:eastAsia="Arial" w:hAnsiTheme="minorHAnsi" w:cstheme="minorHAnsi"/>
          <w:szCs w:val="24"/>
        </w:rPr>
        <w:t xml:space="preserve"> 2, 32800 Kokemäki</w:t>
      </w:r>
    </w:p>
    <w:p w14:paraId="1FA2A072" w14:textId="24213066" w:rsidR="5AA92007" w:rsidRPr="00166BF2" w:rsidRDefault="5AA92007" w:rsidP="2CE846D3">
      <w:pPr>
        <w:spacing w:after="0" w:line="360" w:lineRule="auto"/>
        <w:rPr>
          <w:rFonts w:asciiTheme="minorHAnsi" w:eastAsia="Arial" w:hAnsiTheme="minorHAnsi" w:cstheme="minorHAnsi"/>
          <w:szCs w:val="24"/>
        </w:rPr>
      </w:pPr>
      <w:r w:rsidRPr="00166BF2">
        <w:rPr>
          <w:rFonts w:asciiTheme="minorHAnsi" w:eastAsia="Arial" w:hAnsiTheme="minorHAnsi" w:cstheme="minorHAnsi"/>
          <w:szCs w:val="24"/>
        </w:rPr>
        <w:t>Nakkila: Kirkkokatu 1, 29250 Nakkila</w:t>
      </w:r>
    </w:p>
    <w:p w14:paraId="1C2A1382" w14:textId="288FE3B9" w:rsidR="5AA92007" w:rsidRPr="00166BF2" w:rsidRDefault="5AA92007" w:rsidP="2CE846D3">
      <w:pPr>
        <w:spacing w:after="0" w:line="360" w:lineRule="auto"/>
        <w:rPr>
          <w:rFonts w:asciiTheme="minorHAnsi" w:eastAsia="Arial" w:hAnsiTheme="minorHAnsi" w:cstheme="minorHAnsi"/>
          <w:szCs w:val="24"/>
        </w:rPr>
      </w:pPr>
      <w:r w:rsidRPr="00166BF2">
        <w:rPr>
          <w:rFonts w:asciiTheme="minorHAnsi" w:eastAsia="Arial" w:hAnsiTheme="minorHAnsi" w:cstheme="minorHAnsi"/>
          <w:szCs w:val="24"/>
        </w:rPr>
        <w:t xml:space="preserve">Huittinen: </w:t>
      </w:r>
      <w:proofErr w:type="spellStart"/>
      <w:r w:rsidRPr="00166BF2">
        <w:rPr>
          <w:rFonts w:asciiTheme="minorHAnsi" w:eastAsia="Arial" w:hAnsiTheme="minorHAnsi" w:cstheme="minorHAnsi"/>
          <w:szCs w:val="24"/>
        </w:rPr>
        <w:t>Kravilankatu</w:t>
      </w:r>
      <w:proofErr w:type="spellEnd"/>
      <w:r w:rsidRPr="00166BF2">
        <w:rPr>
          <w:rFonts w:asciiTheme="minorHAnsi" w:eastAsia="Arial" w:hAnsiTheme="minorHAnsi" w:cstheme="minorHAnsi"/>
          <w:szCs w:val="24"/>
        </w:rPr>
        <w:t xml:space="preserve"> 4 B, 32700 Huittinen</w:t>
      </w:r>
    </w:p>
    <w:p w14:paraId="511293B3" w14:textId="42A69E2D" w:rsidR="2523C00D" w:rsidRPr="00166BF2" w:rsidRDefault="2523C00D" w:rsidP="2CE846D3">
      <w:pPr>
        <w:spacing w:after="0" w:line="360" w:lineRule="auto"/>
        <w:rPr>
          <w:rFonts w:asciiTheme="minorHAnsi" w:eastAsia="Arial" w:hAnsiTheme="minorHAnsi" w:cstheme="minorHAnsi"/>
          <w:szCs w:val="24"/>
        </w:rPr>
      </w:pPr>
      <w:r w:rsidRPr="00166BF2">
        <w:rPr>
          <w:rFonts w:asciiTheme="minorHAnsi" w:eastAsia="Arial" w:hAnsiTheme="minorHAnsi" w:cstheme="minorHAnsi"/>
          <w:szCs w:val="24"/>
        </w:rPr>
        <w:t xml:space="preserve">Sotekeskus </w:t>
      </w:r>
      <w:r w:rsidR="32832D5B" w:rsidRPr="00166BF2">
        <w:rPr>
          <w:rFonts w:asciiTheme="minorHAnsi" w:eastAsia="Arial" w:hAnsiTheme="minorHAnsi" w:cstheme="minorHAnsi"/>
          <w:szCs w:val="24"/>
        </w:rPr>
        <w:t xml:space="preserve">Huittinen, </w:t>
      </w:r>
      <w:r w:rsidRPr="00166BF2">
        <w:rPr>
          <w:rFonts w:asciiTheme="minorHAnsi" w:eastAsia="Arial" w:hAnsiTheme="minorHAnsi" w:cstheme="minorHAnsi"/>
          <w:szCs w:val="24"/>
        </w:rPr>
        <w:t>Risto Rytin katu 53, 32700 Huittinen</w:t>
      </w:r>
    </w:p>
    <w:p w14:paraId="41EA99A9" w14:textId="2BE6BE08" w:rsidR="5AA92007" w:rsidRPr="00166BF2" w:rsidRDefault="569E50F9" w:rsidP="2847EC6F">
      <w:pPr>
        <w:spacing w:after="120" w:line="360" w:lineRule="auto"/>
        <w:rPr>
          <w:rFonts w:asciiTheme="minorHAnsi" w:eastAsiaTheme="majorEastAsia" w:hAnsiTheme="minorHAnsi" w:cstheme="minorHAnsi"/>
          <w:szCs w:val="24"/>
        </w:rPr>
      </w:pPr>
      <w:r w:rsidRPr="00166BF2">
        <w:rPr>
          <w:rFonts w:asciiTheme="minorHAnsi" w:eastAsia="Arial" w:hAnsiTheme="minorHAnsi" w:cstheme="minorHAnsi"/>
          <w:szCs w:val="24"/>
        </w:rPr>
        <w:lastRenderedPageBreak/>
        <w:t>Kankaanpää: Keskuskatu 51 B, 38700 Kankaanpää</w:t>
      </w:r>
      <w:r w:rsidR="5AA92007" w:rsidRPr="00166BF2">
        <w:rPr>
          <w:rFonts w:asciiTheme="minorHAnsi" w:hAnsiTheme="minorHAnsi" w:cstheme="minorHAnsi"/>
          <w:szCs w:val="24"/>
        </w:rPr>
        <w:br/>
      </w:r>
      <w:r w:rsidRPr="00166BF2">
        <w:rPr>
          <w:rFonts w:asciiTheme="minorHAnsi" w:eastAsia="Arial" w:hAnsiTheme="minorHAnsi" w:cstheme="minorHAnsi"/>
          <w:szCs w:val="24"/>
        </w:rPr>
        <w:t>Pori, Ulvila ja Merikarvia: Isolinnankatu 28, 28100 Pori</w:t>
      </w:r>
    </w:p>
    <w:p w14:paraId="1A62896E" w14:textId="0B1DF810" w:rsidR="200932E7" w:rsidRPr="00166BF2" w:rsidRDefault="200932E7" w:rsidP="2847EC6F">
      <w:pPr>
        <w:shd w:val="clear" w:color="auto" w:fill="FFFFFF" w:themeFill="background1"/>
        <w:spacing w:after="120" w:line="276" w:lineRule="auto"/>
        <w:rPr>
          <w:rFonts w:asciiTheme="minorHAnsi" w:eastAsia="Arial" w:hAnsiTheme="minorHAnsi" w:cstheme="minorHAnsi"/>
          <w:szCs w:val="24"/>
        </w:rPr>
      </w:pPr>
      <w:r w:rsidRPr="00166BF2">
        <w:rPr>
          <w:rFonts w:asciiTheme="minorHAnsi" w:eastAsia="Arial" w:hAnsiTheme="minorHAnsi" w:cstheme="minorHAnsi"/>
          <w:szCs w:val="24"/>
        </w:rPr>
        <w:t>Pori: Itsenäisyydenkatu 42, 28130 Pori</w:t>
      </w:r>
    </w:p>
    <w:p w14:paraId="26F32DE8" w14:textId="4FD19B0F" w:rsidR="4EE11094" w:rsidRPr="00166BF2" w:rsidRDefault="4EE11094" w:rsidP="2CE846D3">
      <w:pPr>
        <w:shd w:val="clear" w:color="auto" w:fill="FFFFFF" w:themeFill="background1"/>
        <w:spacing w:after="0" w:line="276" w:lineRule="auto"/>
        <w:rPr>
          <w:rFonts w:asciiTheme="minorHAnsi" w:eastAsiaTheme="majorEastAsia" w:hAnsiTheme="minorHAnsi" w:cstheme="minorHAnsi"/>
          <w:szCs w:val="24"/>
        </w:rPr>
      </w:pPr>
    </w:p>
    <w:p w14:paraId="349ACD66" w14:textId="78A67788" w:rsidR="79AAC039" w:rsidRPr="00166BF2" w:rsidRDefault="18B6184C" w:rsidP="00CD31A1">
      <w:pPr>
        <w:shd w:val="clear" w:color="auto" w:fill="FFFFFF" w:themeFill="background1"/>
        <w:spacing w:after="0" w:line="360" w:lineRule="auto"/>
        <w:rPr>
          <w:rFonts w:asciiTheme="minorHAnsi" w:eastAsiaTheme="majorEastAsia" w:hAnsiTheme="minorHAnsi" w:cstheme="minorHAnsi"/>
          <w:b/>
          <w:bCs/>
          <w:szCs w:val="24"/>
        </w:rPr>
      </w:pPr>
      <w:r w:rsidRPr="00166BF2">
        <w:rPr>
          <w:rFonts w:asciiTheme="minorHAnsi" w:eastAsiaTheme="majorEastAsia" w:hAnsiTheme="minorHAnsi" w:cstheme="minorHAnsi"/>
          <w:b/>
          <w:bCs/>
          <w:szCs w:val="24"/>
        </w:rPr>
        <w:t>Sijais- ja jälkihuollon toimitilat:</w:t>
      </w:r>
    </w:p>
    <w:p w14:paraId="2D20E139" w14:textId="64EB8080" w:rsidR="6738FF25" w:rsidRPr="00166BF2" w:rsidRDefault="6738FF25" w:rsidP="00CD31A1">
      <w:pPr>
        <w:shd w:val="clear" w:color="auto" w:fill="FFFFFF" w:themeFill="background1"/>
        <w:spacing w:after="120" w:line="360" w:lineRule="auto"/>
        <w:rPr>
          <w:rStyle w:val="ui-provider"/>
          <w:rFonts w:asciiTheme="minorHAnsi" w:eastAsia="Arial" w:hAnsiTheme="minorHAnsi" w:cstheme="minorHAnsi"/>
          <w:szCs w:val="24"/>
        </w:rPr>
      </w:pPr>
      <w:r w:rsidRPr="00166BF2">
        <w:rPr>
          <w:rFonts w:asciiTheme="minorHAnsi" w:eastAsia="Arial" w:hAnsiTheme="minorHAnsi" w:cstheme="minorHAnsi"/>
          <w:szCs w:val="24"/>
        </w:rPr>
        <w:t>Pori:</w:t>
      </w:r>
      <w:r w:rsidR="39222875" w:rsidRPr="00166BF2">
        <w:rPr>
          <w:rFonts w:asciiTheme="minorHAnsi" w:eastAsia="Arial" w:hAnsiTheme="minorHAnsi" w:cstheme="minorHAnsi"/>
          <w:szCs w:val="24"/>
        </w:rPr>
        <w:t xml:space="preserve"> </w:t>
      </w:r>
      <w:r w:rsidRPr="00166BF2">
        <w:rPr>
          <w:rFonts w:asciiTheme="minorHAnsi" w:eastAsia="Arial" w:hAnsiTheme="minorHAnsi" w:cstheme="minorHAnsi"/>
          <w:szCs w:val="24"/>
        </w:rPr>
        <w:t xml:space="preserve">Otavankatu 5, 28100 Pori </w:t>
      </w:r>
    </w:p>
    <w:p w14:paraId="7CF09B80" w14:textId="762382BB" w:rsidR="6738FF25" w:rsidRPr="00166BF2" w:rsidRDefault="6738FF25" w:rsidP="2CE846D3">
      <w:pPr>
        <w:shd w:val="clear" w:color="auto" w:fill="FFFFFF" w:themeFill="background1"/>
        <w:spacing w:after="120" w:line="276" w:lineRule="auto"/>
        <w:rPr>
          <w:rStyle w:val="ui-provider"/>
          <w:rFonts w:asciiTheme="minorHAnsi" w:eastAsia="Arial" w:hAnsiTheme="minorHAnsi" w:cstheme="minorHAnsi"/>
          <w:szCs w:val="24"/>
        </w:rPr>
      </w:pPr>
      <w:r w:rsidRPr="00166BF2">
        <w:rPr>
          <w:rFonts w:asciiTheme="minorHAnsi" w:eastAsia="Arial" w:hAnsiTheme="minorHAnsi" w:cstheme="minorHAnsi"/>
          <w:szCs w:val="24"/>
        </w:rPr>
        <w:t xml:space="preserve">Kankaanpää: </w:t>
      </w:r>
      <w:r w:rsidRPr="00166BF2">
        <w:rPr>
          <w:rStyle w:val="ui-provider"/>
          <w:rFonts w:asciiTheme="minorHAnsi" w:eastAsia="Arial" w:hAnsiTheme="minorHAnsi" w:cstheme="minorHAnsi"/>
          <w:szCs w:val="24"/>
        </w:rPr>
        <w:t>Keskuskatu 51b</w:t>
      </w:r>
      <w:r w:rsidR="2FD440CC" w:rsidRPr="00166BF2">
        <w:rPr>
          <w:rStyle w:val="ui-provider"/>
          <w:rFonts w:asciiTheme="minorHAnsi" w:eastAsia="Arial" w:hAnsiTheme="minorHAnsi" w:cstheme="minorHAnsi"/>
          <w:szCs w:val="24"/>
        </w:rPr>
        <w:t>,</w:t>
      </w:r>
      <w:r w:rsidRPr="00166BF2">
        <w:rPr>
          <w:rStyle w:val="ui-provider"/>
          <w:rFonts w:asciiTheme="minorHAnsi" w:eastAsia="Arial" w:hAnsiTheme="minorHAnsi" w:cstheme="minorHAnsi"/>
          <w:szCs w:val="24"/>
        </w:rPr>
        <w:t xml:space="preserve"> 38701 Kankaanpää</w:t>
      </w:r>
    </w:p>
    <w:p w14:paraId="35192147" w14:textId="6A4F9FF2" w:rsidR="6738FF25" w:rsidRPr="00166BF2" w:rsidRDefault="2AFFEC7D" w:rsidP="2847EC6F">
      <w:pPr>
        <w:shd w:val="clear" w:color="auto" w:fill="FFFFFF" w:themeFill="background1"/>
        <w:spacing w:after="120" w:line="276" w:lineRule="auto"/>
        <w:rPr>
          <w:rFonts w:asciiTheme="minorHAnsi" w:eastAsia="Arial" w:hAnsiTheme="minorHAnsi" w:cstheme="minorHAnsi"/>
          <w:szCs w:val="24"/>
        </w:rPr>
      </w:pPr>
      <w:r w:rsidRPr="00166BF2">
        <w:rPr>
          <w:rFonts w:asciiTheme="minorHAnsi" w:eastAsia="Arial" w:hAnsiTheme="minorHAnsi" w:cstheme="minorHAnsi"/>
          <w:szCs w:val="24"/>
        </w:rPr>
        <w:t xml:space="preserve">Huittinen: </w:t>
      </w:r>
      <w:proofErr w:type="spellStart"/>
      <w:r w:rsidRPr="00166BF2">
        <w:rPr>
          <w:rFonts w:asciiTheme="minorHAnsi" w:eastAsia="Arial" w:hAnsiTheme="minorHAnsi" w:cstheme="minorHAnsi"/>
          <w:szCs w:val="24"/>
        </w:rPr>
        <w:t>Kravilankatu</w:t>
      </w:r>
      <w:proofErr w:type="spellEnd"/>
      <w:r w:rsidRPr="00166BF2">
        <w:rPr>
          <w:rFonts w:asciiTheme="minorHAnsi" w:eastAsia="Arial" w:hAnsiTheme="minorHAnsi" w:cstheme="minorHAnsi"/>
          <w:szCs w:val="24"/>
        </w:rPr>
        <w:t xml:space="preserve"> 4</w:t>
      </w:r>
      <w:r w:rsidR="77879632" w:rsidRPr="00166BF2">
        <w:rPr>
          <w:rFonts w:asciiTheme="minorHAnsi" w:eastAsia="Arial" w:hAnsiTheme="minorHAnsi" w:cstheme="minorHAnsi"/>
          <w:szCs w:val="24"/>
        </w:rPr>
        <w:t xml:space="preserve"> B</w:t>
      </w:r>
      <w:r w:rsidRPr="00166BF2">
        <w:rPr>
          <w:rFonts w:asciiTheme="minorHAnsi" w:eastAsia="Arial" w:hAnsiTheme="minorHAnsi" w:cstheme="minorHAnsi"/>
          <w:szCs w:val="24"/>
        </w:rPr>
        <w:t>, 32700 Huittinen</w:t>
      </w:r>
    </w:p>
    <w:p w14:paraId="454F730B" w14:textId="7C86BA79" w:rsidR="6738FF25" w:rsidRPr="00166BF2" w:rsidRDefault="6738FF25" w:rsidP="2CE846D3">
      <w:pPr>
        <w:shd w:val="clear" w:color="auto" w:fill="FFFFFF" w:themeFill="background1"/>
        <w:spacing w:after="120" w:line="276" w:lineRule="auto"/>
        <w:rPr>
          <w:rFonts w:asciiTheme="minorHAnsi" w:eastAsia="Arial" w:hAnsiTheme="minorHAnsi" w:cstheme="minorHAnsi"/>
          <w:szCs w:val="24"/>
        </w:rPr>
      </w:pPr>
      <w:r w:rsidRPr="00166BF2">
        <w:rPr>
          <w:rFonts w:asciiTheme="minorHAnsi" w:eastAsia="Arial" w:hAnsiTheme="minorHAnsi" w:cstheme="minorHAnsi"/>
          <w:szCs w:val="24"/>
        </w:rPr>
        <w:t xml:space="preserve">Harjavalta: </w:t>
      </w:r>
      <w:r w:rsidR="5DB64679" w:rsidRPr="00166BF2">
        <w:rPr>
          <w:rFonts w:asciiTheme="minorHAnsi" w:eastAsia="Arial" w:hAnsiTheme="minorHAnsi" w:cstheme="minorHAnsi"/>
          <w:szCs w:val="24"/>
        </w:rPr>
        <w:t>(Kultakulma) Siltatie 6, 29200 Harjavalta</w:t>
      </w:r>
    </w:p>
    <w:p w14:paraId="2827053B" w14:textId="28A09E5B" w:rsidR="6738FF25" w:rsidRPr="00166BF2" w:rsidRDefault="6738FF25" w:rsidP="2CE846D3">
      <w:pPr>
        <w:shd w:val="clear" w:color="auto" w:fill="FFFFFF" w:themeFill="background1"/>
        <w:spacing w:after="120" w:line="276" w:lineRule="auto"/>
        <w:rPr>
          <w:rFonts w:asciiTheme="minorHAnsi" w:eastAsia="Arial" w:hAnsiTheme="minorHAnsi" w:cstheme="minorHAnsi"/>
          <w:szCs w:val="24"/>
        </w:rPr>
      </w:pPr>
      <w:r w:rsidRPr="00166BF2">
        <w:rPr>
          <w:rFonts w:asciiTheme="minorHAnsi" w:eastAsia="Arial" w:hAnsiTheme="minorHAnsi" w:cstheme="minorHAnsi"/>
          <w:szCs w:val="24"/>
        </w:rPr>
        <w:t>Eurajoki: Kalliotie 5, 27100 Eurajoki</w:t>
      </w:r>
    </w:p>
    <w:p w14:paraId="4196D989" w14:textId="56631026" w:rsidR="6738FF25" w:rsidRPr="00166BF2" w:rsidRDefault="6738FF25" w:rsidP="2CE846D3">
      <w:pPr>
        <w:shd w:val="clear" w:color="auto" w:fill="FFFFFF" w:themeFill="background1"/>
        <w:spacing w:after="120" w:line="276" w:lineRule="auto"/>
        <w:rPr>
          <w:rFonts w:asciiTheme="minorHAnsi" w:eastAsia="Arial" w:hAnsiTheme="minorHAnsi" w:cstheme="minorHAnsi"/>
          <w:szCs w:val="24"/>
        </w:rPr>
      </w:pPr>
      <w:r w:rsidRPr="00166BF2">
        <w:rPr>
          <w:rFonts w:asciiTheme="minorHAnsi" w:eastAsia="Arial" w:hAnsiTheme="minorHAnsi" w:cstheme="minorHAnsi"/>
          <w:szCs w:val="24"/>
        </w:rPr>
        <w:t>Eura: Terveystie 3, 27510 Eura</w:t>
      </w:r>
      <w:r w:rsidR="5C479F77" w:rsidRPr="00166BF2">
        <w:rPr>
          <w:rFonts w:asciiTheme="minorHAnsi" w:eastAsia="Arial" w:hAnsiTheme="minorHAnsi" w:cstheme="minorHAnsi"/>
          <w:szCs w:val="24"/>
        </w:rPr>
        <w:t xml:space="preserve"> </w:t>
      </w:r>
    </w:p>
    <w:p w14:paraId="02D0112F" w14:textId="1BFBEDD3" w:rsidR="6738FF25" w:rsidRPr="00166BF2" w:rsidRDefault="2AFFEC7D" w:rsidP="2CE846D3">
      <w:pPr>
        <w:shd w:val="clear" w:color="auto" w:fill="FFFFFF" w:themeFill="background1"/>
        <w:spacing w:after="120" w:line="276" w:lineRule="auto"/>
        <w:rPr>
          <w:rFonts w:asciiTheme="minorHAnsi" w:eastAsia="Arial" w:hAnsiTheme="minorHAnsi" w:cstheme="minorHAnsi"/>
          <w:szCs w:val="24"/>
        </w:rPr>
      </w:pPr>
      <w:r w:rsidRPr="00166BF2">
        <w:rPr>
          <w:rFonts w:asciiTheme="minorHAnsi" w:eastAsia="Arial" w:hAnsiTheme="minorHAnsi" w:cstheme="minorHAnsi"/>
          <w:szCs w:val="24"/>
        </w:rPr>
        <w:t>Rauma: Kalliokatu 1, 26100 Rauma</w:t>
      </w:r>
    </w:p>
    <w:p w14:paraId="65366705" w14:textId="0B1DF810" w:rsidR="30A67EB2" w:rsidRPr="00166BF2" w:rsidRDefault="30A67EB2" w:rsidP="2847EC6F">
      <w:pPr>
        <w:shd w:val="clear" w:color="auto" w:fill="FFFFFF" w:themeFill="background1"/>
        <w:spacing w:after="120" w:line="276" w:lineRule="auto"/>
        <w:rPr>
          <w:rFonts w:asciiTheme="minorHAnsi" w:eastAsia="Arial" w:hAnsiTheme="minorHAnsi" w:cstheme="minorHAnsi"/>
          <w:szCs w:val="24"/>
        </w:rPr>
      </w:pPr>
      <w:r w:rsidRPr="00166BF2">
        <w:rPr>
          <w:rFonts w:asciiTheme="minorHAnsi" w:eastAsia="Arial" w:hAnsiTheme="minorHAnsi" w:cstheme="minorHAnsi"/>
          <w:szCs w:val="24"/>
        </w:rPr>
        <w:t>Pori: Itsenäisyydenkatu 42, 28130 Pori</w:t>
      </w:r>
    </w:p>
    <w:p w14:paraId="62EF8F19" w14:textId="7AB877EF" w:rsidR="2CE846D3" w:rsidRPr="00166BF2" w:rsidRDefault="2CE846D3" w:rsidP="2CE846D3">
      <w:pPr>
        <w:shd w:val="clear" w:color="auto" w:fill="FFFFFF" w:themeFill="background1"/>
        <w:spacing w:after="120" w:line="276" w:lineRule="auto"/>
        <w:rPr>
          <w:rFonts w:asciiTheme="minorHAnsi" w:eastAsia="Arial" w:hAnsiTheme="minorHAnsi" w:cstheme="minorHAnsi"/>
          <w:szCs w:val="24"/>
        </w:rPr>
      </w:pPr>
    </w:p>
    <w:p w14:paraId="7E9E6709" w14:textId="0DB3B69F" w:rsidR="79AAC039" w:rsidRPr="00166BF2" w:rsidRDefault="04D8F4CB" w:rsidP="2847EC6F">
      <w:pPr>
        <w:shd w:val="clear" w:color="auto" w:fill="FFFFFF" w:themeFill="background1"/>
        <w:spacing w:after="120" w:line="276" w:lineRule="auto"/>
        <w:rPr>
          <w:rFonts w:asciiTheme="minorHAnsi" w:eastAsia="Arial" w:hAnsiTheme="minorHAnsi" w:cstheme="minorHAnsi"/>
          <w:b/>
          <w:bCs/>
          <w:szCs w:val="24"/>
        </w:rPr>
      </w:pPr>
      <w:r w:rsidRPr="00166BF2">
        <w:rPr>
          <w:rFonts w:asciiTheme="minorHAnsi" w:eastAsia="Arial" w:hAnsiTheme="minorHAnsi" w:cstheme="minorHAnsi"/>
          <w:b/>
          <w:bCs/>
          <w:szCs w:val="24"/>
        </w:rPr>
        <w:t>Lastensuojelun laitosten toimitilat:</w:t>
      </w:r>
    </w:p>
    <w:p w14:paraId="132DDD9F" w14:textId="52906B7E" w:rsidR="4A753BCD" w:rsidRPr="00166BF2" w:rsidRDefault="4A753BCD" w:rsidP="2CE846D3">
      <w:pPr>
        <w:shd w:val="clear" w:color="auto" w:fill="FFFFFF" w:themeFill="background1"/>
        <w:spacing w:after="120" w:line="276" w:lineRule="auto"/>
        <w:rPr>
          <w:rFonts w:asciiTheme="minorHAnsi" w:eastAsia="Arial" w:hAnsiTheme="minorHAnsi" w:cstheme="minorHAnsi"/>
          <w:szCs w:val="24"/>
        </w:rPr>
      </w:pPr>
      <w:r w:rsidRPr="00166BF2">
        <w:rPr>
          <w:rFonts w:asciiTheme="minorHAnsi" w:eastAsia="Arial" w:hAnsiTheme="minorHAnsi" w:cstheme="minorHAnsi"/>
          <w:szCs w:val="24"/>
        </w:rPr>
        <w:t>Uudenkoiviston vastaanottoyksikkö, Kasvihuoneenkatu</w:t>
      </w:r>
      <w:r w:rsidR="0FCF9885" w:rsidRPr="00166BF2">
        <w:rPr>
          <w:rFonts w:asciiTheme="minorHAnsi" w:eastAsia="Arial" w:hAnsiTheme="minorHAnsi" w:cstheme="minorHAnsi"/>
          <w:szCs w:val="24"/>
        </w:rPr>
        <w:t xml:space="preserve"> 16, 28130 Pori</w:t>
      </w:r>
    </w:p>
    <w:p w14:paraId="11049FA0" w14:textId="5CB2DD30" w:rsidR="549DAA15" w:rsidRPr="00166BF2" w:rsidRDefault="549DAA15" w:rsidP="2CE846D3">
      <w:pPr>
        <w:shd w:val="clear" w:color="auto" w:fill="FFFFFF" w:themeFill="background1"/>
        <w:spacing w:after="120" w:line="276" w:lineRule="auto"/>
        <w:rPr>
          <w:rFonts w:asciiTheme="minorHAnsi" w:eastAsia="Arial" w:hAnsiTheme="minorHAnsi" w:cstheme="minorHAnsi"/>
          <w:szCs w:val="24"/>
        </w:rPr>
      </w:pPr>
      <w:r w:rsidRPr="00166BF2">
        <w:rPr>
          <w:rFonts w:asciiTheme="minorHAnsi" w:eastAsia="Arial" w:hAnsiTheme="minorHAnsi" w:cstheme="minorHAnsi"/>
          <w:szCs w:val="24"/>
        </w:rPr>
        <w:t xml:space="preserve">Vastaanottoyksikkö Pikku-Kippari, </w:t>
      </w:r>
      <w:proofErr w:type="spellStart"/>
      <w:r w:rsidRPr="00166BF2">
        <w:rPr>
          <w:rFonts w:asciiTheme="minorHAnsi" w:eastAsia="Arial" w:hAnsiTheme="minorHAnsi" w:cstheme="minorHAnsi"/>
          <w:szCs w:val="24"/>
        </w:rPr>
        <w:t>Otantie</w:t>
      </w:r>
      <w:proofErr w:type="spellEnd"/>
      <w:r w:rsidRPr="00166BF2">
        <w:rPr>
          <w:rFonts w:asciiTheme="minorHAnsi" w:eastAsia="Arial" w:hAnsiTheme="minorHAnsi" w:cstheme="minorHAnsi"/>
          <w:szCs w:val="24"/>
        </w:rPr>
        <w:t xml:space="preserve"> 4, 26100 Rauma</w:t>
      </w:r>
    </w:p>
    <w:p w14:paraId="6C5E51B2" w14:textId="5672FBEA" w:rsidR="0FCF9885" w:rsidRPr="00166BF2" w:rsidRDefault="0FCF9885" w:rsidP="2CE846D3">
      <w:pPr>
        <w:shd w:val="clear" w:color="auto" w:fill="FFFFFF" w:themeFill="background1"/>
        <w:spacing w:after="120" w:line="276" w:lineRule="auto"/>
        <w:rPr>
          <w:rFonts w:asciiTheme="minorHAnsi" w:eastAsia="Arial" w:hAnsiTheme="minorHAnsi" w:cstheme="minorHAnsi"/>
          <w:szCs w:val="24"/>
        </w:rPr>
      </w:pPr>
      <w:r w:rsidRPr="00166BF2">
        <w:rPr>
          <w:rFonts w:asciiTheme="minorHAnsi" w:eastAsia="Arial" w:hAnsiTheme="minorHAnsi" w:cstheme="minorHAnsi"/>
          <w:szCs w:val="24"/>
        </w:rPr>
        <w:t xml:space="preserve">Lastensuojelulaitos Karhunsyli, Radioasemantie 10, 28330 </w:t>
      </w:r>
      <w:r w:rsidR="63D5EC34" w:rsidRPr="00166BF2">
        <w:rPr>
          <w:rFonts w:asciiTheme="minorHAnsi" w:eastAsia="Arial" w:hAnsiTheme="minorHAnsi" w:cstheme="minorHAnsi"/>
          <w:szCs w:val="24"/>
        </w:rPr>
        <w:t>Pori</w:t>
      </w:r>
    </w:p>
    <w:p w14:paraId="7F6262B9" w14:textId="209677E0" w:rsidR="63D5EC34" w:rsidRPr="00166BF2" w:rsidRDefault="63D5EC34" w:rsidP="2CE846D3">
      <w:pPr>
        <w:shd w:val="clear" w:color="auto" w:fill="FFFFFF" w:themeFill="background1"/>
        <w:spacing w:after="120" w:line="276" w:lineRule="auto"/>
        <w:rPr>
          <w:rFonts w:asciiTheme="minorHAnsi" w:eastAsia="Arial" w:hAnsiTheme="minorHAnsi" w:cstheme="minorHAnsi"/>
          <w:szCs w:val="24"/>
        </w:rPr>
      </w:pPr>
      <w:r w:rsidRPr="00166BF2">
        <w:rPr>
          <w:rFonts w:asciiTheme="minorHAnsi" w:eastAsia="Arial" w:hAnsiTheme="minorHAnsi" w:cstheme="minorHAnsi"/>
          <w:szCs w:val="24"/>
        </w:rPr>
        <w:t xml:space="preserve">Lastensuojelulaitos Keisarinviitta, </w:t>
      </w:r>
      <w:r w:rsidR="42A16765" w:rsidRPr="00166BF2">
        <w:rPr>
          <w:rFonts w:asciiTheme="minorHAnsi" w:eastAsia="Arial" w:hAnsiTheme="minorHAnsi" w:cstheme="minorHAnsi"/>
          <w:szCs w:val="24"/>
        </w:rPr>
        <w:t>Keisarinviitantie 23, 28220 Pori</w:t>
      </w:r>
    </w:p>
    <w:p w14:paraId="54F4E5B7" w14:textId="3431D9B7" w:rsidR="42A16765" w:rsidRPr="00166BF2" w:rsidRDefault="42A16765" w:rsidP="2CE846D3">
      <w:pPr>
        <w:shd w:val="clear" w:color="auto" w:fill="FFFFFF" w:themeFill="background1"/>
        <w:spacing w:after="120" w:line="276" w:lineRule="auto"/>
        <w:rPr>
          <w:rFonts w:asciiTheme="minorHAnsi" w:eastAsia="Arial" w:hAnsiTheme="minorHAnsi" w:cstheme="minorHAnsi"/>
          <w:szCs w:val="24"/>
        </w:rPr>
      </w:pPr>
      <w:r w:rsidRPr="00166BF2">
        <w:rPr>
          <w:rFonts w:asciiTheme="minorHAnsi" w:eastAsia="Arial" w:hAnsiTheme="minorHAnsi" w:cstheme="minorHAnsi"/>
          <w:szCs w:val="24"/>
        </w:rPr>
        <w:t>Lastensuojelulaitos Pellava, Isosannanpuistokatu 19, 2</w:t>
      </w:r>
      <w:r w:rsidR="28CD5218" w:rsidRPr="00166BF2">
        <w:rPr>
          <w:rFonts w:asciiTheme="minorHAnsi" w:eastAsia="Arial" w:hAnsiTheme="minorHAnsi" w:cstheme="minorHAnsi"/>
          <w:szCs w:val="24"/>
        </w:rPr>
        <w:t>8100 Pori</w:t>
      </w:r>
    </w:p>
    <w:p w14:paraId="3FEC7236" w14:textId="36EC9B88" w:rsidR="42A16765" w:rsidRPr="00166BF2" w:rsidRDefault="2000D950" w:rsidP="2847EC6F">
      <w:pPr>
        <w:shd w:val="clear" w:color="auto" w:fill="FFFFFF" w:themeFill="background1"/>
        <w:spacing w:after="120" w:line="276" w:lineRule="auto"/>
        <w:rPr>
          <w:rFonts w:asciiTheme="minorHAnsi" w:eastAsia="Arial" w:hAnsiTheme="minorHAnsi" w:cstheme="minorHAnsi"/>
          <w:szCs w:val="24"/>
        </w:rPr>
      </w:pPr>
      <w:r w:rsidRPr="00166BF2">
        <w:rPr>
          <w:rFonts w:asciiTheme="minorHAnsi" w:eastAsia="Arial" w:hAnsiTheme="minorHAnsi" w:cstheme="minorHAnsi"/>
          <w:szCs w:val="24"/>
        </w:rPr>
        <w:t>Tuetun asumisen yksikkö</w:t>
      </w:r>
      <w:r w:rsidR="46542B20" w:rsidRPr="00166BF2">
        <w:rPr>
          <w:rFonts w:asciiTheme="minorHAnsi" w:eastAsia="Arial" w:hAnsiTheme="minorHAnsi" w:cstheme="minorHAnsi"/>
          <w:szCs w:val="24"/>
        </w:rPr>
        <w:t>,</w:t>
      </w:r>
      <w:r w:rsidRPr="00166BF2">
        <w:rPr>
          <w:rFonts w:asciiTheme="minorHAnsi" w:eastAsia="Arial" w:hAnsiTheme="minorHAnsi" w:cstheme="minorHAnsi"/>
          <w:szCs w:val="24"/>
        </w:rPr>
        <w:t xml:space="preserve"> </w:t>
      </w:r>
      <w:proofErr w:type="spellStart"/>
      <w:r w:rsidRPr="00166BF2">
        <w:rPr>
          <w:rFonts w:asciiTheme="minorHAnsi" w:eastAsia="Arial" w:hAnsiTheme="minorHAnsi" w:cstheme="minorHAnsi"/>
          <w:szCs w:val="24"/>
        </w:rPr>
        <w:t>Tuulikoti,</w:t>
      </w:r>
      <w:r w:rsidR="412E961A" w:rsidRPr="00166BF2">
        <w:rPr>
          <w:rFonts w:asciiTheme="minorHAnsi" w:eastAsia="Arial" w:hAnsiTheme="minorHAnsi" w:cstheme="minorHAnsi"/>
          <w:szCs w:val="24"/>
        </w:rPr>
        <w:t>Apollontie</w:t>
      </w:r>
      <w:proofErr w:type="spellEnd"/>
      <w:r w:rsidR="412E961A" w:rsidRPr="00166BF2">
        <w:rPr>
          <w:rFonts w:asciiTheme="minorHAnsi" w:eastAsia="Arial" w:hAnsiTheme="minorHAnsi" w:cstheme="minorHAnsi"/>
          <w:szCs w:val="24"/>
        </w:rPr>
        <w:t xml:space="preserve"> 7, 28220 Pori</w:t>
      </w:r>
    </w:p>
    <w:p w14:paraId="40CC8BEE" w14:textId="5599197D" w:rsidR="79AAC039" w:rsidRPr="00166BF2" w:rsidRDefault="79AAC039" w:rsidP="2CE846D3">
      <w:pPr>
        <w:shd w:val="clear" w:color="auto" w:fill="FFFFFF" w:themeFill="background1"/>
        <w:spacing w:after="0" w:line="276" w:lineRule="auto"/>
        <w:rPr>
          <w:rFonts w:eastAsiaTheme="majorEastAsia" w:cstheme="majorBidi"/>
          <w:b/>
          <w:bCs/>
        </w:rPr>
      </w:pPr>
    </w:p>
    <w:p w14:paraId="648B7B95" w14:textId="7414C096" w:rsidR="00E92D15" w:rsidRDefault="00E92D15" w:rsidP="13A38B99">
      <w:pPr>
        <w:shd w:val="clear" w:color="auto" w:fill="FFFFFF" w:themeFill="background1"/>
        <w:spacing w:after="0"/>
        <w:rPr>
          <w:color w:val="70AD47" w:themeColor="accent6"/>
        </w:rPr>
      </w:pPr>
    </w:p>
    <w:p w14:paraId="60D1CF93" w14:textId="01ED0B51" w:rsidR="00F7448F" w:rsidRDefault="00F7448F" w:rsidP="00F7448F">
      <w:pPr>
        <w:shd w:val="clear" w:color="auto" w:fill="FFFFFF" w:themeFill="background1"/>
        <w:spacing w:after="0"/>
        <w:rPr>
          <w:b/>
          <w:bCs/>
        </w:rPr>
      </w:pPr>
      <w:r w:rsidRPr="30C99DAA">
        <w:rPr>
          <w:b/>
          <w:bCs/>
        </w:rPr>
        <w:t>Välineet sekä niiden turvallisuus, turvallinen käyttö ja soveltuvuus tarkoitukseensa</w:t>
      </w:r>
    </w:p>
    <w:p w14:paraId="519D0E85" w14:textId="77777777" w:rsidR="00166BF2" w:rsidRDefault="00166BF2" w:rsidP="2CE846D3">
      <w:pPr>
        <w:shd w:val="clear" w:color="auto" w:fill="FFFFFF" w:themeFill="background1"/>
        <w:spacing w:after="0" w:line="257" w:lineRule="auto"/>
        <w:rPr>
          <w:rFonts w:eastAsia="Arial"/>
          <w:color w:val="FF0000"/>
          <w:szCs w:val="24"/>
        </w:rPr>
      </w:pPr>
    </w:p>
    <w:p w14:paraId="6BB60184" w14:textId="3AF7DB19" w:rsidR="6ABD853E" w:rsidRPr="00166BF2" w:rsidRDefault="6ABD853E" w:rsidP="2CE846D3">
      <w:pPr>
        <w:shd w:val="clear" w:color="auto" w:fill="FFFFFF" w:themeFill="background1"/>
        <w:spacing w:after="0" w:line="257" w:lineRule="auto"/>
        <w:rPr>
          <w:rFonts w:eastAsia="Arial"/>
          <w:szCs w:val="24"/>
        </w:rPr>
      </w:pPr>
      <w:r w:rsidRPr="00166BF2">
        <w:rPr>
          <w:rFonts w:eastAsia="Arial"/>
          <w:szCs w:val="24"/>
        </w:rPr>
        <w:t>Laitepassin avulla varmistetaan kunkin yksikön yksikkökohtainen laitteiden ja välineiden asianmukainen käyttö</w:t>
      </w:r>
      <w:r w:rsidR="7830AF51" w:rsidRPr="00166BF2">
        <w:rPr>
          <w:rFonts w:eastAsia="Arial"/>
          <w:szCs w:val="24"/>
        </w:rPr>
        <w:t xml:space="preserve">. </w:t>
      </w:r>
      <w:r w:rsidR="3D58AA78" w:rsidRPr="00166BF2">
        <w:rPr>
          <w:rFonts w:eastAsia="Arial"/>
          <w:szCs w:val="24"/>
        </w:rPr>
        <w:t xml:space="preserve">Lastensuojelun laitoksissa </w:t>
      </w:r>
      <w:r w:rsidRPr="00166BF2">
        <w:rPr>
          <w:rFonts w:eastAsia="Arial"/>
          <w:szCs w:val="24"/>
        </w:rPr>
        <w:t xml:space="preserve">on </w:t>
      </w:r>
      <w:r w:rsidR="5009C879" w:rsidRPr="00166BF2">
        <w:rPr>
          <w:rFonts w:eastAsia="Arial"/>
          <w:szCs w:val="24"/>
        </w:rPr>
        <w:t xml:space="preserve">tarvittaessa </w:t>
      </w:r>
      <w:r w:rsidRPr="00166BF2">
        <w:rPr>
          <w:rFonts w:eastAsia="Arial"/>
          <w:szCs w:val="24"/>
        </w:rPr>
        <w:t xml:space="preserve">myös laitevastaavat </w:t>
      </w:r>
      <w:r w:rsidR="0305818C" w:rsidRPr="00166BF2">
        <w:rPr>
          <w:rFonts w:eastAsia="Arial"/>
          <w:szCs w:val="24"/>
        </w:rPr>
        <w:t>turvallisuuden</w:t>
      </w:r>
      <w:r w:rsidRPr="00166BF2">
        <w:rPr>
          <w:rFonts w:eastAsia="Arial"/>
          <w:szCs w:val="24"/>
        </w:rPr>
        <w:t xml:space="preserve"> takaamiseksi.</w:t>
      </w:r>
    </w:p>
    <w:p w14:paraId="38FD299F" w14:textId="58E6752C" w:rsidR="771B1E5E" w:rsidRDefault="771B1E5E" w:rsidP="2CE846D3">
      <w:pPr>
        <w:shd w:val="clear" w:color="auto" w:fill="FFFFFF" w:themeFill="background1"/>
        <w:spacing w:after="0"/>
        <w:rPr>
          <w:b/>
          <w:bCs/>
          <w:color w:val="4472C4" w:themeColor="accent1"/>
        </w:rPr>
      </w:pPr>
    </w:p>
    <w:p w14:paraId="434BFEE5" w14:textId="733A213A" w:rsidR="13A38B99" w:rsidRDefault="13A38B99" w:rsidP="13A38B99">
      <w:pPr>
        <w:shd w:val="clear" w:color="auto" w:fill="FFFFFF" w:themeFill="background1"/>
        <w:spacing w:after="0"/>
        <w:rPr>
          <w:color w:val="70AD47" w:themeColor="accent6"/>
        </w:rPr>
      </w:pPr>
    </w:p>
    <w:p w14:paraId="7AB098CD" w14:textId="62701C4A" w:rsidR="002E4A80" w:rsidRDefault="00F43611" w:rsidP="13A38B99">
      <w:pPr>
        <w:shd w:val="clear" w:color="auto" w:fill="FFFFFF" w:themeFill="background1"/>
        <w:spacing w:after="0"/>
        <w:rPr>
          <w:rFonts w:eastAsiaTheme="majorEastAsia" w:cstheme="majorBidi"/>
          <w:b/>
          <w:bCs/>
          <w:szCs w:val="24"/>
        </w:rPr>
      </w:pPr>
      <w:r w:rsidRPr="00F43611">
        <w:rPr>
          <w:rFonts w:eastAsiaTheme="majorEastAsia" w:cstheme="majorBidi"/>
          <w:b/>
          <w:bCs/>
          <w:szCs w:val="24"/>
        </w:rPr>
        <w:t>Toimitiloille tehdyt tarkastukset sekä myönnetyt viranomaishyväksynnät ja luvat</w:t>
      </w:r>
    </w:p>
    <w:p w14:paraId="192BA372" w14:textId="185DC0B2" w:rsidR="455BD05B" w:rsidRDefault="455BD05B" w:rsidP="455BD05B">
      <w:pPr>
        <w:shd w:val="clear" w:color="auto" w:fill="FFFFFF" w:themeFill="background1"/>
        <w:spacing w:after="0"/>
        <w:rPr>
          <w:rFonts w:eastAsiaTheme="majorEastAsia" w:cstheme="majorBidi"/>
          <w:b/>
          <w:bCs/>
          <w:color w:val="6FAC47"/>
        </w:rPr>
      </w:pPr>
    </w:p>
    <w:p w14:paraId="34C4D816" w14:textId="7453D3E8" w:rsidR="37F9C80C" w:rsidRPr="00166BF2" w:rsidRDefault="37F9C80C" w:rsidP="2CE846D3">
      <w:pPr>
        <w:shd w:val="clear" w:color="auto" w:fill="FFFFFF" w:themeFill="background1"/>
        <w:spacing w:after="0" w:line="257" w:lineRule="auto"/>
        <w:rPr>
          <w:rFonts w:eastAsia="Arial"/>
          <w:szCs w:val="24"/>
        </w:rPr>
      </w:pPr>
      <w:r w:rsidRPr="00166BF2">
        <w:rPr>
          <w:rFonts w:eastAsiaTheme="majorEastAsia" w:cstheme="majorBidi"/>
          <w:b/>
          <w:bCs/>
        </w:rPr>
        <w:lastRenderedPageBreak/>
        <w:t xml:space="preserve">Lastensuojelun laitostoiminnan </w:t>
      </w:r>
      <w:r w:rsidR="26F2256E" w:rsidRPr="00166BF2">
        <w:rPr>
          <w:rFonts w:eastAsiaTheme="majorEastAsia" w:cstheme="majorBidi"/>
          <w:b/>
          <w:bCs/>
        </w:rPr>
        <w:t xml:space="preserve">yksiköissä tehdyt terveys- ja paloviranomaisen </w:t>
      </w:r>
      <w:r w:rsidRPr="00166BF2">
        <w:rPr>
          <w:rFonts w:eastAsiaTheme="majorEastAsia" w:cstheme="majorBidi"/>
          <w:b/>
          <w:bCs/>
        </w:rPr>
        <w:t>tarkastukset</w:t>
      </w:r>
      <w:r w:rsidR="5E9C0124" w:rsidRPr="00166BF2">
        <w:rPr>
          <w:rFonts w:eastAsia="Arial"/>
          <w:szCs w:val="24"/>
        </w:rPr>
        <w:t xml:space="preserve"> </w:t>
      </w:r>
      <w:r w:rsidR="329F41B3" w:rsidRPr="00166BF2">
        <w:rPr>
          <w:rFonts w:eastAsia="Arial"/>
          <w:szCs w:val="24"/>
        </w:rPr>
        <w:t>:</w:t>
      </w:r>
    </w:p>
    <w:p w14:paraId="501664E6" w14:textId="25BF7A39" w:rsidR="455BD05B" w:rsidRPr="00166BF2" w:rsidRDefault="455BD05B" w:rsidP="2CE846D3">
      <w:pPr>
        <w:shd w:val="clear" w:color="auto" w:fill="FFFFFF" w:themeFill="background1"/>
        <w:spacing w:after="0" w:line="257" w:lineRule="auto"/>
        <w:rPr>
          <w:rFonts w:eastAsia="Arial"/>
          <w:szCs w:val="24"/>
        </w:rPr>
      </w:pPr>
    </w:p>
    <w:tbl>
      <w:tblPr>
        <w:tblStyle w:val="TaulukkoRuudukko"/>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000"/>
        <w:gridCol w:w="3000"/>
        <w:gridCol w:w="3000"/>
      </w:tblGrid>
      <w:tr w:rsidR="00166BF2" w:rsidRPr="00166BF2" w14:paraId="054A601F" w14:textId="77777777" w:rsidTr="2CE846D3">
        <w:trPr>
          <w:trHeight w:val="300"/>
        </w:trPr>
        <w:tc>
          <w:tcPr>
            <w:tcW w:w="3000" w:type="dxa"/>
            <w:tcBorders>
              <w:top w:val="single" w:sz="6" w:space="0" w:color="auto"/>
              <w:left w:val="single" w:sz="6" w:space="0" w:color="auto"/>
            </w:tcBorders>
            <w:tcMar>
              <w:left w:w="90" w:type="dxa"/>
              <w:right w:w="90" w:type="dxa"/>
            </w:tcMar>
          </w:tcPr>
          <w:p w14:paraId="32479B32" w14:textId="7298564A" w:rsidR="2CE846D3" w:rsidRPr="00166BF2" w:rsidRDefault="2CE846D3" w:rsidP="2CE846D3">
            <w:pPr>
              <w:rPr>
                <w:rFonts w:eastAsia="Arial"/>
                <w:szCs w:val="24"/>
              </w:rPr>
            </w:pPr>
            <w:r w:rsidRPr="00166BF2">
              <w:rPr>
                <w:rFonts w:eastAsia="Arial"/>
                <w:b/>
                <w:bCs/>
                <w:szCs w:val="24"/>
              </w:rPr>
              <w:t>Yksikkö</w:t>
            </w:r>
          </w:p>
        </w:tc>
        <w:tc>
          <w:tcPr>
            <w:tcW w:w="3000" w:type="dxa"/>
            <w:tcBorders>
              <w:top w:val="single" w:sz="6" w:space="0" w:color="auto"/>
            </w:tcBorders>
            <w:tcMar>
              <w:left w:w="90" w:type="dxa"/>
              <w:right w:w="90" w:type="dxa"/>
            </w:tcMar>
          </w:tcPr>
          <w:p w14:paraId="5EE9F40C" w14:textId="11F233F4" w:rsidR="2CE846D3" w:rsidRPr="00166BF2" w:rsidRDefault="2CE846D3" w:rsidP="2CE846D3">
            <w:pPr>
              <w:rPr>
                <w:rFonts w:eastAsia="Arial"/>
                <w:szCs w:val="24"/>
              </w:rPr>
            </w:pPr>
            <w:r w:rsidRPr="00166BF2">
              <w:rPr>
                <w:rFonts w:eastAsia="Arial"/>
                <w:b/>
                <w:bCs/>
                <w:szCs w:val="24"/>
              </w:rPr>
              <w:t>Terveysviranomaisen tarkastus pvm</w:t>
            </w:r>
          </w:p>
        </w:tc>
        <w:tc>
          <w:tcPr>
            <w:tcW w:w="3000" w:type="dxa"/>
            <w:tcBorders>
              <w:top w:val="single" w:sz="6" w:space="0" w:color="auto"/>
              <w:right w:val="single" w:sz="6" w:space="0" w:color="auto"/>
            </w:tcBorders>
            <w:tcMar>
              <w:left w:w="90" w:type="dxa"/>
              <w:right w:w="90" w:type="dxa"/>
            </w:tcMar>
          </w:tcPr>
          <w:p w14:paraId="0BFF1B7F" w14:textId="7A90AC59" w:rsidR="2CE846D3" w:rsidRPr="00166BF2" w:rsidRDefault="2CE846D3" w:rsidP="2CE846D3">
            <w:pPr>
              <w:rPr>
                <w:rFonts w:eastAsia="Arial"/>
                <w:szCs w:val="24"/>
              </w:rPr>
            </w:pPr>
            <w:r w:rsidRPr="00166BF2">
              <w:rPr>
                <w:rFonts w:eastAsia="Arial"/>
                <w:b/>
                <w:bCs/>
                <w:szCs w:val="24"/>
              </w:rPr>
              <w:t>Paloviranomaisen tarkastus pvm</w:t>
            </w:r>
          </w:p>
        </w:tc>
      </w:tr>
      <w:tr w:rsidR="00166BF2" w:rsidRPr="00166BF2" w14:paraId="434200B6" w14:textId="77777777" w:rsidTr="2CE846D3">
        <w:trPr>
          <w:trHeight w:val="300"/>
        </w:trPr>
        <w:tc>
          <w:tcPr>
            <w:tcW w:w="3000" w:type="dxa"/>
            <w:tcBorders>
              <w:left w:val="single" w:sz="6" w:space="0" w:color="auto"/>
            </w:tcBorders>
            <w:tcMar>
              <w:left w:w="90" w:type="dxa"/>
              <w:right w:w="90" w:type="dxa"/>
            </w:tcMar>
          </w:tcPr>
          <w:p w14:paraId="1B3A5446" w14:textId="55BE5FD4" w:rsidR="2CE846D3" w:rsidRPr="00166BF2" w:rsidRDefault="2CE846D3" w:rsidP="2CE846D3">
            <w:pPr>
              <w:rPr>
                <w:rFonts w:eastAsia="Arial"/>
                <w:szCs w:val="24"/>
              </w:rPr>
            </w:pPr>
            <w:r w:rsidRPr="00166BF2">
              <w:rPr>
                <w:rFonts w:eastAsia="Arial"/>
                <w:b/>
                <w:bCs/>
                <w:szCs w:val="24"/>
              </w:rPr>
              <w:t>Tuulikoti</w:t>
            </w:r>
          </w:p>
        </w:tc>
        <w:tc>
          <w:tcPr>
            <w:tcW w:w="3000" w:type="dxa"/>
            <w:tcMar>
              <w:left w:w="90" w:type="dxa"/>
              <w:right w:w="90" w:type="dxa"/>
            </w:tcMar>
          </w:tcPr>
          <w:p w14:paraId="5B547837" w14:textId="43E63396" w:rsidR="44564DB8" w:rsidRPr="00166BF2" w:rsidRDefault="44564DB8" w:rsidP="2CE846D3">
            <w:pPr>
              <w:rPr>
                <w:rFonts w:eastAsia="Arial"/>
                <w:szCs w:val="24"/>
              </w:rPr>
            </w:pPr>
            <w:r w:rsidRPr="00166BF2">
              <w:rPr>
                <w:rFonts w:eastAsia="Arial"/>
                <w:szCs w:val="24"/>
              </w:rPr>
              <w:t>2019</w:t>
            </w:r>
          </w:p>
        </w:tc>
        <w:tc>
          <w:tcPr>
            <w:tcW w:w="3000" w:type="dxa"/>
            <w:tcBorders>
              <w:right w:val="single" w:sz="6" w:space="0" w:color="auto"/>
            </w:tcBorders>
            <w:tcMar>
              <w:left w:w="90" w:type="dxa"/>
              <w:right w:w="90" w:type="dxa"/>
            </w:tcMar>
          </w:tcPr>
          <w:p w14:paraId="0F626B44" w14:textId="2C0CFB4E" w:rsidR="1329BD2B" w:rsidRPr="00166BF2" w:rsidRDefault="1329BD2B" w:rsidP="2CE846D3">
            <w:pPr>
              <w:rPr>
                <w:rFonts w:eastAsia="Arial"/>
                <w:szCs w:val="24"/>
              </w:rPr>
            </w:pPr>
            <w:r w:rsidRPr="00166BF2">
              <w:rPr>
                <w:rFonts w:eastAsia="Arial"/>
                <w:szCs w:val="24"/>
              </w:rPr>
              <w:t>3</w:t>
            </w:r>
            <w:r w:rsidR="6DD880E6" w:rsidRPr="00166BF2">
              <w:rPr>
                <w:rFonts w:eastAsia="Arial"/>
                <w:szCs w:val="24"/>
              </w:rPr>
              <w:t>1.1.2020</w:t>
            </w:r>
          </w:p>
        </w:tc>
      </w:tr>
      <w:tr w:rsidR="00166BF2" w:rsidRPr="00166BF2" w14:paraId="339DD2EB" w14:textId="77777777" w:rsidTr="2CE846D3">
        <w:trPr>
          <w:trHeight w:val="300"/>
        </w:trPr>
        <w:tc>
          <w:tcPr>
            <w:tcW w:w="3000" w:type="dxa"/>
            <w:tcBorders>
              <w:left w:val="single" w:sz="6" w:space="0" w:color="auto"/>
            </w:tcBorders>
            <w:tcMar>
              <w:left w:w="90" w:type="dxa"/>
              <w:right w:w="90" w:type="dxa"/>
            </w:tcMar>
          </w:tcPr>
          <w:p w14:paraId="3AB12CB2" w14:textId="008C3031" w:rsidR="2CE846D3" w:rsidRPr="00166BF2" w:rsidRDefault="2CE846D3" w:rsidP="2CE846D3">
            <w:pPr>
              <w:rPr>
                <w:rFonts w:eastAsia="Arial"/>
                <w:szCs w:val="24"/>
              </w:rPr>
            </w:pPr>
            <w:r w:rsidRPr="00166BF2">
              <w:rPr>
                <w:rFonts w:eastAsia="Arial"/>
                <w:b/>
                <w:bCs/>
                <w:szCs w:val="24"/>
              </w:rPr>
              <w:t>Keisarinviitta</w:t>
            </w:r>
          </w:p>
        </w:tc>
        <w:tc>
          <w:tcPr>
            <w:tcW w:w="3000" w:type="dxa"/>
            <w:tcMar>
              <w:left w:w="90" w:type="dxa"/>
              <w:right w:w="90" w:type="dxa"/>
            </w:tcMar>
          </w:tcPr>
          <w:p w14:paraId="1E97351C" w14:textId="06F492BA" w:rsidR="2CE846D3" w:rsidRPr="00166BF2" w:rsidRDefault="2CE846D3" w:rsidP="2CE846D3">
            <w:pPr>
              <w:rPr>
                <w:rFonts w:eastAsia="Arial"/>
                <w:szCs w:val="24"/>
              </w:rPr>
            </w:pPr>
            <w:r w:rsidRPr="00166BF2">
              <w:rPr>
                <w:rFonts w:eastAsia="Arial"/>
                <w:szCs w:val="24"/>
              </w:rPr>
              <w:t>20.2.2025</w:t>
            </w:r>
          </w:p>
        </w:tc>
        <w:tc>
          <w:tcPr>
            <w:tcW w:w="3000" w:type="dxa"/>
            <w:tcBorders>
              <w:right w:val="single" w:sz="6" w:space="0" w:color="auto"/>
            </w:tcBorders>
            <w:tcMar>
              <w:left w:w="90" w:type="dxa"/>
              <w:right w:w="90" w:type="dxa"/>
            </w:tcMar>
          </w:tcPr>
          <w:p w14:paraId="35302B7C" w14:textId="1411C84C" w:rsidR="2CE846D3" w:rsidRPr="00166BF2" w:rsidRDefault="2CE846D3" w:rsidP="2CE846D3">
            <w:pPr>
              <w:rPr>
                <w:rFonts w:eastAsia="Arial"/>
                <w:szCs w:val="24"/>
              </w:rPr>
            </w:pPr>
            <w:r w:rsidRPr="00166BF2">
              <w:rPr>
                <w:rFonts w:eastAsia="Arial"/>
                <w:szCs w:val="24"/>
              </w:rPr>
              <w:t>7.3.2025</w:t>
            </w:r>
          </w:p>
        </w:tc>
      </w:tr>
      <w:tr w:rsidR="00166BF2" w:rsidRPr="00166BF2" w14:paraId="016FE1E4" w14:textId="77777777" w:rsidTr="2CE846D3">
        <w:trPr>
          <w:trHeight w:val="300"/>
        </w:trPr>
        <w:tc>
          <w:tcPr>
            <w:tcW w:w="3000" w:type="dxa"/>
            <w:tcBorders>
              <w:left w:val="single" w:sz="6" w:space="0" w:color="auto"/>
            </w:tcBorders>
            <w:tcMar>
              <w:left w:w="90" w:type="dxa"/>
              <w:right w:w="90" w:type="dxa"/>
            </w:tcMar>
          </w:tcPr>
          <w:p w14:paraId="0E1FC6E7" w14:textId="509CB1DD" w:rsidR="2CE846D3" w:rsidRPr="00166BF2" w:rsidRDefault="2CE846D3" w:rsidP="2CE846D3">
            <w:pPr>
              <w:rPr>
                <w:rFonts w:eastAsia="Arial"/>
                <w:szCs w:val="24"/>
              </w:rPr>
            </w:pPr>
            <w:r w:rsidRPr="00166BF2">
              <w:rPr>
                <w:rFonts w:eastAsia="Arial"/>
                <w:b/>
                <w:bCs/>
                <w:szCs w:val="24"/>
              </w:rPr>
              <w:t xml:space="preserve">Uudenkoiviston </w:t>
            </w:r>
            <w:proofErr w:type="spellStart"/>
            <w:r w:rsidRPr="00166BF2">
              <w:rPr>
                <w:rFonts w:eastAsia="Arial"/>
                <w:b/>
                <w:bCs/>
                <w:szCs w:val="24"/>
              </w:rPr>
              <w:t>vast.ot</w:t>
            </w:r>
            <w:proofErr w:type="spellEnd"/>
            <w:r w:rsidRPr="00166BF2">
              <w:rPr>
                <w:rFonts w:eastAsia="Arial"/>
                <w:b/>
                <w:bCs/>
                <w:szCs w:val="24"/>
              </w:rPr>
              <w:t>.</w:t>
            </w:r>
          </w:p>
        </w:tc>
        <w:tc>
          <w:tcPr>
            <w:tcW w:w="3000" w:type="dxa"/>
            <w:tcMar>
              <w:left w:w="90" w:type="dxa"/>
              <w:right w:w="90" w:type="dxa"/>
            </w:tcMar>
          </w:tcPr>
          <w:p w14:paraId="648A70BF" w14:textId="3928F235" w:rsidR="2CE846D3" w:rsidRPr="00166BF2" w:rsidRDefault="2CE846D3" w:rsidP="2CE846D3">
            <w:pPr>
              <w:rPr>
                <w:rFonts w:eastAsia="Arial"/>
                <w:szCs w:val="24"/>
              </w:rPr>
            </w:pPr>
            <w:r w:rsidRPr="00166BF2">
              <w:rPr>
                <w:rFonts w:eastAsia="Arial"/>
                <w:szCs w:val="24"/>
              </w:rPr>
              <w:t>16.5.2023</w:t>
            </w:r>
          </w:p>
        </w:tc>
        <w:tc>
          <w:tcPr>
            <w:tcW w:w="3000" w:type="dxa"/>
            <w:tcBorders>
              <w:right w:val="single" w:sz="6" w:space="0" w:color="auto"/>
            </w:tcBorders>
            <w:tcMar>
              <w:left w:w="90" w:type="dxa"/>
              <w:right w:w="90" w:type="dxa"/>
            </w:tcMar>
          </w:tcPr>
          <w:p w14:paraId="496A1190" w14:textId="07BE47A6" w:rsidR="2CE846D3" w:rsidRPr="00166BF2" w:rsidRDefault="2CE846D3" w:rsidP="2CE846D3">
            <w:pPr>
              <w:rPr>
                <w:rFonts w:eastAsia="Arial"/>
                <w:szCs w:val="24"/>
              </w:rPr>
            </w:pPr>
            <w:r w:rsidRPr="00166BF2">
              <w:rPr>
                <w:rFonts w:eastAsia="Arial"/>
                <w:szCs w:val="24"/>
              </w:rPr>
              <w:t>10.12.2024</w:t>
            </w:r>
          </w:p>
        </w:tc>
      </w:tr>
      <w:tr w:rsidR="00166BF2" w:rsidRPr="00166BF2" w14:paraId="71C0B086" w14:textId="77777777" w:rsidTr="2CE846D3">
        <w:trPr>
          <w:trHeight w:val="300"/>
        </w:trPr>
        <w:tc>
          <w:tcPr>
            <w:tcW w:w="3000" w:type="dxa"/>
            <w:tcBorders>
              <w:left w:val="single" w:sz="6" w:space="0" w:color="auto"/>
            </w:tcBorders>
            <w:tcMar>
              <w:left w:w="90" w:type="dxa"/>
              <w:right w:w="90" w:type="dxa"/>
            </w:tcMar>
          </w:tcPr>
          <w:p w14:paraId="18629B7F" w14:textId="1789C4BB" w:rsidR="2CE846D3" w:rsidRPr="00166BF2" w:rsidRDefault="2CE846D3" w:rsidP="2CE846D3">
            <w:pPr>
              <w:rPr>
                <w:rFonts w:eastAsia="Arial"/>
                <w:szCs w:val="24"/>
              </w:rPr>
            </w:pPr>
            <w:r w:rsidRPr="00166BF2">
              <w:rPr>
                <w:rFonts w:eastAsia="Arial"/>
                <w:b/>
                <w:bCs/>
                <w:szCs w:val="24"/>
              </w:rPr>
              <w:t>Pikku-Kippari</w:t>
            </w:r>
          </w:p>
        </w:tc>
        <w:tc>
          <w:tcPr>
            <w:tcW w:w="3000" w:type="dxa"/>
            <w:tcMar>
              <w:left w:w="90" w:type="dxa"/>
              <w:right w:w="90" w:type="dxa"/>
            </w:tcMar>
          </w:tcPr>
          <w:p w14:paraId="54ADA810" w14:textId="3D1045E6" w:rsidR="2CE846D3" w:rsidRPr="00166BF2" w:rsidRDefault="2CE846D3" w:rsidP="2CE846D3">
            <w:pPr>
              <w:rPr>
                <w:rFonts w:eastAsia="Arial"/>
                <w:szCs w:val="24"/>
              </w:rPr>
            </w:pPr>
            <w:r w:rsidRPr="00166BF2">
              <w:rPr>
                <w:rFonts w:eastAsia="Arial"/>
                <w:szCs w:val="24"/>
              </w:rPr>
              <w:t>24.10.2024</w:t>
            </w:r>
          </w:p>
        </w:tc>
        <w:tc>
          <w:tcPr>
            <w:tcW w:w="3000" w:type="dxa"/>
            <w:tcBorders>
              <w:right w:val="single" w:sz="6" w:space="0" w:color="auto"/>
            </w:tcBorders>
            <w:tcMar>
              <w:left w:w="90" w:type="dxa"/>
              <w:right w:w="90" w:type="dxa"/>
            </w:tcMar>
          </w:tcPr>
          <w:p w14:paraId="4F7D97C6" w14:textId="77D1932E" w:rsidR="2CE846D3" w:rsidRPr="00166BF2" w:rsidRDefault="2CE846D3" w:rsidP="2CE846D3">
            <w:pPr>
              <w:rPr>
                <w:rFonts w:eastAsia="Arial"/>
                <w:szCs w:val="24"/>
              </w:rPr>
            </w:pPr>
            <w:r w:rsidRPr="00166BF2">
              <w:rPr>
                <w:rFonts w:eastAsia="Arial"/>
                <w:szCs w:val="24"/>
              </w:rPr>
              <w:t>19.11.2020</w:t>
            </w:r>
          </w:p>
        </w:tc>
      </w:tr>
      <w:tr w:rsidR="00166BF2" w:rsidRPr="00166BF2" w14:paraId="229EA5A5" w14:textId="77777777" w:rsidTr="2CE846D3">
        <w:trPr>
          <w:trHeight w:val="300"/>
        </w:trPr>
        <w:tc>
          <w:tcPr>
            <w:tcW w:w="3000" w:type="dxa"/>
            <w:tcBorders>
              <w:left w:val="single" w:sz="6" w:space="0" w:color="auto"/>
            </w:tcBorders>
            <w:tcMar>
              <w:left w:w="90" w:type="dxa"/>
              <w:right w:w="90" w:type="dxa"/>
            </w:tcMar>
          </w:tcPr>
          <w:p w14:paraId="4BFBE1B4" w14:textId="047D510E" w:rsidR="2CE846D3" w:rsidRPr="00166BF2" w:rsidRDefault="2CE846D3" w:rsidP="2CE846D3">
            <w:pPr>
              <w:rPr>
                <w:rFonts w:eastAsia="Arial"/>
                <w:szCs w:val="24"/>
              </w:rPr>
            </w:pPr>
            <w:r w:rsidRPr="00166BF2">
              <w:rPr>
                <w:rFonts w:eastAsia="Arial"/>
                <w:b/>
                <w:bCs/>
                <w:szCs w:val="24"/>
              </w:rPr>
              <w:t>Pellava</w:t>
            </w:r>
          </w:p>
        </w:tc>
        <w:tc>
          <w:tcPr>
            <w:tcW w:w="3000" w:type="dxa"/>
            <w:tcMar>
              <w:left w:w="90" w:type="dxa"/>
              <w:right w:w="90" w:type="dxa"/>
            </w:tcMar>
          </w:tcPr>
          <w:p w14:paraId="43DB67D3" w14:textId="4529B43F" w:rsidR="2CE846D3" w:rsidRPr="00166BF2" w:rsidRDefault="2CE846D3" w:rsidP="2CE846D3">
            <w:pPr>
              <w:rPr>
                <w:rFonts w:eastAsia="Arial"/>
                <w:szCs w:val="24"/>
              </w:rPr>
            </w:pPr>
            <w:r w:rsidRPr="00166BF2">
              <w:rPr>
                <w:rFonts w:eastAsia="Arial"/>
                <w:szCs w:val="24"/>
              </w:rPr>
              <w:t>5.2.2025</w:t>
            </w:r>
          </w:p>
        </w:tc>
        <w:tc>
          <w:tcPr>
            <w:tcW w:w="3000" w:type="dxa"/>
            <w:tcBorders>
              <w:right w:val="single" w:sz="6" w:space="0" w:color="auto"/>
            </w:tcBorders>
            <w:tcMar>
              <w:left w:w="90" w:type="dxa"/>
              <w:right w:w="90" w:type="dxa"/>
            </w:tcMar>
          </w:tcPr>
          <w:p w14:paraId="5E357B73" w14:textId="20FA4569" w:rsidR="2CE846D3" w:rsidRPr="00166BF2" w:rsidRDefault="2CE846D3" w:rsidP="2CE846D3">
            <w:pPr>
              <w:rPr>
                <w:rFonts w:eastAsia="Arial"/>
                <w:szCs w:val="24"/>
              </w:rPr>
            </w:pPr>
            <w:r w:rsidRPr="00166BF2">
              <w:rPr>
                <w:rFonts w:eastAsia="Arial"/>
                <w:szCs w:val="24"/>
              </w:rPr>
              <w:t>17.12.2024</w:t>
            </w:r>
          </w:p>
        </w:tc>
      </w:tr>
      <w:tr w:rsidR="2CE846D3" w:rsidRPr="00166BF2" w14:paraId="42CE3F23" w14:textId="77777777" w:rsidTr="2CE846D3">
        <w:trPr>
          <w:trHeight w:val="300"/>
        </w:trPr>
        <w:tc>
          <w:tcPr>
            <w:tcW w:w="3000" w:type="dxa"/>
            <w:tcBorders>
              <w:left w:val="single" w:sz="6" w:space="0" w:color="auto"/>
              <w:bottom w:val="single" w:sz="6" w:space="0" w:color="auto"/>
            </w:tcBorders>
            <w:tcMar>
              <w:left w:w="90" w:type="dxa"/>
              <w:right w:w="90" w:type="dxa"/>
            </w:tcMar>
          </w:tcPr>
          <w:p w14:paraId="5477FC34" w14:textId="389CA954" w:rsidR="2CE846D3" w:rsidRPr="00166BF2" w:rsidRDefault="2CE846D3" w:rsidP="2CE846D3">
            <w:pPr>
              <w:rPr>
                <w:rFonts w:eastAsia="Arial"/>
                <w:szCs w:val="24"/>
              </w:rPr>
            </w:pPr>
            <w:r w:rsidRPr="00166BF2">
              <w:rPr>
                <w:rFonts w:eastAsia="Arial"/>
                <w:b/>
                <w:bCs/>
                <w:szCs w:val="24"/>
              </w:rPr>
              <w:t>Karhunsyli</w:t>
            </w:r>
          </w:p>
        </w:tc>
        <w:tc>
          <w:tcPr>
            <w:tcW w:w="3000" w:type="dxa"/>
            <w:tcBorders>
              <w:bottom w:val="single" w:sz="6" w:space="0" w:color="auto"/>
            </w:tcBorders>
            <w:tcMar>
              <w:left w:w="90" w:type="dxa"/>
              <w:right w:w="90" w:type="dxa"/>
            </w:tcMar>
          </w:tcPr>
          <w:p w14:paraId="59B2D04C" w14:textId="1ABB14D3" w:rsidR="2CE846D3" w:rsidRPr="00166BF2" w:rsidRDefault="2CE846D3" w:rsidP="2CE846D3">
            <w:pPr>
              <w:rPr>
                <w:rFonts w:eastAsia="Arial"/>
                <w:szCs w:val="24"/>
              </w:rPr>
            </w:pPr>
            <w:r w:rsidRPr="00166BF2">
              <w:rPr>
                <w:rFonts w:eastAsia="Arial"/>
                <w:szCs w:val="24"/>
              </w:rPr>
              <w:t>5.2.2025</w:t>
            </w:r>
          </w:p>
        </w:tc>
        <w:tc>
          <w:tcPr>
            <w:tcW w:w="3000" w:type="dxa"/>
            <w:tcBorders>
              <w:bottom w:val="single" w:sz="6" w:space="0" w:color="auto"/>
              <w:right w:val="single" w:sz="6" w:space="0" w:color="auto"/>
            </w:tcBorders>
            <w:tcMar>
              <w:left w:w="90" w:type="dxa"/>
              <w:right w:w="90" w:type="dxa"/>
            </w:tcMar>
          </w:tcPr>
          <w:p w14:paraId="6164BCF6" w14:textId="09F0D60B" w:rsidR="2CE846D3" w:rsidRPr="00166BF2" w:rsidRDefault="2CE846D3" w:rsidP="2CE846D3">
            <w:pPr>
              <w:rPr>
                <w:rFonts w:eastAsia="Arial"/>
                <w:szCs w:val="24"/>
              </w:rPr>
            </w:pPr>
            <w:r w:rsidRPr="00166BF2">
              <w:rPr>
                <w:rFonts w:eastAsia="Arial"/>
                <w:szCs w:val="24"/>
              </w:rPr>
              <w:t>15.1.2025</w:t>
            </w:r>
          </w:p>
        </w:tc>
      </w:tr>
    </w:tbl>
    <w:p w14:paraId="744D041B" w14:textId="62D8C466" w:rsidR="455BD05B" w:rsidRPr="00166BF2" w:rsidRDefault="455BD05B" w:rsidP="2CE846D3">
      <w:pPr>
        <w:shd w:val="clear" w:color="auto" w:fill="FFFFFF" w:themeFill="background1"/>
        <w:spacing w:after="0"/>
        <w:rPr>
          <w:rFonts w:eastAsiaTheme="majorEastAsia" w:cstheme="majorBidi"/>
          <w:b/>
          <w:bCs/>
        </w:rPr>
      </w:pPr>
    </w:p>
    <w:p w14:paraId="28505574" w14:textId="36367450" w:rsidR="455BD05B" w:rsidRPr="00166BF2" w:rsidRDefault="455BD05B" w:rsidP="455BD05B">
      <w:pPr>
        <w:shd w:val="clear" w:color="auto" w:fill="FFFFFF" w:themeFill="background1"/>
        <w:spacing w:after="0"/>
        <w:rPr>
          <w:rFonts w:eastAsiaTheme="majorEastAsia" w:cstheme="majorBidi"/>
          <w:b/>
          <w:bCs/>
        </w:rPr>
      </w:pPr>
    </w:p>
    <w:p w14:paraId="52ED7E31" w14:textId="5005AF8C" w:rsidR="523EA9B1" w:rsidRPr="00166BF2" w:rsidRDefault="52635F93" w:rsidP="2CE846D3">
      <w:pPr>
        <w:shd w:val="clear" w:color="auto" w:fill="FFFFFF" w:themeFill="background1"/>
        <w:spacing w:after="0" w:line="257" w:lineRule="auto"/>
        <w:rPr>
          <w:rFonts w:eastAsia="Arial"/>
          <w:szCs w:val="24"/>
        </w:rPr>
      </w:pPr>
      <w:r w:rsidRPr="00166BF2">
        <w:rPr>
          <w:rFonts w:eastAsia="Arial"/>
          <w:szCs w:val="24"/>
        </w:rPr>
        <w:t>Lisäksi v</w:t>
      </w:r>
      <w:r w:rsidR="523EA9B1" w:rsidRPr="00166BF2">
        <w:rPr>
          <w:rFonts w:eastAsia="Arial"/>
          <w:szCs w:val="24"/>
        </w:rPr>
        <w:t>astuualueella on tehty asianmukaiset tarkistukset</w:t>
      </w:r>
      <w:r w:rsidR="6BF3C615" w:rsidRPr="00166BF2">
        <w:rPr>
          <w:rFonts w:eastAsia="Arial"/>
          <w:szCs w:val="24"/>
        </w:rPr>
        <w:t xml:space="preserve"> </w:t>
      </w:r>
      <w:r w:rsidR="4B93FC4C" w:rsidRPr="00166BF2">
        <w:rPr>
          <w:rFonts w:eastAsia="Arial"/>
          <w:szCs w:val="24"/>
        </w:rPr>
        <w:t>toimitilojen</w:t>
      </w:r>
      <w:r w:rsidR="523EA9B1" w:rsidRPr="00166BF2">
        <w:rPr>
          <w:rFonts w:eastAsia="Arial"/>
          <w:szCs w:val="24"/>
        </w:rPr>
        <w:t xml:space="preserve"> käyttöönottojen yhteydessä.</w:t>
      </w:r>
      <w:r w:rsidR="523EA9B1" w:rsidRPr="00166BF2">
        <w:rPr>
          <w:rFonts w:eastAsia="Arial"/>
          <w:b/>
          <w:bCs/>
          <w:szCs w:val="24"/>
        </w:rPr>
        <w:t xml:space="preserve"> </w:t>
      </w:r>
      <w:r w:rsidR="5A71C258" w:rsidRPr="00166BF2">
        <w:rPr>
          <w:rFonts w:eastAsia="Arial"/>
          <w:szCs w:val="24"/>
        </w:rPr>
        <w:t>Lounais-Suomen a</w:t>
      </w:r>
      <w:r w:rsidR="523EA9B1" w:rsidRPr="00166BF2">
        <w:rPr>
          <w:rFonts w:eastAsia="Arial"/>
          <w:szCs w:val="24"/>
        </w:rPr>
        <w:t>luehallintovirasto on tehnyt tarka</w:t>
      </w:r>
      <w:r w:rsidR="3E4C5149" w:rsidRPr="00166BF2">
        <w:rPr>
          <w:rFonts w:eastAsia="Arial"/>
          <w:szCs w:val="24"/>
        </w:rPr>
        <w:t>stuks</w:t>
      </w:r>
      <w:r w:rsidR="1A0CAD9D" w:rsidRPr="00166BF2">
        <w:rPr>
          <w:rFonts w:eastAsia="Arial"/>
          <w:szCs w:val="24"/>
        </w:rPr>
        <w:t>en</w:t>
      </w:r>
      <w:r w:rsidR="523EA9B1" w:rsidRPr="00166BF2">
        <w:rPr>
          <w:rFonts w:eastAsia="Arial"/>
          <w:szCs w:val="24"/>
        </w:rPr>
        <w:t xml:space="preserve"> 2024 aikana</w:t>
      </w:r>
      <w:r w:rsidR="37351394" w:rsidRPr="00166BF2">
        <w:rPr>
          <w:rFonts w:eastAsia="Arial"/>
          <w:szCs w:val="24"/>
        </w:rPr>
        <w:t xml:space="preserve"> </w:t>
      </w:r>
      <w:proofErr w:type="spellStart"/>
      <w:r w:rsidR="7C05CB3A" w:rsidRPr="00166BF2">
        <w:rPr>
          <w:rFonts w:eastAsia="Arial"/>
          <w:szCs w:val="24"/>
        </w:rPr>
        <w:t>lastensuojelulaitos</w:t>
      </w:r>
      <w:proofErr w:type="spellEnd"/>
      <w:r w:rsidR="7C05CB3A" w:rsidRPr="00166BF2">
        <w:rPr>
          <w:rFonts w:eastAsia="Arial"/>
          <w:szCs w:val="24"/>
        </w:rPr>
        <w:t xml:space="preserve"> Keisarinviittaan.</w:t>
      </w:r>
      <w:r w:rsidR="3325927E" w:rsidRPr="00166BF2">
        <w:rPr>
          <w:rFonts w:eastAsia="Arial"/>
          <w:szCs w:val="24"/>
        </w:rPr>
        <w:t xml:space="preserve"> </w:t>
      </w:r>
    </w:p>
    <w:p w14:paraId="64F2D64A" w14:textId="249D0488" w:rsidR="771B1E5E" w:rsidRDefault="771B1E5E" w:rsidP="2CE846D3">
      <w:pPr>
        <w:shd w:val="clear" w:color="auto" w:fill="FFFFFF" w:themeFill="background1"/>
        <w:spacing w:after="0"/>
        <w:rPr>
          <w:rFonts w:eastAsiaTheme="majorEastAsia" w:cstheme="majorBidi"/>
          <w:b/>
          <w:bCs/>
          <w:color w:val="70AD47" w:themeColor="accent6"/>
        </w:rPr>
      </w:pPr>
    </w:p>
    <w:p w14:paraId="09233A60" w14:textId="06FA888D" w:rsidR="2C6B75DB" w:rsidRDefault="2C6B75DB" w:rsidP="13A38B99">
      <w:pPr>
        <w:shd w:val="clear" w:color="auto" w:fill="FFFFFF" w:themeFill="background1"/>
        <w:spacing w:after="0"/>
        <w:rPr>
          <w:rFonts w:eastAsiaTheme="majorEastAsia" w:cstheme="majorBidi"/>
          <w:b/>
          <w:bCs/>
          <w:color w:val="70AD47" w:themeColor="accent6"/>
          <w:szCs w:val="24"/>
        </w:rPr>
      </w:pPr>
    </w:p>
    <w:p w14:paraId="2A199F5A" w14:textId="6D79D27A" w:rsidR="00F4493C" w:rsidRPr="00F4493C" w:rsidRDefault="00F4493C" w:rsidP="003B492F">
      <w:pPr>
        <w:spacing w:line="276" w:lineRule="auto"/>
      </w:pPr>
      <w:r w:rsidRPr="00F4493C">
        <w:rPr>
          <w:rFonts w:eastAsiaTheme="majorEastAsia" w:cstheme="majorBidi"/>
          <w:b/>
        </w:rPr>
        <w:t>Mitkä ovat toimitilojen ja välineiden käyttöön liittyvät riskit</w:t>
      </w:r>
    </w:p>
    <w:p w14:paraId="4DCAE13D" w14:textId="4F3B1ECE" w:rsidR="003B492F" w:rsidRDefault="003B492F" w:rsidP="003B492F">
      <w:pPr>
        <w:spacing w:line="276" w:lineRule="auto"/>
        <w:rPr>
          <w:color w:val="70AD47" w:themeColor="accent6"/>
        </w:rPr>
      </w:pPr>
      <w:r>
        <w:t xml:space="preserve">Sata-alueen </w:t>
      </w:r>
      <w:hyperlink r:id="rId63">
        <w:r w:rsidR="2FCB6E13" w:rsidRPr="2562DF4E">
          <w:rPr>
            <w:rStyle w:val="Hyperlinkki"/>
          </w:rPr>
          <w:t>Riskienhallinnan ohjeessa (Linkki ammattilaiselle, vaatii kirjautumisen)</w:t>
        </w:r>
        <w:r w:rsidR="2FCB6E13" w:rsidRPr="2562DF4E">
          <w:rPr>
            <w:rStyle w:val="Hyperlinkki"/>
            <w:strike/>
          </w:rPr>
          <w:t xml:space="preserve"> </w:t>
        </w:r>
      </w:hyperlink>
      <w:r w:rsidR="002E41AF">
        <w:t xml:space="preserve"> </w:t>
      </w:r>
      <w:r>
        <w:t xml:space="preserve">ohjeistetaan toimintaympäristön ja sen muutosten jatkuvaan tarkasteluun ja kootusti vähintään puolivuosittain sekä ulkoisen, että sisäisen toimintaympäristön näkökulmasta. </w:t>
      </w:r>
    </w:p>
    <w:p w14:paraId="23DE81C0" w14:textId="08B2148C" w:rsidR="2562DF4E" w:rsidRDefault="2562DF4E" w:rsidP="2562DF4E">
      <w:pPr>
        <w:spacing w:line="276" w:lineRule="auto"/>
      </w:pPr>
    </w:p>
    <w:p w14:paraId="354E7325" w14:textId="5AC0BEB1" w:rsidR="6A9637B6" w:rsidRDefault="6A9637B6" w:rsidP="2562DF4E">
      <w:pPr>
        <w:spacing w:line="276" w:lineRule="auto"/>
      </w:pPr>
      <w:r w:rsidRPr="2562DF4E">
        <w:rPr>
          <w:rFonts w:eastAsia="Arial"/>
          <w:szCs w:val="24"/>
        </w:rPr>
        <w:t xml:space="preserve">Sata-alueen </w:t>
      </w:r>
      <w:hyperlink r:id="rId64">
        <w:r w:rsidRPr="2562DF4E">
          <w:rPr>
            <w:rStyle w:val="Hyperlinkki"/>
            <w:rFonts w:eastAsia="Arial"/>
            <w:szCs w:val="24"/>
          </w:rPr>
          <w:t>Riskienhallinnan ohjeessa (Linkki ammattilaiselle, vaatii kirjautumisen)</w:t>
        </w:r>
        <w:r w:rsidRPr="2562DF4E">
          <w:rPr>
            <w:rStyle w:val="Hyperlinkki"/>
            <w:rFonts w:eastAsia="Arial"/>
            <w:strike/>
            <w:color w:val="0563C1"/>
            <w:szCs w:val="24"/>
          </w:rPr>
          <w:t xml:space="preserve"> </w:t>
        </w:r>
      </w:hyperlink>
      <w:r w:rsidRPr="2562DF4E">
        <w:rPr>
          <w:rFonts w:eastAsia="Arial"/>
          <w:szCs w:val="24"/>
        </w:rPr>
        <w:t xml:space="preserve"> ohjeistetaan toimintaympäristön ja sen muutosten jatkuvaan tarkasteluun ja kootusti vähintään puolivuosittain sekä ulkoisen, että sisäisen toimintaympäristön näkökulmasta. </w:t>
      </w:r>
    </w:p>
    <w:p w14:paraId="670DFFEC" w14:textId="36777B0E" w:rsidR="6A9637B6" w:rsidRDefault="6A9637B6" w:rsidP="2562DF4E">
      <w:pPr>
        <w:shd w:val="clear" w:color="auto" w:fill="FFFFFF" w:themeFill="background1"/>
        <w:spacing w:after="0" w:line="257" w:lineRule="auto"/>
      </w:pPr>
      <w:r w:rsidRPr="2562DF4E">
        <w:rPr>
          <w:rFonts w:eastAsia="Arial"/>
          <w:color w:val="000000" w:themeColor="text1"/>
          <w:szCs w:val="24"/>
        </w:rPr>
        <w:t xml:space="preserve">Laitteiden käytön riskinä voi olla käyttäjän taidon tai tietämyksen puute. </w:t>
      </w:r>
    </w:p>
    <w:p w14:paraId="10E36198" w14:textId="12507283" w:rsidR="6A9637B6" w:rsidRDefault="6A9637B6" w:rsidP="2562DF4E">
      <w:pPr>
        <w:shd w:val="clear" w:color="auto" w:fill="FFFFFF" w:themeFill="background1"/>
        <w:spacing w:after="0" w:line="257" w:lineRule="auto"/>
      </w:pPr>
      <w:r w:rsidRPr="2562DF4E">
        <w:rPr>
          <w:rFonts w:eastAsia="Arial"/>
          <w:szCs w:val="24"/>
        </w:rPr>
        <w:t xml:space="preserve"> </w:t>
      </w:r>
    </w:p>
    <w:p w14:paraId="17556978" w14:textId="2FC32DB6" w:rsidR="6A9637B6" w:rsidRDefault="6A9637B6" w:rsidP="2562DF4E">
      <w:pPr>
        <w:shd w:val="clear" w:color="auto" w:fill="FFFFFF" w:themeFill="background1"/>
        <w:spacing w:after="0" w:line="257" w:lineRule="auto"/>
        <w:rPr>
          <w:rFonts w:eastAsia="Arial"/>
          <w:color w:val="000000" w:themeColor="text1"/>
          <w:szCs w:val="24"/>
        </w:rPr>
      </w:pPr>
      <w:r w:rsidRPr="2562DF4E">
        <w:rPr>
          <w:rFonts w:eastAsia="Arial"/>
          <w:color w:val="0070C0"/>
          <w:szCs w:val="24"/>
        </w:rPr>
        <w:t xml:space="preserve">Erityispalveluihin liittyvät riskit on arvioitu yksiköittäin </w:t>
      </w:r>
      <w:proofErr w:type="spellStart"/>
      <w:r w:rsidRPr="2562DF4E">
        <w:rPr>
          <w:rFonts w:eastAsia="Arial"/>
          <w:color w:val="0070C0"/>
          <w:szCs w:val="24"/>
        </w:rPr>
        <w:t>Granite</w:t>
      </w:r>
      <w:proofErr w:type="spellEnd"/>
      <w:r w:rsidRPr="2562DF4E">
        <w:rPr>
          <w:rFonts w:eastAsia="Arial"/>
          <w:color w:val="0070C0"/>
          <w:szCs w:val="24"/>
        </w:rPr>
        <w:t>-riskienhallinta järjestelmässä</w:t>
      </w:r>
      <w:r w:rsidRPr="2562DF4E">
        <w:rPr>
          <w:rFonts w:eastAsia="Arial"/>
          <w:color w:val="000000" w:themeColor="text1"/>
          <w:szCs w:val="24"/>
        </w:rPr>
        <w:t xml:space="preserve"> (</w:t>
      </w:r>
      <w:hyperlink r:id="rId65">
        <w:r w:rsidRPr="2562DF4E">
          <w:rPr>
            <w:rStyle w:val="Hyperlinkki"/>
            <w:rFonts w:eastAsia="Arial"/>
            <w:color w:val="0563C1"/>
            <w:szCs w:val="24"/>
          </w:rPr>
          <w:t>Linkki Satanen, Aineistot ja ohjeet (Linkki ammattilaiselle, vaatii kirjautumisen)</w:t>
        </w:r>
      </w:hyperlink>
      <w:r w:rsidRPr="2562DF4E">
        <w:rPr>
          <w:rFonts w:eastAsia="Arial"/>
          <w:color w:val="000000" w:themeColor="text1"/>
          <w:szCs w:val="24"/>
        </w:rPr>
        <w:t>.</w:t>
      </w:r>
    </w:p>
    <w:p w14:paraId="2A62BAE8" w14:textId="767A2BB0" w:rsidR="6A9637B6" w:rsidRDefault="6A9637B6" w:rsidP="2562DF4E">
      <w:pPr>
        <w:shd w:val="clear" w:color="auto" w:fill="FFFFFF" w:themeFill="background1"/>
        <w:spacing w:after="0" w:line="257" w:lineRule="auto"/>
      </w:pPr>
      <w:r w:rsidRPr="2562DF4E">
        <w:rPr>
          <w:rFonts w:eastAsia="Arial"/>
          <w:b/>
          <w:bCs/>
          <w:szCs w:val="24"/>
        </w:rPr>
        <w:t xml:space="preserve"> </w:t>
      </w:r>
    </w:p>
    <w:p w14:paraId="223B32A4" w14:textId="1136533D" w:rsidR="6A9637B6" w:rsidRPr="00D328C2" w:rsidRDefault="6A9637B6" w:rsidP="2CE846D3">
      <w:pPr>
        <w:shd w:val="clear" w:color="auto" w:fill="FFFFFF" w:themeFill="background1"/>
        <w:spacing w:after="0" w:line="257" w:lineRule="auto"/>
        <w:rPr>
          <w:rFonts w:eastAsia="Arial"/>
          <w:szCs w:val="24"/>
        </w:rPr>
      </w:pPr>
      <w:r w:rsidRPr="00D328C2">
        <w:rPr>
          <w:rFonts w:eastAsia="Arial"/>
          <w:szCs w:val="24"/>
        </w:rPr>
        <w:t xml:space="preserve">Lastensuojelun vastuualueella ei käytetä muita, kuin hyväksyttyjä lääkinnällisiä laitteita. Laitteet on kirjattu hyvinvointialueen laiterekisteriin, ja ne on merkitty lääkintälaitehuollon tarralla jäljitettävyyden varmistamiseksi. </w:t>
      </w:r>
    </w:p>
    <w:p w14:paraId="62C83B0F" w14:textId="74FB98A3" w:rsidR="2CE846D3" w:rsidRPr="00D328C2" w:rsidRDefault="2CE846D3" w:rsidP="2CE846D3">
      <w:pPr>
        <w:shd w:val="clear" w:color="auto" w:fill="FFFFFF" w:themeFill="background1"/>
        <w:spacing w:after="0" w:line="257" w:lineRule="auto"/>
        <w:rPr>
          <w:rFonts w:eastAsia="Arial"/>
          <w:szCs w:val="24"/>
        </w:rPr>
      </w:pPr>
    </w:p>
    <w:p w14:paraId="13802D27" w14:textId="381C83F6" w:rsidR="10E2ECA1" w:rsidRPr="00D328C2" w:rsidRDefault="2FB234F0" w:rsidP="2CE846D3">
      <w:pPr>
        <w:spacing w:line="276" w:lineRule="auto"/>
      </w:pPr>
      <w:r w:rsidRPr="00D328C2">
        <w:t xml:space="preserve">Erityispalveluiden käytössä olevat autot huolletaan säännöllisesti. </w:t>
      </w:r>
      <w:r w:rsidR="630108EA" w:rsidRPr="00D328C2">
        <w:t xml:space="preserve">Lasten turvaistuinten käytössä noudatetaan turvallisuusohjeita. </w:t>
      </w:r>
    </w:p>
    <w:p w14:paraId="64CDE342" w14:textId="1CE81A14" w:rsidR="6A9637B6" w:rsidRPr="00D328C2" w:rsidRDefault="6A9637B6" w:rsidP="2CE846D3">
      <w:pPr>
        <w:shd w:val="clear" w:color="auto" w:fill="FFFFFF" w:themeFill="background1"/>
        <w:spacing w:after="0" w:line="257" w:lineRule="auto"/>
        <w:rPr>
          <w:rFonts w:eastAsia="Arial"/>
          <w:b/>
          <w:bCs/>
          <w:szCs w:val="24"/>
        </w:rPr>
      </w:pPr>
      <w:r w:rsidRPr="00D328C2">
        <w:rPr>
          <w:rFonts w:eastAsia="Arial"/>
          <w:b/>
          <w:bCs/>
          <w:szCs w:val="24"/>
        </w:rPr>
        <w:t xml:space="preserve">  </w:t>
      </w:r>
    </w:p>
    <w:p w14:paraId="2728A234" w14:textId="4843D74E" w:rsidR="6A9637B6" w:rsidRPr="00D328C2" w:rsidRDefault="6A9637B6" w:rsidP="2CE846D3">
      <w:pPr>
        <w:shd w:val="clear" w:color="auto" w:fill="FFFFFF" w:themeFill="background1"/>
        <w:spacing w:after="0" w:line="257" w:lineRule="auto"/>
        <w:rPr>
          <w:rFonts w:eastAsia="Arial"/>
          <w:szCs w:val="24"/>
        </w:rPr>
      </w:pPr>
      <w:r w:rsidRPr="00D328C2">
        <w:rPr>
          <w:rFonts w:eastAsia="Arial"/>
          <w:szCs w:val="24"/>
        </w:rPr>
        <w:lastRenderedPageBreak/>
        <w:t>Asiakas- ja työturvallisuuden varmistamiseksi olemassa olevat toimintaohjeet löytyvät IMS-järjestelmästä. Kaikkiin ilmeneviin epäkohtiin puututaan välittömästi.</w:t>
      </w:r>
    </w:p>
    <w:p w14:paraId="6EAC64FA" w14:textId="05425A6F" w:rsidR="13A38B99" w:rsidRDefault="13A38B99" w:rsidP="13A38B99">
      <w:pPr>
        <w:shd w:val="clear" w:color="auto" w:fill="FFFFFF" w:themeFill="background1"/>
        <w:spacing w:after="0"/>
        <w:rPr>
          <w:color w:val="70AD47" w:themeColor="accent6"/>
        </w:rPr>
      </w:pPr>
    </w:p>
    <w:p w14:paraId="5D3ED7AC" w14:textId="77777777" w:rsidR="003D6B37" w:rsidRDefault="00F4493C" w:rsidP="003D6B37">
      <w:pPr>
        <w:shd w:val="clear" w:color="auto" w:fill="FFFFFF" w:themeFill="background1"/>
        <w:spacing w:after="0"/>
        <w:rPr>
          <w:rFonts w:eastAsiaTheme="majorEastAsia" w:cstheme="majorBidi"/>
          <w:b/>
          <w:bCs/>
        </w:rPr>
      </w:pPr>
      <w:r w:rsidRPr="2CE846D3">
        <w:rPr>
          <w:rFonts w:eastAsiaTheme="majorEastAsia" w:cstheme="majorBidi"/>
          <w:b/>
          <w:bCs/>
        </w:rPr>
        <w:t>Toimitilojen ylläpitoa, huoltoa sekä epäkohtailmoituksia ja tiedonkulkua koskevat menettelyt</w:t>
      </w:r>
    </w:p>
    <w:p w14:paraId="3B90C72F" w14:textId="77777777" w:rsidR="003D6B37" w:rsidRDefault="003D6B37" w:rsidP="003D6B37">
      <w:pPr>
        <w:shd w:val="clear" w:color="auto" w:fill="FFFFFF" w:themeFill="background1"/>
        <w:spacing w:after="0"/>
        <w:rPr>
          <w:rFonts w:eastAsiaTheme="majorEastAsia" w:cstheme="majorBidi"/>
          <w:b/>
          <w:bCs/>
        </w:rPr>
      </w:pPr>
    </w:p>
    <w:p w14:paraId="27406A82" w14:textId="3F3D469A" w:rsidR="2C6B75DB" w:rsidRPr="000E0095" w:rsidRDefault="17A298B4" w:rsidP="000E0095">
      <w:pPr>
        <w:pStyle w:val="Luettelokappale"/>
        <w:numPr>
          <w:ilvl w:val="0"/>
          <w:numId w:val="14"/>
        </w:numPr>
        <w:shd w:val="clear" w:color="auto" w:fill="FFFFFF" w:themeFill="background1"/>
        <w:spacing w:after="0"/>
        <w:rPr>
          <w:rFonts w:asciiTheme="minorHAnsi" w:eastAsia="Aptos" w:hAnsiTheme="minorHAnsi" w:cstheme="minorBidi"/>
        </w:rPr>
      </w:pPr>
      <w:proofErr w:type="spellStart"/>
      <w:r w:rsidRPr="61589B81">
        <w:rPr>
          <w:rFonts w:asciiTheme="minorHAnsi" w:eastAsia="Aptos" w:hAnsiTheme="minorHAnsi" w:cstheme="minorBidi"/>
        </w:rPr>
        <w:t>Haipro</w:t>
      </w:r>
      <w:proofErr w:type="spellEnd"/>
      <w:r w:rsidRPr="61589B81">
        <w:rPr>
          <w:rFonts w:asciiTheme="minorHAnsi" w:eastAsia="Aptos" w:hAnsiTheme="minorHAnsi" w:cstheme="minorBidi"/>
        </w:rPr>
        <w:t xml:space="preserve">-ilmoitukset </w:t>
      </w:r>
      <w:r w:rsidR="71914D1E" w:rsidRPr="61589B81">
        <w:rPr>
          <w:rFonts w:asciiTheme="minorHAnsi" w:eastAsiaTheme="minorEastAsia" w:hAnsiTheme="minorHAnsi" w:cstheme="minorBidi"/>
          <w:color w:val="000000" w:themeColor="text1"/>
          <w:szCs w:val="24"/>
        </w:rPr>
        <w:t>on raportointityökalu, jota käytetään</w:t>
      </w:r>
      <w:r w:rsidR="7901444A" w:rsidRPr="61589B81">
        <w:rPr>
          <w:rFonts w:asciiTheme="minorHAnsi" w:eastAsiaTheme="minorEastAsia" w:hAnsiTheme="minorHAnsi" w:cstheme="minorBidi"/>
          <w:color w:val="000000" w:themeColor="text1"/>
          <w:szCs w:val="24"/>
        </w:rPr>
        <w:t xml:space="preserve"> </w:t>
      </w:r>
      <w:r w:rsidR="71914D1E" w:rsidRPr="61589B81">
        <w:rPr>
          <w:rFonts w:asciiTheme="minorHAnsi" w:eastAsiaTheme="minorEastAsia" w:hAnsiTheme="minorHAnsi" w:cstheme="minorBidi"/>
          <w:color w:val="000000" w:themeColor="text1"/>
          <w:szCs w:val="24"/>
        </w:rPr>
        <w:t xml:space="preserve">potilas- ja asiakasturvallisuutta vaarantavien tapahtumien raportointiin. Löytyy </w:t>
      </w:r>
      <w:r w:rsidR="71914D1E" w:rsidRPr="61589B81">
        <w:rPr>
          <w:rFonts w:asciiTheme="minorHAnsi" w:eastAsia="Aptos" w:hAnsiTheme="minorHAnsi" w:cstheme="minorBidi"/>
        </w:rPr>
        <w:t>Sata</w:t>
      </w:r>
      <w:r w:rsidR="212DD41D" w:rsidRPr="61589B81">
        <w:rPr>
          <w:rFonts w:asciiTheme="minorHAnsi" w:eastAsia="Aptos" w:hAnsiTheme="minorHAnsi" w:cstheme="minorBidi"/>
        </w:rPr>
        <w:t>s</w:t>
      </w:r>
      <w:r w:rsidR="71914D1E" w:rsidRPr="61589B81">
        <w:rPr>
          <w:rFonts w:asciiTheme="minorHAnsi" w:eastAsia="Aptos" w:hAnsiTheme="minorHAnsi" w:cstheme="minorBidi"/>
        </w:rPr>
        <w:t xml:space="preserve">en </w:t>
      </w:r>
      <w:proofErr w:type="spellStart"/>
      <w:r w:rsidR="71914D1E" w:rsidRPr="61589B81">
        <w:rPr>
          <w:rFonts w:asciiTheme="minorHAnsi" w:eastAsia="Aptos" w:hAnsiTheme="minorHAnsi" w:cstheme="minorBidi"/>
        </w:rPr>
        <w:t>intranet</w:t>
      </w:r>
      <w:r w:rsidR="09708BD0" w:rsidRPr="61589B81">
        <w:rPr>
          <w:rFonts w:asciiTheme="minorHAnsi" w:eastAsia="Aptos" w:hAnsiTheme="minorHAnsi" w:cstheme="minorBidi"/>
        </w:rPr>
        <w:t>ista</w:t>
      </w:r>
      <w:proofErr w:type="spellEnd"/>
    </w:p>
    <w:p w14:paraId="3A615959" w14:textId="1690A9E9" w:rsidR="2C6B75DB" w:rsidRPr="003D6B37" w:rsidRDefault="17A298B4" w:rsidP="004209FA">
      <w:pPr>
        <w:pStyle w:val="Luettelokappale"/>
        <w:numPr>
          <w:ilvl w:val="0"/>
          <w:numId w:val="14"/>
        </w:numPr>
        <w:spacing w:after="0" w:line="257" w:lineRule="auto"/>
        <w:rPr>
          <w:rFonts w:asciiTheme="minorHAnsi" w:eastAsia="Aptos" w:hAnsiTheme="minorHAnsi" w:cstheme="minorHAnsi"/>
          <w:szCs w:val="24"/>
        </w:rPr>
      </w:pPr>
      <w:r w:rsidRPr="003D6B37">
        <w:rPr>
          <w:rFonts w:asciiTheme="minorHAnsi" w:eastAsia="Aptos" w:hAnsiTheme="minorHAnsi" w:cstheme="minorHAnsi"/>
          <w:szCs w:val="24"/>
        </w:rPr>
        <w:t>Simppeli-ilmoitukset. Satanen intranet</w:t>
      </w:r>
    </w:p>
    <w:p w14:paraId="29A91F92" w14:textId="41E219FE" w:rsidR="2C6B75DB" w:rsidRPr="003D6B37" w:rsidRDefault="17A298B4" w:rsidP="004209FA">
      <w:pPr>
        <w:pStyle w:val="Luettelokappale"/>
        <w:numPr>
          <w:ilvl w:val="0"/>
          <w:numId w:val="14"/>
        </w:numPr>
        <w:spacing w:after="0" w:line="257" w:lineRule="auto"/>
        <w:rPr>
          <w:rFonts w:asciiTheme="minorHAnsi" w:eastAsia="Aptos" w:hAnsiTheme="minorHAnsi" w:cstheme="minorBidi"/>
        </w:rPr>
      </w:pPr>
      <w:r w:rsidRPr="61589B81">
        <w:rPr>
          <w:rFonts w:asciiTheme="minorHAnsi" w:eastAsia="Aptos" w:hAnsiTheme="minorHAnsi" w:cstheme="minorBidi"/>
        </w:rPr>
        <w:t xml:space="preserve">Epäkohtailmoitukset </w:t>
      </w:r>
      <w:r w:rsidR="33E39112" w:rsidRPr="61589B81">
        <w:rPr>
          <w:rFonts w:asciiTheme="minorHAnsi" w:eastAsia="Aptos" w:hAnsiTheme="minorHAnsi" w:cstheme="minorBidi"/>
        </w:rPr>
        <w:t xml:space="preserve">raportoidaan myös </w:t>
      </w:r>
      <w:r w:rsidRPr="61589B81">
        <w:rPr>
          <w:rFonts w:asciiTheme="minorHAnsi" w:eastAsia="Aptos" w:hAnsiTheme="minorHAnsi" w:cstheme="minorBidi"/>
        </w:rPr>
        <w:t>suoraan esihenkilölle</w:t>
      </w:r>
    </w:p>
    <w:p w14:paraId="1738F780" w14:textId="1AFFA3FC" w:rsidR="2C6B75DB" w:rsidRPr="003D6B37" w:rsidRDefault="17A298B4" w:rsidP="004209FA">
      <w:pPr>
        <w:pStyle w:val="Luettelokappale"/>
        <w:numPr>
          <w:ilvl w:val="0"/>
          <w:numId w:val="14"/>
        </w:numPr>
        <w:spacing w:after="0" w:line="257" w:lineRule="auto"/>
        <w:rPr>
          <w:rFonts w:asciiTheme="minorHAnsi" w:eastAsia="Aptos" w:hAnsiTheme="minorHAnsi" w:cstheme="minorBidi"/>
        </w:rPr>
      </w:pPr>
      <w:r w:rsidRPr="61589B81">
        <w:rPr>
          <w:rFonts w:asciiTheme="minorHAnsi" w:eastAsia="Aptos" w:hAnsiTheme="minorHAnsi" w:cstheme="minorBidi"/>
        </w:rPr>
        <w:t>2M-IT- palvelukanava Synapsi</w:t>
      </w:r>
      <w:r w:rsidR="59A9BD94" w:rsidRPr="61589B81">
        <w:rPr>
          <w:rFonts w:asciiTheme="minorHAnsi" w:eastAsia="Aptos" w:hAnsiTheme="minorHAnsi" w:cstheme="minorBidi"/>
        </w:rPr>
        <w:t xml:space="preserve"> käytetään asiakas- ja potilastietojärjestelmien ongelmatilanteissa</w:t>
      </w:r>
      <w:r w:rsidRPr="61589B81">
        <w:rPr>
          <w:rFonts w:asciiTheme="minorHAnsi" w:eastAsia="Aptos" w:hAnsiTheme="minorHAnsi" w:cstheme="minorBidi"/>
        </w:rPr>
        <w:t>. Satanen intranet.</w:t>
      </w:r>
    </w:p>
    <w:p w14:paraId="181A696F" w14:textId="74917421" w:rsidR="2C6B75DB" w:rsidRPr="003D6B37" w:rsidRDefault="6D9F82C3" w:rsidP="004209FA">
      <w:pPr>
        <w:pStyle w:val="Luettelokappale"/>
        <w:numPr>
          <w:ilvl w:val="0"/>
          <w:numId w:val="14"/>
        </w:numPr>
        <w:spacing w:after="0" w:line="257" w:lineRule="auto"/>
        <w:rPr>
          <w:rFonts w:asciiTheme="minorHAnsi" w:eastAsia="Aptos" w:hAnsiTheme="minorHAnsi" w:cstheme="minorBidi"/>
        </w:rPr>
      </w:pPr>
      <w:r w:rsidRPr="61589B81">
        <w:rPr>
          <w:rFonts w:asciiTheme="minorHAnsi" w:eastAsia="Aptos" w:hAnsiTheme="minorHAnsi" w:cstheme="minorBidi"/>
        </w:rPr>
        <w:t>A</w:t>
      </w:r>
      <w:r w:rsidR="2FFA2B28" w:rsidRPr="61589B81">
        <w:rPr>
          <w:rFonts w:asciiTheme="minorHAnsi" w:eastAsia="Aptos" w:hAnsiTheme="minorHAnsi" w:cstheme="minorBidi"/>
        </w:rPr>
        <w:t>jon</w:t>
      </w:r>
      <w:r w:rsidR="17A298B4" w:rsidRPr="61589B81">
        <w:rPr>
          <w:rFonts w:asciiTheme="minorHAnsi" w:eastAsia="Aptos" w:hAnsiTheme="minorHAnsi" w:cstheme="minorBidi"/>
        </w:rPr>
        <w:t xml:space="preserve">euvoasioissa on määrätyt huolto- ja rengasliikkeet. </w:t>
      </w:r>
    </w:p>
    <w:p w14:paraId="5E5211AF" w14:textId="03423BAB" w:rsidR="2C6B75DB" w:rsidRDefault="2C6B75DB" w:rsidP="2562DF4E">
      <w:pPr>
        <w:spacing w:line="257" w:lineRule="auto"/>
        <w:rPr>
          <w:rFonts w:ascii="Aptos" w:eastAsia="Aptos" w:hAnsi="Aptos" w:cs="Aptos"/>
          <w:color w:val="70AD47" w:themeColor="accent6"/>
          <w:sz w:val="22"/>
        </w:rPr>
      </w:pPr>
    </w:p>
    <w:p w14:paraId="0E4282AF" w14:textId="3A07E9F3" w:rsidR="0112BF46" w:rsidRDefault="0112BF46" w:rsidP="30C99DAA">
      <w:pPr>
        <w:shd w:val="clear" w:color="auto" w:fill="FFFFFF" w:themeFill="background1"/>
        <w:spacing w:after="0"/>
        <w:rPr>
          <w:rFonts w:eastAsiaTheme="majorEastAsia" w:cstheme="majorBidi"/>
          <w:b/>
          <w:bCs/>
          <w:color w:val="70AD47" w:themeColor="accent6"/>
        </w:rPr>
      </w:pPr>
    </w:p>
    <w:p w14:paraId="1C93C8CF" w14:textId="3C9C49CF" w:rsidR="7FE9A35E" w:rsidRDefault="7FE9A35E" w:rsidP="30C99DAA">
      <w:pPr>
        <w:shd w:val="clear" w:color="auto" w:fill="FFFFFF" w:themeFill="background1"/>
        <w:spacing w:after="0"/>
        <w:rPr>
          <w:rFonts w:eastAsiaTheme="majorEastAsia" w:cstheme="majorBidi"/>
          <w:b/>
          <w:bCs/>
        </w:rPr>
      </w:pPr>
      <w:r w:rsidRPr="30C99DAA">
        <w:rPr>
          <w:rFonts w:eastAsiaTheme="majorEastAsia" w:cstheme="majorBidi"/>
          <w:b/>
          <w:bCs/>
        </w:rPr>
        <w:t>Toimitilojen ylläpito ja huolto</w:t>
      </w:r>
    </w:p>
    <w:p w14:paraId="56F3B281" w14:textId="565B62A9" w:rsidR="30C99DAA" w:rsidRDefault="30C99DAA" w:rsidP="30C99DAA">
      <w:pPr>
        <w:shd w:val="clear" w:color="auto" w:fill="FFFFFF" w:themeFill="background1"/>
        <w:spacing w:after="0"/>
        <w:rPr>
          <w:rFonts w:eastAsiaTheme="majorEastAsia" w:cstheme="majorBidi"/>
          <w:b/>
          <w:bCs/>
          <w:color w:val="70AD47" w:themeColor="accent6"/>
        </w:rPr>
      </w:pPr>
    </w:p>
    <w:p w14:paraId="52DFC48A" w14:textId="128E1D0C" w:rsidR="7FA63D6D" w:rsidRDefault="7FA63D6D" w:rsidP="30C99DAA">
      <w:pPr>
        <w:shd w:val="clear" w:color="auto" w:fill="FFFFFF" w:themeFill="background1"/>
        <w:spacing w:after="0"/>
        <w:rPr>
          <w:rFonts w:eastAsiaTheme="majorEastAsia" w:cstheme="majorBidi"/>
          <w:color w:val="70AD47" w:themeColor="accent6"/>
        </w:rPr>
      </w:pPr>
      <w:r w:rsidRPr="67FD098F">
        <w:rPr>
          <w:rFonts w:eastAsiaTheme="majorEastAsia" w:cstheme="majorBidi"/>
        </w:rPr>
        <w:t xml:space="preserve">Kunnilta ja kuntayhtymiltä siirtyneissä sopimuksissa ylläpito- ja huolto on määritelty vastuujakotaulukoissa. </w:t>
      </w:r>
      <w:r w:rsidR="07F35C68" w:rsidRPr="67FD098F">
        <w:rPr>
          <w:rFonts w:eastAsiaTheme="majorEastAsia" w:cstheme="majorBidi"/>
        </w:rPr>
        <w:t xml:space="preserve">Sata-alueen omistamissa kohteissa ylläpidosta ja huollosta vastaa konsernipalveluihin kuuluva tekniikka. </w:t>
      </w:r>
      <w:r w:rsidRPr="67FD098F">
        <w:rPr>
          <w:rFonts w:eastAsiaTheme="majorEastAsia" w:cstheme="majorBidi"/>
        </w:rPr>
        <w:t xml:space="preserve">Satasessa linkki ilmoituksia varten, vuokratilat ja omistetut tilat. </w:t>
      </w:r>
    </w:p>
    <w:p w14:paraId="0220E574" w14:textId="62AD1D8F" w:rsidR="67FD098F" w:rsidRDefault="67FD098F" w:rsidP="67FD098F">
      <w:pPr>
        <w:shd w:val="clear" w:color="auto" w:fill="FFFFFF" w:themeFill="background1"/>
        <w:spacing w:after="0"/>
        <w:rPr>
          <w:rFonts w:eastAsiaTheme="majorEastAsia" w:cstheme="majorBidi"/>
        </w:rPr>
      </w:pPr>
    </w:p>
    <w:p w14:paraId="56958502" w14:textId="778042C8" w:rsidR="78B0B624" w:rsidRDefault="00112B3E" w:rsidP="67FD098F">
      <w:pPr>
        <w:shd w:val="clear" w:color="auto" w:fill="FFFFFF" w:themeFill="background1"/>
        <w:spacing w:after="0"/>
        <w:rPr>
          <w:rFonts w:eastAsia="Arial"/>
        </w:rPr>
      </w:pPr>
      <w:hyperlink r:id="rId66">
        <w:r w:rsidR="001D6C6B" w:rsidRPr="67FD098F">
          <w:rPr>
            <w:rStyle w:val="Hyperlinkki"/>
            <w:rFonts w:eastAsia="Arial"/>
          </w:rPr>
          <w:t>Satasen sivuilta Toimitilajohtaminen - tilahallinta ja vuokratilat (Linkki ammattilaiselle)</w:t>
        </w:r>
      </w:hyperlink>
    </w:p>
    <w:p w14:paraId="69E43806" w14:textId="6EA772DC" w:rsidR="67FD098F" w:rsidRDefault="67FD098F" w:rsidP="67FD098F">
      <w:pPr>
        <w:shd w:val="clear" w:color="auto" w:fill="FFFFFF" w:themeFill="background1"/>
        <w:spacing w:after="0"/>
        <w:rPr>
          <w:rFonts w:eastAsia="Arial"/>
        </w:rPr>
      </w:pPr>
    </w:p>
    <w:p w14:paraId="5BE47231" w14:textId="34A67A09" w:rsidR="2562DF4E" w:rsidRDefault="2562DF4E" w:rsidP="2562DF4E">
      <w:pPr>
        <w:shd w:val="clear" w:color="auto" w:fill="FFFFFF" w:themeFill="background1"/>
        <w:spacing w:after="0"/>
        <w:rPr>
          <w:rFonts w:eastAsiaTheme="majorEastAsia" w:cstheme="majorBidi"/>
          <w:b/>
          <w:bCs/>
          <w:color w:val="70AD47" w:themeColor="accent6"/>
        </w:rPr>
      </w:pPr>
    </w:p>
    <w:p w14:paraId="3A5C9CAA" w14:textId="0EF77E52" w:rsidR="295F9568" w:rsidRPr="000E0095" w:rsidRDefault="295F9568" w:rsidP="2CE846D3">
      <w:pPr>
        <w:shd w:val="clear" w:color="auto" w:fill="FFFFFF" w:themeFill="background1"/>
        <w:spacing w:after="0"/>
        <w:rPr>
          <w:rFonts w:asciiTheme="minorHAnsi" w:eastAsiaTheme="minorEastAsia" w:hAnsiTheme="minorHAnsi" w:cstheme="minorBidi"/>
        </w:rPr>
      </w:pPr>
      <w:r w:rsidRPr="000E0095">
        <w:rPr>
          <w:rFonts w:asciiTheme="minorHAnsi" w:eastAsiaTheme="minorEastAsia" w:hAnsiTheme="minorHAnsi" w:cstheme="minorBidi"/>
        </w:rPr>
        <w:t>Lastensuojelulain 58 §:n mukaan lastensuojelulaitoksissa on oltava riittävät ja asianmukaiset toimitilat ja toimint</w:t>
      </w:r>
      <w:r w:rsidR="4F273E46" w:rsidRPr="000E0095">
        <w:rPr>
          <w:rFonts w:asciiTheme="minorHAnsi" w:eastAsiaTheme="minorEastAsia" w:hAnsiTheme="minorHAnsi" w:cstheme="minorBidi"/>
        </w:rPr>
        <w:t xml:space="preserve">avälineet. Laitoksessa voi olla yksi tai useampi asuinyksikkö ja yksiköt voivat toimia myös toisistaan erillisinä. </w:t>
      </w:r>
      <w:r w:rsidR="7B5F8052" w:rsidRPr="000E0095">
        <w:rPr>
          <w:rFonts w:asciiTheme="minorHAnsi" w:eastAsiaTheme="minorEastAsia" w:hAnsiTheme="minorHAnsi" w:cstheme="minorBidi"/>
        </w:rPr>
        <w:t xml:space="preserve">Satakunnan hyvinvointialueen </w:t>
      </w:r>
      <w:r w:rsidR="604F5D45" w:rsidRPr="000E0095">
        <w:rPr>
          <w:rFonts w:asciiTheme="minorHAnsi" w:eastAsiaTheme="minorEastAsia" w:hAnsiTheme="minorHAnsi" w:cstheme="minorBidi"/>
        </w:rPr>
        <w:t>lastensuojelu</w:t>
      </w:r>
      <w:r w:rsidR="7B5F8052" w:rsidRPr="000E0095">
        <w:rPr>
          <w:rFonts w:asciiTheme="minorHAnsi" w:eastAsiaTheme="minorEastAsia" w:hAnsiTheme="minorHAnsi" w:cstheme="minorBidi"/>
        </w:rPr>
        <w:t>laitoksissa toimitaan edellä mainitun lain edellyttämällä tavalla.</w:t>
      </w:r>
    </w:p>
    <w:p w14:paraId="0BF85AE8" w14:textId="61FCE96D" w:rsidR="13A38B99" w:rsidRDefault="13A38B99" w:rsidP="13A38B99">
      <w:pPr>
        <w:shd w:val="clear" w:color="auto" w:fill="FFFFFF" w:themeFill="background1"/>
        <w:spacing w:after="0"/>
        <w:rPr>
          <w:color w:val="70AD47" w:themeColor="accent6"/>
        </w:rPr>
      </w:pPr>
    </w:p>
    <w:p w14:paraId="40C45DFE" w14:textId="20E84E3F" w:rsidR="2C6B75DB" w:rsidRPr="004A6777" w:rsidRDefault="1D6614A4" w:rsidP="2CE846D3">
      <w:pPr>
        <w:shd w:val="clear" w:color="auto" w:fill="FFFFFF" w:themeFill="background1"/>
        <w:spacing w:after="0"/>
        <w:rPr>
          <w:rFonts w:asciiTheme="majorHAnsi" w:eastAsiaTheme="majorEastAsia" w:hAnsiTheme="majorHAnsi" w:cstheme="majorBidi"/>
          <w:szCs w:val="24"/>
        </w:rPr>
      </w:pPr>
      <w:r w:rsidRPr="004A6777">
        <w:rPr>
          <w:rFonts w:asciiTheme="majorHAnsi" w:eastAsiaTheme="majorEastAsia" w:hAnsiTheme="majorHAnsi" w:cstheme="majorBidi"/>
          <w:szCs w:val="24"/>
        </w:rPr>
        <w:t xml:space="preserve">Kunnilta ja kuntayhtymiltä siirtyneissä sopimuksissa ylläpito- ja huolto on määritelty </w:t>
      </w:r>
      <w:proofErr w:type="spellStart"/>
      <w:r w:rsidRPr="004A6777">
        <w:rPr>
          <w:rFonts w:asciiTheme="majorHAnsi" w:eastAsiaTheme="majorEastAsia" w:hAnsiTheme="majorHAnsi" w:cstheme="majorBidi"/>
          <w:szCs w:val="24"/>
        </w:rPr>
        <w:t>vas-tuujakotaulukoissa</w:t>
      </w:r>
      <w:proofErr w:type="spellEnd"/>
      <w:r w:rsidRPr="004A6777">
        <w:rPr>
          <w:rFonts w:asciiTheme="majorHAnsi" w:eastAsiaTheme="majorEastAsia" w:hAnsiTheme="majorHAnsi" w:cstheme="majorBidi"/>
          <w:szCs w:val="24"/>
        </w:rPr>
        <w:t>. Sata-alueen omistamissa kohteissa ylläpidosta ja huollosta vastaa konsernipalveluihin kuuluva tekniikka.</w:t>
      </w:r>
    </w:p>
    <w:p w14:paraId="30C258F1" w14:textId="1DACC71C" w:rsidR="2C6B75DB" w:rsidRPr="004A6777" w:rsidRDefault="2C6B75DB" w:rsidP="2CE846D3">
      <w:pPr>
        <w:shd w:val="clear" w:color="auto" w:fill="FFFFFF" w:themeFill="background1"/>
        <w:spacing w:after="0"/>
        <w:rPr>
          <w:rFonts w:asciiTheme="majorHAnsi" w:eastAsiaTheme="majorEastAsia" w:hAnsiTheme="majorHAnsi" w:cstheme="majorBidi"/>
          <w:szCs w:val="24"/>
        </w:rPr>
      </w:pPr>
    </w:p>
    <w:p w14:paraId="3C90A702" w14:textId="310A7A1D" w:rsidR="2C6B75DB" w:rsidRPr="004A6777" w:rsidRDefault="716D7EF6" w:rsidP="2847EC6F">
      <w:pPr>
        <w:shd w:val="clear" w:color="auto" w:fill="FFFFFF" w:themeFill="background1"/>
        <w:spacing w:after="0"/>
        <w:rPr>
          <w:rFonts w:asciiTheme="majorHAnsi" w:eastAsiaTheme="majorEastAsia" w:hAnsiTheme="majorHAnsi" w:cstheme="majorBidi"/>
          <w:b/>
          <w:bCs/>
        </w:rPr>
      </w:pPr>
      <w:r w:rsidRPr="004A6777">
        <w:rPr>
          <w:rFonts w:asciiTheme="majorHAnsi" w:eastAsiaTheme="majorEastAsia" w:hAnsiTheme="majorHAnsi" w:cstheme="majorBidi"/>
        </w:rPr>
        <w:t xml:space="preserve">Satasessa linkki ilmoituksia varten, vuokratilat ja omistetut tilat. </w:t>
      </w:r>
      <w:r w:rsidRPr="004A6777">
        <w:rPr>
          <w:rFonts w:asciiTheme="majorHAnsi" w:eastAsiaTheme="majorEastAsia" w:hAnsiTheme="majorHAnsi" w:cstheme="majorBidi"/>
          <w:b/>
          <w:bCs/>
        </w:rPr>
        <w:t>Satasen sivuilta Toimitilajohtaminen - tilahallinta ja vuokratilat (Linkki ammattilaiselle)</w:t>
      </w:r>
    </w:p>
    <w:p w14:paraId="5ABA929D" w14:textId="1ADC9553" w:rsidR="13A38B99" w:rsidRDefault="13A38B99" w:rsidP="2CE846D3">
      <w:pPr>
        <w:shd w:val="clear" w:color="auto" w:fill="FFFFFF" w:themeFill="background1"/>
        <w:spacing w:after="0"/>
        <w:rPr>
          <w:rFonts w:asciiTheme="majorHAnsi" w:eastAsiaTheme="majorEastAsia" w:hAnsiTheme="majorHAnsi" w:cstheme="majorBidi"/>
          <w:color w:val="4472C4" w:themeColor="accent1"/>
        </w:rPr>
      </w:pPr>
    </w:p>
    <w:p w14:paraId="273C1E14" w14:textId="40AB77F3" w:rsidR="009062DD" w:rsidRDefault="6AD81D59" w:rsidP="2562DF4E">
      <w:pPr>
        <w:pStyle w:val="Otsikko2"/>
        <w:spacing w:line="276" w:lineRule="auto"/>
        <w:rPr>
          <w:color w:val="FF0000"/>
        </w:rPr>
      </w:pPr>
      <w:bookmarkStart w:id="36" w:name="_Toc789991708"/>
      <w:r>
        <w:t>2.</w:t>
      </w:r>
      <w:r w:rsidR="00947F38">
        <w:t>9 Lääkinnälliset l</w:t>
      </w:r>
      <w:r>
        <w:t>aitteet</w:t>
      </w:r>
      <w:r w:rsidR="00EE6C70">
        <w:t>,</w:t>
      </w:r>
      <w:r w:rsidR="00BF25CF">
        <w:t xml:space="preserve"> </w:t>
      </w:r>
      <w:r>
        <w:t>tietojärjestelmät</w:t>
      </w:r>
      <w:r w:rsidR="00B75373">
        <w:t xml:space="preserve"> ja teknologian käyttö</w:t>
      </w:r>
      <w:bookmarkEnd w:id="36"/>
    </w:p>
    <w:p w14:paraId="18ADFC7F" w14:textId="17F04665" w:rsidR="2CE846D3" w:rsidRDefault="2CE846D3" w:rsidP="2CE846D3"/>
    <w:p w14:paraId="1A75418D" w14:textId="26A33145" w:rsidR="003B1845" w:rsidRPr="00F35132" w:rsidRDefault="2F91DF33" w:rsidP="00C80356">
      <w:pPr>
        <w:spacing w:line="276" w:lineRule="auto"/>
        <w:rPr>
          <w:rFonts w:eastAsia="Arial"/>
          <w:b/>
          <w:bCs/>
          <w:color w:val="FF0000"/>
          <w:sz w:val="22"/>
          <w:highlight w:val="yellow"/>
        </w:rPr>
      </w:pPr>
      <w:bookmarkStart w:id="37" w:name="_Toc149034014"/>
      <w:r w:rsidRPr="00F35132">
        <w:rPr>
          <w:b/>
          <w:bCs/>
        </w:rPr>
        <w:lastRenderedPageBreak/>
        <w:t>L</w:t>
      </w:r>
      <w:r w:rsidR="00C80356" w:rsidRPr="00F35132">
        <w:rPr>
          <w:b/>
          <w:bCs/>
        </w:rPr>
        <w:t>ääkinnälliset l</w:t>
      </w:r>
      <w:r w:rsidRPr="00F35132">
        <w:rPr>
          <w:b/>
          <w:bCs/>
        </w:rPr>
        <w:t>ait</w:t>
      </w:r>
      <w:r w:rsidR="00C80356" w:rsidRPr="00F35132">
        <w:rPr>
          <w:b/>
          <w:bCs/>
        </w:rPr>
        <w:t>teet</w:t>
      </w:r>
      <w:bookmarkEnd w:id="37"/>
    </w:p>
    <w:p w14:paraId="2343E076" w14:textId="39319AEB" w:rsidR="00D72021" w:rsidRPr="00DF4246" w:rsidRDefault="119A8769" w:rsidP="004851B8">
      <w:pPr>
        <w:spacing w:after="0" w:line="276" w:lineRule="auto"/>
        <w:rPr>
          <w:rFonts w:eastAsia="Arial"/>
          <w:color w:val="000000" w:themeColor="text1"/>
        </w:rPr>
      </w:pPr>
      <w:r w:rsidRPr="3A54295B">
        <w:rPr>
          <w:rFonts w:eastAsia="Arial"/>
          <w:color w:val="000000" w:themeColor="text1"/>
        </w:rPr>
        <w:t xml:space="preserve">Hyvinvointialueella käytetään ammattimaisessa käytössä ainoastaan lääkinnällisiä laitteita, välineitä ja tarvikkeita, jotka täyttävät lääkinnällisistä laitteista annetun lain </w:t>
      </w:r>
      <w:r w:rsidR="004851B8" w:rsidRPr="3A54295B">
        <w:rPr>
          <w:rFonts w:eastAsia="Arial"/>
          <w:color w:val="000000" w:themeColor="text1"/>
        </w:rPr>
        <w:t>(719/2021)</w:t>
      </w:r>
      <w:r w:rsidRPr="3A54295B">
        <w:rPr>
          <w:rFonts w:eastAsia="Arial"/>
          <w:color w:val="000000" w:themeColor="text1"/>
        </w:rPr>
        <w:t xml:space="preserve"> sekä EU:n asettamat vaatimukset. Terveydenhuollon laitteet ja tarvikkeet ovat välineitä, ohjelmistoja, materiaaleja tai tarvikkeita, joita käyttävät ammattimaiset käyttäjät, asiakkaat ja potilaat. Sata</w:t>
      </w:r>
      <w:r w:rsidR="00B5615E">
        <w:rPr>
          <w:rFonts w:eastAsia="Arial"/>
          <w:color w:val="000000" w:themeColor="text1"/>
        </w:rPr>
        <w:t>-</w:t>
      </w:r>
      <w:r w:rsidRPr="3A54295B">
        <w:rPr>
          <w:rFonts w:eastAsia="Arial"/>
          <w:color w:val="000000" w:themeColor="text1"/>
        </w:rPr>
        <w:t xml:space="preserve">alueen lääkinnälliset laitteet tilataan yhteisestä Birgitta-järjestelmästä. Laitteet </w:t>
      </w:r>
      <w:r w:rsidR="006A5045" w:rsidRPr="3A54295B">
        <w:rPr>
          <w:rFonts w:eastAsia="Arial"/>
          <w:color w:val="000000" w:themeColor="text1"/>
        </w:rPr>
        <w:t>vastaanotto tarkastaa</w:t>
      </w:r>
      <w:r w:rsidRPr="3A54295B">
        <w:rPr>
          <w:rFonts w:eastAsia="Arial"/>
          <w:color w:val="000000" w:themeColor="text1"/>
        </w:rPr>
        <w:t xml:space="preserve"> ja rekisteröi lääkintälaitetekniikka ennen käyttöönottoa. Rekisteröityyn laitteeseen sijoitetaan tarra, jonka avulla laite on helposti jäljitettävissä. Lääkinnällisten laitteiden huollot tilataan ja toteutetaan joko Konsernipalveluiden Lääkintälaitehuollon tai Apuvälinelogistiikan kautta </w:t>
      </w:r>
      <w:hyperlink r:id="rId67">
        <w:r w:rsidR="7CC72F3E" w:rsidRPr="2B3B5174">
          <w:rPr>
            <w:rStyle w:val="Hyperlinkki"/>
            <w:rFonts w:eastAsia="Arial"/>
          </w:rPr>
          <w:t>Lääkinnällisten laitteiden huolto-ohje (Linkki ammattilaiselle, vaatii kirjautumisen)</w:t>
        </w:r>
        <w:r w:rsidR="4E32DD10" w:rsidRPr="2B3B5174">
          <w:rPr>
            <w:rStyle w:val="Hyperlinkki"/>
            <w:rFonts w:eastAsia="Arial"/>
          </w:rPr>
          <w:t>.</w:t>
        </w:r>
      </w:hyperlink>
      <w:r w:rsidR="4500C076" w:rsidRPr="3A54295B">
        <w:rPr>
          <w:rFonts w:eastAsia="Arial"/>
          <w:color w:val="000000" w:themeColor="text1"/>
        </w:rPr>
        <w:t xml:space="preserve"> </w:t>
      </w:r>
      <w:r w:rsidRPr="3A54295B">
        <w:rPr>
          <w:rFonts w:eastAsia="Arial"/>
          <w:color w:val="000000" w:themeColor="text1"/>
        </w:rPr>
        <w:t>Instrumentit huolletaan Välinehuollon toimipisteessä.</w:t>
      </w:r>
    </w:p>
    <w:p w14:paraId="5B85AC2B" w14:textId="50477296" w:rsidR="003B1845" w:rsidRPr="00DF4246" w:rsidRDefault="004851B8" w:rsidP="3A54295B">
      <w:pPr>
        <w:spacing w:line="276" w:lineRule="auto"/>
        <w:rPr>
          <w:rFonts w:eastAsia="Arial"/>
          <w:color w:val="000000" w:themeColor="text1"/>
        </w:rPr>
      </w:pPr>
      <w:r w:rsidRPr="3A54295B">
        <w:rPr>
          <w:rFonts w:eastAsia="Arial"/>
          <w:color w:val="000000" w:themeColor="text1"/>
        </w:rPr>
        <w:t xml:space="preserve">Terveydenhuollon ammattimaisen käyttäjän laiteosaamisen vaatimukset määräytyvät Laki lääkinnällisistä laitteista (719/2021) mukaisesti. </w:t>
      </w:r>
      <w:r w:rsidR="119A8769" w:rsidRPr="3A54295B">
        <w:rPr>
          <w:rFonts w:eastAsia="Arial"/>
        </w:rPr>
        <w:t xml:space="preserve">Ammattimaiset käyttäjät vastaavat laitteiden </w:t>
      </w:r>
      <w:r w:rsidR="4C768B13" w:rsidRPr="3A54295B">
        <w:rPr>
          <w:rFonts w:eastAsia="Arial"/>
        </w:rPr>
        <w:t xml:space="preserve">turvallisen </w:t>
      </w:r>
      <w:r w:rsidR="119A8769" w:rsidRPr="3A54295B">
        <w:rPr>
          <w:rFonts w:eastAsia="Arial"/>
        </w:rPr>
        <w:t xml:space="preserve">käytön </w:t>
      </w:r>
      <w:r w:rsidR="0F786093" w:rsidRPr="3A54295B">
        <w:rPr>
          <w:rFonts w:eastAsia="Arial"/>
        </w:rPr>
        <w:t xml:space="preserve">riittävästä </w:t>
      </w:r>
      <w:r w:rsidR="3EA2C8EA" w:rsidRPr="3A54295B">
        <w:rPr>
          <w:rFonts w:eastAsia="Arial"/>
        </w:rPr>
        <w:t>osaamise</w:t>
      </w:r>
      <w:r w:rsidR="70F212A6" w:rsidRPr="3A54295B">
        <w:rPr>
          <w:rFonts w:eastAsia="Arial"/>
        </w:rPr>
        <w:t>sta</w:t>
      </w:r>
      <w:r w:rsidR="119A8769" w:rsidRPr="3A54295B">
        <w:rPr>
          <w:rFonts w:eastAsia="Arial"/>
        </w:rPr>
        <w:t>, käyttöohjeen mukaisesta käytöstä ja säännöllisistä huolloista sekä vaaratilanneilmoitusten tekemisestä.</w:t>
      </w:r>
      <w:r w:rsidR="119A8769" w:rsidRPr="3A54295B">
        <w:rPr>
          <w:rFonts w:eastAsia="Arial"/>
          <w:color w:val="000000" w:themeColor="text1"/>
        </w:rPr>
        <w:t xml:space="preserve"> Laiteosaaminen dokumentoidaan Sata</w:t>
      </w:r>
      <w:r w:rsidR="00B5615E">
        <w:rPr>
          <w:rFonts w:eastAsia="Arial"/>
          <w:color w:val="000000" w:themeColor="text1"/>
        </w:rPr>
        <w:t>-</w:t>
      </w:r>
      <w:r w:rsidR="119A8769" w:rsidRPr="3A54295B">
        <w:rPr>
          <w:rFonts w:eastAsia="Arial"/>
          <w:color w:val="000000" w:themeColor="text1"/>
        </w:rPr>
        <w:t xml:space="preserve">alueella sähköisellä </w:t>
      </w:r>
      <w:hyperlink r:id="rId68">
        <w:r w:rsidR="1249855C" w:rsidRPr="2B3B5174">
          <w:rPr>
            <w:rStyle w:val="Hyperlinkki"/>
            <w:rFonts w:eastAsia="Arial"/>
          </w:rPr>
          <w:t>Laitepassilla (Linkki ammattilaiselle, vaatii kirjautumisen)</w:t>
        </w:r>
      </w:hyperlink>
      <w:r w:rsidR="119A8769" w:rsidRPr="2B3B5174">
        <w:rPr>
          <w:rFonts w:eastAsia="Arial"/>
          <w:color w:val="000000" w:themeColor="text1"/>
        </w:rPr>
        <w:t>.</w:t>
      </w:r>
      <w:r w:rsidR="119A8769" w:rsidRPr="3A54295B">
        <w:rPr>
          <w:rFonts w:eastAsia="Arial"/>
          <w:color w:val="000000" w:themeColor="text1"/>
        </w:rPr>
        <w:t xml:space="preserve">  </w:t>
      </w:r>
      <w:r w:rsidR="0351C77E" w:rsidRPr="3A54295B">
        <w:rPr>
          <w:rFonts w:eastAsia="Arial"/>
          <w:color w:val="000000" w:themeColor="text1"/>
        </w:rPr>
        <w:t>Sata</w:t>
      </w:r>
      <w:r w:rsidR="00B5615E">
        <w:rPr>
          <w:rFonts w:eastAsia="Arial"/>
          <w:color w:val="000000" w:themeColor="text1"/>
        </w:rPr>
        <w:t>-</w:t>
      </w:r>
      <w:r w:rsidR="0351C77E" w:rsidRPr="3A54295B">
        <w:rPr>
          <w:rFonts w:eastAsia="Arial"/>
          <w:color w:val="000000" w:themeColor="text1"/>
        </w:rPr>
        <w:t>alueelle on nimetty kaksi ammattimaisen käyttäjän vastuuhenkilöä. Lisäksi jokaisessa yksikössä tulee olla oma laiteturvallisuusvastaavansa.</w:t>
      </w:r>
    </w:p>
    <w:p w14:paraId="0AA3BEE8" w14:textId="49D0A8E0" w:rsidR="00C80356" w:rsidRPr="00A6518F" w:rsidRDefault="00C80356" w:rsidP="00C80356">
      <w:pPr>
        <w:spacing w:line="276" w:lineRule="auto"/>
        <w:rPr>
          <w:rFonts w:eastAsia="Arial"/>
          <w:color w:val="000000" w:themeColor="text1"/>
        </w:rPr>
      </w:pPr>
      <w:r w:rsidRPr="3A54295B">
        <w:rPr>
          <w:rFonts w:eastAsia="Arial"/>
          <w:color w:val="000000" w:themeColor="text1"/>
        </w:rPr>
        <w:t>Lääkinnällisiä laitteita koskevasta viranomaisohjauksesta vastaa Fimea. Laitteisiin liittyvät vaaratilanteet ilmoitetaan Sata</w:t>
      </w:r>
      <w:r w:rsidR="00B5615E">
        <w:rPr>
          <w:rFonts w:eastAsia="Arial"/>
          <w:color w:val="000000" w:themeColor="text1"/>
        </w:rPr>
        <w:t>-</w:t>
      </w:r>
      <w:r w:rsidRPr="3A54295B">
        <w:rPr>
          <w:rFonts w:eastAsia="Arial"/>
          <w:color w:val="000000" w:themeColor="text1"/>
        </w:rPr>
        <w:t>alueella HaiPro- tai Effector-järjestelmän kautta (tarvittaessa samalla Fimeaan).</w:t>
      </w:r>
      <w:r w:rsidRPr="3A54295B">
        <w:rPr>
          <w:rFonts w:eastAsia="Arial"/>
          <w:color w:val="70AD47" w:themeColor="accent6"/>
        </w:rPr>
        <w:t xml:space="preserve"> </w:t>
      </w:r>
      <w:r w:rsidRPr="00A6518F">
        <w:rPr>
          <w:rFonts w:eastAsia="Arial"/>
          <w:color w:val="FFFFFF" w:themeColor="background1"/>
        </w:rPr>
        <w:t xml:space="preserve"> </w:t>
      </w:r>
      <w:hyperlink r:id="rId69">
        <w:r w:rsidR="75CB01A0" w:rsidRPr="00A6518F">
          <w:rPr>
            <w:rStyle w:val="Hyperlinkki"/>
            <w:rFonts w:eastAsia="Arial"/>
          </w:rPr>
          <w:t>Ohje Lääkinnällisen laitteen vaaratilanneilmoitus (Linkki ammattilaiselle, vaatii kirjautumisen)</w:t>
        </w:r>
      </w:hyperlink>
      <w:r w:rsidR="00DC0D1E" w:rsidRPr="00A6518F">
        <w:rPr>
          <w:rFonts w:eastAsia="Arial"/>
          <w:color w:val="000000" w:themeColor="text1"/>
        </w:rPr>
        <w:t xml:space="preserve"> </w:t>
      </w:r>
    </w:p>
    <w:p w14:paraId="27A12B26" w14:textId="0F08FB52" w:rsidR="004851B8" w:rsidRDefault="007C34D3" w:rsidP="00C80356">
      <w:pPr>
        <w:spacing w:line="276" w:lineRule="auto"/>
        <w:rPr>
          <w:rFonts w:eastAsia="Arial"/>
          <w:color w:val="000000" w:themeColor="text1"/>
        </w:rPr>
      </w:pPr>
      <w:r>
        <w:rPr>
          <w:rFonts w:eastAsia="Arial"/>
          <w:color w:val="000000" w:themeColor="text1"/>
        </w:rPr>
        <w:t>Sata-alu</w:t>
      </w:r>
      <w:r w:rsidR="000E3DCF">
        <w:rPr>
          <w:rFonts w:eastAsia="Arial"/>
          <w:color w:val="000000" w:themeColor="text1"/>
        </w:rPr>
        <w:t>een laiteturvallisuussuunnitelma linkitetään tähän, kun se valmistuu</w:t>
      </w:r>
      <w:r w:rsidR="000149E9">
        <w:rPr>
          <w:rFonts w:eastAsia="Arial"/>
          <w:color w:val="000000" w:themeColor="text1"/>
        </w:rPr>
        <w:t>.</w:t>
      </w:r>
    </w:p>
    <w:p w14:paraId="74B3B5C7" w14:textId="77777777" w:rsidR="00D92E14" w:rsidRDefault="00D92E14" w:rsidP="00C80356">
      <w:pPr>
        <w:spacing w:line="276" w:lineRule="auto"/>
        <w:rPr>
          <w:rFonts w:eastAsia="Arial"/>
          <w:b/>
          <w:bCs/>
          <w:color w:val="000000" w:themeColor="text1"/>
        </w:rPr>
      </w:pPr>
    </w:p>
    <w:p w14:paraId="2E0D09F5" w14:textId="70291FBE" w:rsidR="00F35132" w:rsidRPr="00490112" w:rsidRDefault="00490112" w:rsidP="00C80356">
      <w:pPr>
        <w:spacing w:line="276" w:lineRule="auto"/>
        <w:rPr>
          <w:rFonts w:eastAsia="Arial"/>
          <w:b/>
          <w:bCs/>
          <w:color w:val="000000" w:themeColor="text1"/>
        </w:rPr>
      </w:pPr>
      <w:r w:rsidRPr="00490112">
        <w:rPr>
          <w:rFonts w:eastAsia="Arial"/>
          <w:b/>
          <w:bCs/>
          <w:color w:val="000000" w:themeColor="text1"/>
        </w:rPr>
        <w:t>Tietojärjestelmät</w:t>
      </w:r>
      <w:r>
        <w:rPr>
          <w:rFonts w:eastAsia="Arial"/>
          <w:b/>
          <w:bCs/>
          <w:color w:val="000000" w:themeColor="text1"/>
        </w:rPr>
        <w:t xml:space="preserve"> ja teknologian</w:t>
      </w:r>
      <w:r w:rsidR="00A6071A">
        <w:rPr>
          <w:rFonts w:eastAsia="Arial"/>
          <w:b/>
          <w:bCs/>
          <w:color w:val="000000" w:themeColor="text1"/>
        </w:rPr>
        <w:t xml:space="preserve"> käyttö</w:t>
      </w:r>
    </w:p>
    <w:p w14:paraId="1FCAFA61" w14:textId="1D93A1D3" w:rsidR="00C80356" w:rsidRDefault="54A00C8B" w:rsidP="33EB33ED">
      <w:pPr>
        <w:rPr>
          <w:b/>
          <w:bCs/>
          <w:color w:val="70AD47" w:themeColor="accent6"/>
        </w:rPr>
      </w:pPr>
      <w:r>
        <w:t>Hyvinvointialueen käytössä olevat tietojärjestelmät ovat kuvattu tiedonhallintamallin tietojärjestelmärekisteriin. Mallissa ylläpidetään kaikkia kriittisiä tietoja ja niiden päivittämiseen on sovittu erillinen hallintavastuu ICT-vastuualueelle, joka vastaa hankinnoista ja käytöstä. Valviran tietojärjestelmäluokittelu on sisällytetty rekisteriin.</w:t>
      </w:r>
    </w:p>
    <w:p w14:paraId="3A3D7CE0" w14:textId="5432182A" w:rsidR="00C80356" w:rsidRDefault="044C75E9" w:rsidP="33EB33ED">
      <w:pPr>
        <w:rPr>
          <w:color w:val="70AD47" w:themeColor="accent6"/>
        </w:rPr>
      </w:pPr>
      <w:r>
        <w:t>Sata</w:t>
      </w:r>
      <w:r w:rsidR="00B5615E">
        <w:t>-</w:t>
      </w:r>
      <w:r>
        <w:t>alueen ICT-vastuualue ja järjestelmien pääkäyttäjät/vastuuhenkilöt varmistavat, että järjestelmätoimittajat tuottavat ja päivittävät käyttäjille käyttäjäoppaat, jotka ovat hyvinvointialueen käytettävissä dokumenttienhallintajärjestelmässä. Uusista versiopäivityksistä ja ohjeista tiedotetaan intranetissä ja oppaat pidetään ajan tasalla. Pääkäyttäjät vastaavat, että käyttäjillä on saatavissa viimeisin ajantasainen ohje. Oppaista ilmenee viimeisin päivitysajankohta</w:t>
      </w:r>
      <w:r w:rsidRPr="00810D80">
        <w:t xml:space="preserve">. </w:t>
      </w:r>
      <w:r w:rsidR="00810D80" w:rsidRPr="00810D80">
        <w:t>Esihenkilö vastaa</w:t>
      </w:r>
      <w:r w:rsidRPr="00810D80">
        <w:t xml:space="preserve"> siitä, että työntekijät ovat tietoisia ajantasaisista ohjeista ja toimivat niiden mukaisesti.</w:t>
      </w:r>
      <w:r>
        <w:t xml:space="preserve">  </w:t>
      </w:r>
    </w:p>
    <w:p w14:paraId="4FF0F561" w14:textId="79ECC886" w:rsidR="31E24A89" w:rsidRDefault="566FD26F" w:rsidP="33EB33ED">
      <w:pPr>
        <w:rPr>
          <w:color w:val="70AD47" w:themeColor="accent6"/>
        </w:rPr>
      </w:pPr>
      <w:r>
        <w:lastRenderedPageBreak/>
        <w:t xml:space="preserve">Asiakastietolain mukainen tietoturvasuunnitelma on laadittu ja hyväksytty 19.10.2023 </w:t>
      </w:r>
      <w:r w:rsidR="76A92D08">
        <w:t xml:space="preserve">Hyvinvointialueen </w:t>
      </w:r>
      <w:r w:rsidR="260D8AC0">
        <w:t>tietosuoja</w:t>
      </w:r>
      <w:r w:rsidR="473B6C88">
        <w:t>n</w:t>
      </w:r>
      <w:r w:rsidR="260D8AC0">
        <w:t xml:space="preserve"> ja tieto</w:t>
      </w:r>
      <w:r w:rsidR="11B1F0F5">
        <w:t>turva</w:t>
      </w:r>
      <w:r w:rsidR="52FCEC4A">
        <w:t>n</w:t>
      </w:r>
      <w:r w:rsidR="1C5D517A">
        <w:t xml:space="preserve"> </w:t>
      </w:r>
      <w:r w:rsidR="48680716">
        <w:t xml:space="preserve">ohjausryhmän </w:t>
      </w:r>
      <w:r w:rsidR="1C5D517A">
        <w:t>toimesta.</w:t>
      </w:r>
      <w:r w:rsidR="638B40C1">
        <w:t xml:space="preserve"> Tietoturvasuunnitelma ei ole julkinen asiakirja</w:t>
      </w:r>
      <w:r w:rsidR="7E0D405F">
        <w:t>,</w:t>
      </w:r>
      <w:r w:rsidR="00E52917">
        <w:t xml:space="preserve"> </w:t>
      </w:r>
      <w:r w:rsidR="00E52917" w:rsidRPr="0091243D">
        <w:t>siitä voi pyytää lisätietoja</w:t>
      </w:r>
      <w:r w:rsidR="00536BC6" w:rsidRPr="0091243D">
        <w:t xml:space="preserve"> sähköpostitse</w:t>
      </w:r>
      <w:r w:rsidR="00E52917" w:rsidRPr="0091243D">
        <w:t xml:space="preserve"> </w:t>
      </w:r>
      <w:hyperlink r:id="rId70">
        <w:r w:rsidR="00F52D4C" w:rsidRPr="0091243D">
          <w:rPr>
            <w:rStyle w:val="Hyperlinkki"/>
          </w:rPr>
          <w:t>tietoturva@sata.fi</w:t>
        </w:r>
      </w:hyperlink>
      <w:r w:rsidR="68AC8895">
        <w:t>.</w:t>
      </w:r>
      <w:r w:rsidR="5B2D7BF7">
        <w:t xml:space="preserve"> </w:t>
      </w:r>
      <w:r w:rsidR="3C23E6FC">
        <w:t>Hyvinvointialueen tietoturvan ja tietosuojan toimi</w:t>
      </w:r>
      <w:r w:rsidR="7813AD5C">
        <w:t>n</w:t>
      </w:r>
      <w:r w:rsidR="3C23E6FC">
        <w:t>taohjeet</w:t>
      </w:r>
      <w:r w:rsidR="670727B3">
        <w:t xml:space="preserve"> ovat</w:t>
      </w:r>
      <w:r w:rsidR="49A2AA78">
        <w:t xml:space="preserve"> </w:t>
      </w:r>
      <w:r w:rsidR="3C23E6FC">
        <w:t>tietoturvasuunnitelmasta</w:t>
      </w:r>
      <w:r w:rsidR="6B21B202">
        <w:t xml:space="preserve"> johdettuja</w:t>
      </w:r>
      <w:r w:rsidR="58BEA0BE">
        <w:t xml:space="preserve"> ja niitä noudattamalla vastuu</w:t>
      </w:r>
      <w:r w:rsidR="7504E1CD">
        <w:t>alueet toteu</w:t>
      </w:r>
      <w:r w:rsidR="287A620D">
        <w:t>ttavat tietoturvasuunnitelmaa.</w:t>
      </w:r>
      <w:r w:rsidR="10E8C1BF">
        <w:t xml:space="preserve"> Vastuualuejohtaja vastaa sen toteutumisesta.</w:t>
      </w:r>
    </w:p>
    <w:p w14:paraId="624D09EA" w14:textId="3412283C" w:rsidR="2AD57699" w:rsidRPr="000E286C" w:rsidRDefault="74D220A7" w:rsidP="000E286C">
      <w:r>
        <w:t>Ostopalveluissa vaaditaan hyvinvointialueen tietoturvavaatimusten täyttymistä sekä rekisterien ja henkilötietojen käsittelyn lainmukaisuutta</w:t>
      </w:r>
      <w:r w:rsidR="0FB14661">
        <w:t xml:space="preserve"> osana sopimushallintaa. Sopimuk</w:t>
      </w:r>
      <w:r w:rsidR="2772F9F3">
        <w:t>siin liitetään DPA</w:t>
      </w:r>
      <w:r w:rsidR="5055924E">
        <w:t xml:space="preserve"> sopimus eli henkilötietojen käsittelysopimus ja </w:t>
      </w:r>
      <w:r w:rsidR="1CB76DB3">
        <w:t>Sata</w:t>
      </w:r>
      <w:r w:rsidR="00B5615E">
        <w:t>-</w:t>
      </w:r>
      <w:r w:rsidR="1CB76DB3">
        <w:t>alueen tietojenkäsittelyn tietoturvallisuusvaatimukset sopimusliite</w:t>
      </w:r>
      <w:r w:rsidR="58ECFFF2">
        <w:t>.</w:t>
      </w:r>
    </w:p>
    <w:p w14:paraId="5E8F90F0" w14:textId="44960610" w:rsidR="7CCCFD3D" w:rsidRDefault="7CCCFD3D" w:rsidP="33EB33ED">
      <w:r>
        <w:t>Tietojärjestelmien olennais</w:t>
      </w:r>
      <w:r w:rsidR="760DBD55">
        <w:t>ten</w:t>
      </w:r>
      <w:r>
        <w:t xml:space="preserve"> </w:t>
      </w:r>
      <w:r w:rsidR="78C611BC">
        <w:t>vaatimusten poikkeamista</w:t>
      </w:r>
      <w:r w:rsidR="123D3898">
        <w:t xml:space="preserve"> ja tietoverkkoihin kohdistuvista tietoturvallisuuden häiriöistä </w:t>
      </w:r>
      <w:r w:rsidR="1BBD1FB7">
        <w:t xml:space="preserve">ilmoitetaan </w:t>
      </w:r>
      <w:r w:rsidR="126AE1C6">
        <w:t>ICT- palveluille, joka huolehtii ilmoituksesta palveluntuottajalle ja valvovalle viranomaiselle.</w:t>
      </w:r>
    </w:p>
    <w:p w14:paraId="39FFA099" w14:textId="77777777" w:rsidR="00BD7C55" w:rsidRDefault="00BD7C55" w:rsidP="00BD7C55">
      <w:pPr>
        <w:spacing w:after="0" w:line="240" w:lineRule="auto"/>
        <w:textAlignment w:val="baseline"/>
        <w:rPr>
          <w:rFonts w:eastAsia="Times New Roman"/>
          <w:b/>
          <w:bCs/>
          <w:color w:val="000000"/>
          <w:szCs w:val="24"/>
          <w:lang w:eastAsia="fi-FI"/>
        </w:rPr>
      </w:pPr>
    </w:p>
    <w:p w14:paraId="2FF0DB5F" w14:textId="0412374C"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Teknologian soveltuvuuden, asianmukaisuuden ja turvallisuuden varmistaminen Sata</w:t>
      </w:r>
      <w:r w:rsidR="00993BF4">
        <w:rPr>
          <w:rFonts w:eastAsia="Times New Roman"/>
          <w:b/>
          <w:bCs/>
          <w:color w:val="000000"/>
          <w:szCs w:val="24"/>
          <w:lang w:eastAsia="fi-FI"/>
        </w:rPr>
        <w:t>-</w:t>
      </w:r>
      <w:r w:rsidRPr="00BD7C55">
        <w:rPr>
          <w:rFonts w:eastAsia="Times New Roman"/>
          <w:b/>
          <w:bCs/>
          <w:color w:val="000000"/>
          <w:szCs w:val="24"/>
          <w:lang w:eastAsia="fi-FI"/>
        </w:rPr>
        <w:t>alueella</w:t>
      </w:r>
    </w:p>
    <w:p w14:paraId="461CA979" w14:textId="0217FB07" w:rsidR="00BD7C55" w:rsidRPr="00BD7C55" w:rsidRDefault="00BD7C55" w:rsidP="006313EB">
      <w:pPr>
        <w:spacing w:before="100" w:beforeAutospacing="1" w:after="100" w:afterAutospacing="1" w:line="240" w:lineRule="auto"/>
      </w:pPr>
      <w:r w:rsidRPr="00BD7C55">
        <w:t>Yhteistyössä hyvinvointialueen toimijoiden kanssa kartoitetaan palvelun tarpeet ja vaatimukset ts. tehdään vaatimusmäärittely, jotta voidaan valita tarkoituksenmukainen teknologia. Tämä sisältää analyysin siitä, millaisia toimintoja ja ominaisuuksia teknologiassa tarvitaan asiakkaiden palvelemiseksi ja prosessien tehostamiseksi.</w:t>
      </w:r>
    </w:p>
    <w:p w14:paraId="549E5841" w14:textId="6D05E008" w:rsidR="00BD7C55" w:rsidRPr="00BD7C55" w:rsidRDefault="00BD7C55" w:rsidP="006313EB">
      <w:pPr>
        <w:spacing w:before="100" w:beforeAutospacing="1" w:after="100" w:afterAutospacing="1" w:line="240" w:lineRule="auto"/>
      </w:pPr>
      <w:r w:rsidRPr="00BD7C55">
        <w:t>Ennen hankintaa vertaillaan eri teknologiaratkaisuja ja varmistetaan niiden yhteensopivuus olemassa olevien järjestelmien ja palveluprosessien kanssa arkkitehtuuri työryhmässä. Hankittavan teknologian tulee täyttää alan standardit ja vaatimukset, erityisesti tietoturva- ja tietosuoja-asioiden osalta. Näihin</w:t>
      </w:r>
      <w:r w:rsidR="00D3671A" w:rsidRPr="00F104C8">
        <w:t xml:space="preserve"> Sata-</w:t>
      </w:r>
      <w:r w:rsidRPr="00BD7C55">
        <w:t>alueella on ajantasaiset prosessit ja ohjeistukset.</w:t>
      </w:r>
    </w:p>
    <w:p w14:paraId="59AC9286" w14:textId="15707E5C" w:rsidR="00BD7C55" w:rsidRPr="00BD7C55" w:rsidRDefault="00BD7C55" w:rsidP="006313EB">
      <w:pPr>
        <w:spacing w:before="100" w:beforeAutospacing="1" w:after="100" w:afterAutospacing="1" w:line="240" w:lineRule="auto"/>
      </w:pPr>
      <w:r w:rsidRPr="00BD7C55">
        <w:t>Ennen laajamittaista käyttöönottoa uutta teknologiaa testataan ja/tai otetaan vaiheittain käyttöön pienemmässä mittakaavassa. Näin voidaan arvioida käyttöönoton yhteydessä käytännön soveltuvuus, luotettavuus ja mahdolliset ongelmatilanteet. Testauksessa kiinnitetään huomiota siihen, että järjestelmä vastaa palvelun toiminnallisia-, laatu- ja turvallisuusvaatimuksia.</w:t>
      </w:r>
    </w:p>
    <w:p w14:paraId="4C7E0182" w14:textId="77777777"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Henkilöstön käyttöopastus</w:t>
      </w:r>
    </w:p>
    <w:p w14:paraId="190CC879" w14:textId="17AC45BF" w:rsidR="00BD7C55" w:rsidRPr="00BD7C55" w:rsidRDefault="00BD7C55" w:rsidP="006313EB">
      <w:pPr>
        <w:spacing w:before="100" w:beforeAutospacing="1" w:after="100" w:afterAutospacing="1" w:line="240" w:lineRule="auto"/>
        <w:rPr>
          <w:rFonts w:eastAsia="Times New Roman"/>
          <w:color w:val="000000"/>
          <w:szCs w:val="24"/>
          <w:lang w:eastAsia="fi-FI"/>
        </w:rPr>
      </w:pPr>
      <w:r w:rsidRPr="00BD7C55">
        <w:rPr>
          <w:rFonts w:eastAsia="Times New Roman"/>
          <w:color w:val="000000"/>
          <w:szCs w:val="24"/>
          <w:lang w:eastAsia="fi-FI"/>
        </w:rPr>
        <w:t>Jokainen uusi teknologiaratkaisu vaatii henkilöstön kattavan perehdyttämisen. Tämä tapahtuu järjestämällä koulutuksia organisaation sisällä, yhteistyökumppaneiden ja muiden sidosryhmien kanssa, joissa henkilöstö saa käytännönläheistä opastusta teknologiasta, sen käyttöön liittyvistä parhaista käytännöistä sekä mahdollisten ongelmatilanteiden ratkaisuista.</w:t>
      </w:r>
    </w:p>
    <w:p w14:paraId="1A73812F" w14:textId="46FC7E50" w:rsidR="00BD7C55" w:rsidRPr="00BD7C55" w:rsidRDefault="00BD7C55" w:rsidP="006313EB">
      <w:pPr>
        <w:spacing w:before="100" w:beforeAutospacing="1" w:after="100" w:afterAutospacing="1" w:line="240" w:lineRule="auto"/>
        <w:rPr>
          <w:rFonts w:eastAsia="Times New Roman"/>
          <w:color w:val="000000"/>
          <w:szCs w:val="24"/>
          <w:lang w:eastAsia="fi-FI"/>
        </w:rPr>
      </w:pPr>
      <w:r w:rsidRPr="00BD7C55">
        <w:rPr>
          <w:rFonts w:eastAsia="Times New Roman"/>
          <w:color w:val="000000"/>
          <w:szCs w:val="24"/>
          <w:lang w:eastAsia="fi-FI"/>
        </w:rPr>
        <w:lastRenderedPageBreak/>
        <w:t>Henkilöstölle tarjotaan selkeät käyttäjäohjeet ja jatkuvasti päivitettävät tukimateriaalit. Ohjeet voivat olla digitaalisia tai fyysisiä, ja ne sisältävät sekä päivittäiseen käyttöön liittyvät perusohjeet että ratkaisuja yleisiin ongelmatilanteisiin. Ohjeet säilytetään ja ylläpide</w:t>
      </w:r>
      <w:r w:rsidR="00DD0A7C">
        <w:rPr>
          <w:rFonts w:eastAsia="Times New Roman"/>
          <w:color w:val="000000"/>
          <w:szCs w:val="24"/>
          <w:lang w:eastAsia="fi-FI"/>
        </w:rPr>
        <w:t>t</w:t>
      </w:r>
      <w:r w:rsidRPr="00BD7C55">
        <w:rPr>
          <w:rFonts w:eastAsia="Times New Roman"/>
          <w:color w:val="000000"/>
          <w:szCs w:val="24"/>
          <w:lang w:eastAsia="fi-FI"/>
        </w:rPr>
        <w:t>ään keskitetysti IMS-järjestelmässä j</w:t>
      </w:r>
      <w:r w:rsidR="00DD0A7C">
        <w:rPr>
          <w:rFonts w:eastAsia="Times New Roman"/>
          <w:color w:val="000000"/>
          <w:szCs w:val="24"/>
          <w:lang w:eastAsia="fi-FI"/>
        </w:rPr>
        <w:t>a</w:t>
      </w:r>
      <w:r w:rsidRPr="00BD7C55">
        <w:rPr>
          <w:rFonts w:eastAsia="Times New Roman"/>
          <w:color w:val="000000"/>
          <w:szCs w:val="24"/>
          <w:lang w:eastAsia="fi-FI"/>
        </w:rPr>
        <w:t xml:space="preserve"> ovat siellä koko henkilöstön saatavilla.</w:t>
      </w:r>
    </w:p>
    <w:p w14:paraId="5C2F9687" w14:textId="36C8FEC3" w:rsidR="00BD7C55" w:rsidRPr="00BD7C55" w:rsidRDefault="00BD7C55" w:rsidP="006313EB">
      <w:pPr>
        <w:spacing w:before="100" w:beforeAutospacing="1" w:after="100" w:afterAutospacing="1" w:line="240" w:lineRule="auto"/>
        <w:rPr>
          <w:rFonts w:eastAsia="Times New Roman"/>
          <w:color w:val="000000"/>
          <w:szCs w:val="24"/>
          <w:lang w:eastAsia="fi-FI"/>
        </w:rPr>
      </w:pPr>
      <w:r w:rsidRPr="00BD7C55">
        <w:rPr>
          <w:rFonts w:eastAsia="Times New Roman"/>
          <w:color w:val="000000"/>
          <w:szCs w:val="24"/>
          <w:lang w:eastAsia="fi-FI"/>
        </w:rPr>
        <w:t xml:space="preserve">Henkilöstön käytettävissä on sekä </w:t>
      </w:r>
      <w:r w:rsidR="00C620B2">
        <w:rPr>
          <w:rFonts w:eastAsia="Times New Roman"/>
          <w:color w:val="000000"/>
          <w:szCs w:val="24"/>
          <w:lang w:eastAsia="fi-FI"/>
        </w:rPr>
        <w:t>Sata-</w:t>
      </w:r>
      <w:r w:rsidRPr="00BD7C55">
        <w:rPr>
          <w:rFonts w:eastAsia="Times New Roman"/>
          <w:color w:val="000000"/>
          <w:szCs w:val="24"/>
          <w:lang w:eastAsia="fi-FI"/>
        </w:rPr>
        <w:t xml:space="preserve">alueen ICT-palveluiden asiantuntijoita että </w:t>
      </w:r>
      <w:proofErr w:type="spellStart"/>
      <w:r w:rsidRPr="00BD7C55">
        <w:rPr>
          <w:rFonts w:eastAsia="Times New Roman"/>
          <w:color w:val="000000"/>
          <w:szCs w:val="24"/>
          <w:lang w:eastAsia="fi-FI"/>
        </w:rPr>
        <w:t>inhouse</w:t>
      </w:r>
      <w:proofErr w:type="spellEnd"/>
      <w:r w:rsidRPr="00BD7C55">
        <w:rPr>
          <w:rFonts w:eastAsia="Times New Roman"/>
          <w:color w:val="000000"/>
          <w:szCs w:val="24"/>
          <w:lang w:eastAsia="fi-FI"/>
        </w:rPr>
        <w:t xml:space="preserve">-yhtiöiden tuottamia ICT-tukipalveluita, jotka </w:t>
      </w:r>
      <w:r w:rsidR="0090339B" w:rsidRPr="00BD7C55">
        <w:rPr>
          <w:rFonts w:eastAsia="Times New Roman"/>
          <w:color w:val="000000"/>
          <w:szCs w:val="24"/>
          <w:lang w:eastAsia="fi-FI"/>
        </w:rPr>
        <w:t>auttavat</w:t>
      </w:r>
      <w:r w:rsidRPr="00BD7C55">
        <w:rPr>
          <w:rFonts w:eastAsia="Times New Roman"/>
          <w:color w:val="000000"/>
          <w:szCs w:val="24"/>
          <w:lang w:eastAsia="fi-FI"/>
        </w:rPr>
        <w:t xml:space="preserve"> teknologian käytössä ja ongelmatilanteiden ratkaisussa. Tarvittaessa järjestetään lisäkoulutuksia, erityisesti teknologian päivitysten tai muutosten yhteydessä.</w:t>
      </w:r>
    </w:p>
    <w:p w14:paraId="28AEAA90" w14:textId="2CD3BAFE"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Varaudutaan teknologian vikatilanteisiin ja pitkiin huoltoviiveisiin</w:t>
      </w:r>
    </w:p>
    <w:p w14:paraId="4FD210E8" w14:textId="61AABAA1" w:rsidR="00BD7C55" w:rsidRPr="00BD7C55" w:rsidRDefault="00C620B2" w:rsidP="006313EB">
      <w:pPr>
        <w:spacing w:before="100" w:beforeAutospacing="1" w:after="100" w:afterAutospacing="1" w:line="240" w:lineRule="auto"/>
        <w:rPr>
          <w:rFonts w:eastAsia="Times New Roman"/>
          <w:color w:val="000000"/>
          <w:szCs w:val="24"/>
          <w:lang w:eastAsia="fi-FI"/>
        </w:rPr>
      </w:pPr>
      <w:r>
        <w:rPr>
          <w:rFonts w:eastAsia="Times New Roman"/>
          <w:color w:val="000000"/>
          <w:szCs w:val="24"/>
          <w:lang w:eastAsia="fi-FI"/>
        </w:rPr>
        <w:t>Sata-</w:t>
      </w:r>
      <w:r w:rsidR="00BD7C55" w:rsidRPr="00BD7C55">
        <w:rPr>
          <w:rFonts w:eastAsia="Times New Roman"/>
          <w:color w:val="000000"/>
          <w:szCs w:val="24"/>
          <w:lang w:eastAsia="fi-FI"/>
        </w:rPr>
        <w:t>alueella on tunnistettu mahdolliset riskit teknologian käyttöön liittyen, ja näihin varaudutaan ennalta laadituilla toimintasuunnitelmilla. Näihin suunnitelmiin sisältyy varajärjestelmät ja manuaaliset toimintamallit, jotka voidaan ottaa käyttöön teknologian vikaantuessa.</w:t>
      </w:r>
    </w:p>
    <w:p w14:paraId="48DF6FC5" w14:textId="16CB9EE0" w:rsidR="00BD7C55" w:rsidRPr="00BD7C55" w:rsidRDefault="00BD7C55" w:rsidP="006313EB">
      <w:pPr>
        <w:spacing w:beforeAutospacing="1" w:after="0" w:afterAutospacing="1" w:line="240" w:lineRule="auto"/>
        <w:rPr>
          <w:rFonts w:eastAsia="Times New Roman"/>
          <w:szCs w:val="24"/>
          <w:lang w:eastAsia="fi-FI"/>
        </w:rPr>
      </w:pPr>
      <w:r w:rsidRPr="00BD7C55">
        <w:rPr>
          <w:rFonts w:eastAsia="Times New Roman"/>
          <w:szCs w:val="24"/>
          <w:lang w:eastAsia="fi-FI"/>
        </w:rPr>
        <w:t>Ol</w:t>
      </w:r>
      <w:r w:rsidRPr="00BD7C55">
        <w:rPr>
          <w:rFonts w:eastAsia="Times New Roman"/>
          <w:szCs w:val="24"/>
          <w:bdr w:val="none" w:sz="0" w:space="0" w:color="auto" w:frame="1"/>
          <w:lang w:eastAsia="fi-FI"/>
        </w:rPr>
        <w:t>ennainen osa toimintavarmuutta on varajärjestelmien (esimerkiksi toissijaiset laitteet, pilvipohjaiset varmuuskopiot) ja teknologian redundanssin (tuplaaminen tärkeille komponenteille) varmistaminen. Jos pääjärjestelmä tai laite menee epäkuntoon, varajärjestelmä otetaan käyttöön minimoiden palvelun katkokset.</w:t>
      </w:r>
    </w:p>
    <w:p w14:paraId="3ECFAA17" w14:textId="0983242E" w:rsidR="00BD7C55" w:rsidRPr="00BD7C55" w:rsidRDefault="00BD7C55" w:rsidP="006313EB">
      <w:pPr>
        <w:spacing w:before="100" w:beforeAutospacing="1" w:after="100" w:afterAutospacing="1" w:line="240" w:lineRule="auto"/>
        <w:rPr>
          <w:rFonts w:eastAsia="Times New Roman"/>
          <w:color w:val="06400C"/>
          <w:szCs w:val="24"/>
          <w:lang w:eastAsia="fi-FI"/>
        </w:rPr>
      </w:pPr>
      <w:r w:rsidRPr="00BD7C55">
        <w:rPr>
          <w:rFonts w:eastAsia="Times New Roman"/>
          <w:szCs w:val="24"/>
          <w:lang w:eastAsia="fi-FI"/>
        </w:rPr>
        <w:t>Yhteistyösopimuksissa teknologiatoimittajien ja huoltopalvelujen kanssa on varmistettu, että saatavilla on riittävä huolto- ja tukipalvelu, joka vastaa nopeasti vikatilanteisiin kriittisten palveluide</w:t>
      </w:r>
      <w:r w:rsidR="00A54A82">
        <w:rPr>
          <w:rFonts w:eastAsia="Times New Roman"/>
          <w:szCs w:val="24"/>
          <w:lang w:eastAsia="fi-FI"/>
        </w:rPr>
        <w:t>n</w:t>
      </w:r>
      <w:r w:rsidRPr="00BD7C55">
        <w:rPr>
          <w:rFonts w:eastAsia="Times New Roman"/>
          <w:szCs w:val="24"/>
          <w:lang w:eastAsia="fi-FI"/>
        </w:rPr>
        <w:t xml:space="preserve"> osalta. Pitkien huoltoviiveiden varalta on määritelty selkeät aikarajat yhteistyökumppaneiden kanssa, joiden puitteissa ongelmat pyritään ratkaisemaan. Lisäksi huolehditaan siitä, että teknologiantoimittaja on velvoitettu antamaan säännöllisiä päivityksiä ja huoltoja teknologian toimivuuden takaamiseksi.</w:t>
      </w:r>
    </w:p>
    <w:p w14:paraId="3FBCFFCF" w14:textId="6D764EEB" w:rsidR="00BD7C55" w:rsidRPr="00BD7C55" w:rsidRDefault="008A2379" w:rsidP="006313EB">
      <w:pPr>
        <w:spacing w:before="100" w:beforeAutospacing="1" w:after="100" w:afterAutospacing="1" w:line="240" w:lineRule="auto"/>
        <w:rPr>
          <w:rFonts w:eastAsia="Times New Roman"/>
          <w:color w:val="000000"/>
          <w:szCs w:val="24"/>
          <w:lang w:eastAsia="fi-FI"/>
        </w:rPr>
      </w:pPr>
      <w:r>
        <w:rPr>
          <w:rFonts w:eastAsia="Times New Roman"/>
          <w:color w:val="000000"/>
          <w:szCs w:val="24"/>
          <w:lang w:eastAsia="fi-FI"/>
        </w:rPr>
        <w:t>Sata-</w:t>
      </w:r>
      <w:r w:rsidR="00BD7C55" w:rsidRPr="00BD7C55">
        <w:rPr>
          <w:rFonts w:eastAsia="Times New Roman"/>
          <w:color w:val="000000"/>
          <w:szCs w:val="24"/>
          <w:lang w:eastAsia="fi-FI"/>
        </w:rPr>
        <w:t xml:space="preserve">alueella on huomioitu sopimuksilla </w:t>
      </w:r>
      <w:proofErr w:type="spellStart"/>
      <w:r w:rsidR="00BD7C55" w:rsidRPr="00BD7C55">
        <w:rPr>
          <w:rFonts w:eastAsia="Times New Roman"/>
          <w:color w:val="000000"/>
          <w:szCs w:val="24"/>
          <w:lang w:eastAsia="fi-FI"/>
        </w:rPr>
        <w:t>inhouse</w:t>
      </w:r>
      <w:proofErr w:type="spellEnd"/>
      <w:r w:rsidR="00BD7C55" w:rsidRPr="00BD7C55">
        <w:rPr>
          <w:rFonts w:eastAsia="Times New Roman"/>
          <w:color w:val="000000"/>
          <w:szCs w:val="24"/>
          <w:lang w:eastAsia="fi-FI"/>
        </w:rPr>
        <w:t>-yhtiön kanssa ennakoivista huolloista ja häiriöiden hallinnasta, joilla pyritään minimoimaan teknologian vikaantumisriski. Säännölliset tarkastukset ja päivitykset ovat osa tätä prosessia.</w:t>
      </w:r>
    </w:p>
    <w:p w14:paraId="50AE7EAA" w14:textId="6EBE8421" w:rsidR="00BD7C55" w:rsidRPr="00BD7C55" w:rsidRDefault="00BD7C55" w:rsidP="006313EB">
      <w:pPr>
        <w:spacing w:before="100" w:beforeAutospacing="1" w:after="100" w:afterAutospacing="1" w:line="240" w:lineRule="auto"/>
        <w:textAlignment w:val="baseline"/>
        <w:rPr>
          <w:rFonts w:eastAsia="Times New Roman"/>
          <w:color w:val="000000"/>
          <w:szCs w:val="24"/>
          <w:lang w:eastAsia="fi-FI"/>
        </w:rPr>
      </w:pPr>
      <w:r w:rsidRPr="00BD7C55">
        <w:rPr>
          <w:rFonts w:eastAsia="Times New Roman"/>
          <w:color w:val="000000"/>
          <w:szCs w:val="24"/>
          <w:lang w:eastAsia="fi-FI"/>
        </w:rPr>
        <w:t>ICT-palveluilla on häiriöviestintäsuunnitelma, missä määritellään</w:t>
      </w:r>
      <w:r w:rsidR="00A54A82">
        <w:rPr>
          <w:rFonts w:eastAsia="Times New Roman"/>
          <w:color w:val="000000"/>
          <w:szCs w:val="24"/>
          <w:lang w:eastAsia="fi-FI"/>
        </w:rPr>
        <w:t>,</w:t>
      </w:r>
      <w:r w:rsidRPr="00BD7C55">
        <w:rPr>
          <w:rFonts w:eastAsia="Times New Roman"/>
          <w:color w:val="000000"/>
          <w:szCs w:val="24"/>
          <w:lang w:eastAsia="fi-FI"/>
        </w:rPr>
        <w:t xml:space="preserve"> miten viestitään vikatilanteista henkilöstölle ja asiakkaille nopeasti ja selkeästi, jotta kaikki ovat tietoisia tilanteesta ja tiedetään, mitä tehdä vian korjaamiseen asti.</w:t>
      </w:r>
    </w:p>
    <w:p w14:paraId="59EF6BA5" w14:textId="77777777" w:rsidR="00BD7C55" w:rsidRPr="00BD7C55" w:rsidRDefault="00BD7C55" w:rsidP="00BD7C55">
      <w:pPr>
        <w:spacing w:line="240" w:lineRule="auto"/>
        <w:textAlignment w:val="baseline"/>
        <w:rPr>
          <w:rFonts w:eastAsia="Times New Roman"/>
          <w:color w:val="000000"/>
          <w:szCs w:val="24"/>
          <w:lang w:eastAsia="fi-FI"/>
        </w:rPr>
      </w:pPr>
      <w:r w:rsidRPr="00BD7C55">
        <w:rPr>
          <w:rFonts w:eastAsia="Times New Roman"/>
          <w:color w:val="000000"/>
          <w:szCs w:val="24"/>
          <w:lang w:eastAsia="fi-FI"/>
        </w:rPr>
        <w:t>Teknologivalintojen soveltuvuus varmistetaan huolellisella tarpeiden kartoituksella, pilotoinnilla ja jatkuvalla henkilöstön koulutuksella. Varaudutaan teknologian vikatilanteisiin varajärjestelmillä, palvelusopimuksilla ja ennakoivalla huollolla. Tämä yhdistelmä varmistaa palvelujen jatkuvuuden ja turvallisuuden teknologisten haasteiden keskellä</w:t>
      </w:r>
    </w:p>
    <w:p w14:paraId="404EC082" w14:textId="77777777" w:rsidR="009F7CEE" w:rsidRDefault="009F7CEE" w:rsidP="00A46244">
      <w:pPr>
        <w:shd w:val="clear" w:color="auto" w:fill="FFFFFF"/>
        <w:spacing w:after="0" w:line="240" w:lineRule="auto"/>
        <w:textAlignment w:val="baseline"/>
        <w:rPr>
          <w:rFonts w:eastAsia="Times New Roman"/>
          <w:b/>
          <w:bCs/>
          <w:color w:val="000000"/>
          <w:szCs w:val="24"/>
          <w:lang w:eastAsia="fi-FI"/>
        </w:rPr>
      </w:pPr>
    </w:p>
    <w:p w14:paraId="6B38F3E5" w14:textId="0B3661B3" w:rsidR="00A46244" w:rsidRPr="00A46244" w:rsidRDefault="00A46244" w:rsidP="00A46244">
      <w:pPr>
        <w:shd w:val="clear" w:color="auto" w:fill="FFFFFF"/>
        <w:spacing w:after="0" w:line="240" w:lineRule="auto"/>
        <w:textAlignment w:val="baseline"/>
        <w:rPr>
          <w:rFonts w:eastAsia="Times New Roman"/>
          <w:color w:val="000000"/>
          <w:szCs w:val="24"/>
          <w:lang w:eastAsia="fi-FI"/>
        </w:rPr>
      </w:pPr>
      <w:r w:rsidRPr="00A46244">
        <w:rPr>
          <w:rFonts w:eastAsia="Times New Roman"/>
          <w:b/>
          <w:bCs/>
          <w:color w:val="000000"/>
          <w:szCs w:val="24"/>
          <w:lang w:eastAsia="fi-FI"/>
        </w:rPr>
        <w:t>Itsemääräämisoikeuden turvaaminen teknologian käytössä</w:t>
      </w:r>
    </w:p>
    <w:p w14:paraId="02F175DB" w14:textId="77777777" w:rsidR="00A46244" w:rsidRPr="00A46244" w:rsidRDefault="00A46244" w:rsidP="00A46244">
      <w:pPr>
        <w:shd w:val="clear" w:color="auto" w:fill="FFFFFF"/>
        <w:spacing w:after="0" w:line="240" w:lineRule="auto"/>
        <w:textAlignment w:val="baseline"/>
        <w:rPr>
          <w:rFonts w:eastAsia="Times New Roman"/>
          <w:color w:val="000000"/>
          <w:szCs w:val="24"/>
          <w:lang w:eastAsia="fi-FI"/>
        </w:rPr>
      </w:pPr>
    </w:p>
    <w:p w14:paraId="67539ADF" w14:textId="2FCCB7A2" w:rsidR="00A46244" w:rsidRPr="00A46244" w:rsidRDefault="00A46244" w:rsidP="00B318B8">
      <w:pPr>
        <w:shd w:val="clear" w:color="auto" w:fill="FFFFFF"/>
        <w:spacing w:before="100" w:beforeAutospacing="1" w:after="100" w:afterAutospacing="1" w:line="240" w:lineRule="auto"/>
        <w:rPr>
          <w:rFonts w:eastAsia="Times New Roman"/>
          <w:color w:val="000000"/>
          <w:szCs w:val="24"/>
          <w:lang w:eastAsia="fi-FI"/>
        </w:rPr>
      </w:pPr>
      <w:r w:rsidRPr="00A46244">
        <w:rPr>
          <w:rFonts w:eastAsia="Times New Roman"/>
          <w:color w:val="000000"/>
          <w:szCs w:val="24"/>
          <w:lang w:eastAsia="fi-FI"/>
        </w:rPr>
        <w:lastRenderedPageBreak/>
        <w:t xml:space="preserve">Teknologian hyödyntämisessä noudatetaan </w:t>
      </w:r>
      <w:r w:rsidR="009F7CEE">
        <w:rPr>
          <w:rFonts w:eastAsia="Times New Roman"/>
          <w:color w:val="000000"/>
          <w:szCs w:val="24"/>
          <w:lang w:eastAsia="fi-FI"/>
        </w:rPr>
        <w:t>Sata-</w:t>
      </w:r>
      <w:r w:rsidRPr="00A46244">
        <w:rPr>
          <w:rFonts w:eastAsia="Times New Roman"/>
          <w:color w:val="000000"/>
          <w:szCs w:val="24"/>
          <w:lang w:eastAsia="fi-FI"/>
        </w:rPr>
        <w:t xml:space="preserve">alueen tietosuojakäytäntöjä. Asiakkaan tai potilaan henkilötiedot, terveystiedot ja muut yksityiset tiedot suojataan kaikissa teknologisissa ratkaisuissa. </w:t>
      </w:r>
      <w:r w:rsidR="009F7CEE">
        <w:rPr>
          <w:rFonts w:eastAsia="Times New Roman"/>
          <w:color w:val="000000"/>
          <w:szCs w:val="24"/>
          <w:lang w:eastAsia="fi-FI"/>
        </w:rPr>
        <w:t>Sata-</w:t>
      </w:r>
      <w:r w:rsidRPr="00A46244">
        <w:rPr>
          <w:rFonts w:eastAsia="Times New Roman"/>
          <w:color w:val="000000"/>
          <w:szCs w:val="24"/>
          <w:lang w:eastAsia="fi-FI"/>
        </w:rPr>
        <w:t>alueella on ohjeistettu henkilöstö huolehtimaan siitä, että käytettävät ja hankittavat teknologiat noudattavat GDPR</w:t>
      </w:r>
      <w:r>
        <w:rPr>
          <w:rFonts w:eastAsia="Times New Roman"/>
          <w:color w:val="000000"/>
          <w:szCs w:val="24"/>
          <w:lang w:eastAsia="fi-FI"/>
        </w:rPr>
        <w:t xml:space="preserve"> </w:t>
      </w:r>
      <w:r w:rsidRPr="00A46244">
        <w:rPr>
          <w:rFonts w:eastAsia="Times New Roman"/>
          <w:color w:val="000000"/>
          <w:szCs w:val="24"/>
          <w:lang w:eastAsia="fi-FI"/>
        </w:rPr>
        <w:t xml:space="preserve">(General Data </w:t>
      </w:r>
      <w:proofErr w:type="spellStart"/>
      <w:r w:rsidRPr="00A46244">
        <w:rPr>
          <w:rFonts w:eastAsia="Times New Roman"/>
          <w:color w:val="000000"/>
          <w:szCs w:val="24"/>
          <w:lang w:eastAsia="fi-FI"/>
        </w:rPr>
        <w:t>Protection</w:t>
      </w:r>
      <w:proofErr w:type="spellEnd"/>
      <w:r w:rsidRPr="00A46244">
        <w:rPr>
          <w:rFonts w:eastAsia="Times New Roman"/>
          <w:color w:val="000000"/>
          <w:szCs w:val="24"/>
          <w:lang w:eastAsia="fi-FI"/>
        </w:rPr>
        <w:t xml:space="preserve"> </w:t>
      </w:r>
      <w:proofErr w:type="spellStart"/>
      <w:r w:rsidRPr="00A46244">
        <w:rPr>
          <w:rFonts w:eastAsia="Times New Roman"/>
          <w:color w:val="000000"/>
          <w:szCs w:val="24"/>
          <w:lang w:eastAsia="fi-FI"/>
        </w:rPr>
        <w:t>Regulation</w:t>
      </w:r>
      <w:proofErr w:type="spellEnd"/>
      <w:r w:rsidRPr="00A46244">
        <w:rPr>
          <w:rFonts w:eastAsia="Times New Roman"/>
          <w:color w:val="000000"/>
          <w:szCs w:val="24"/>
          <w:lang w:eastAsia="fi-FI"/>
        </w:rPr>
        <w:t>) ja muiden tietosuojalakien vaatimuksia.</w:t>
      </w:r>
      <w:r w:rsidR="00B318B8">
        <w:rPr>
          <w:rFonts w:eastAsia="Times New Roman"/>
          <w:color w:val="000000"/>
          <w:szCs w:val="24"/>
          <w:lang w:eastAsia="fi-FI"/>
        </w:rPr>
        <w:t xml:space="preserve"> </w:t>
      </w:r>
      <w:r w:rsidRPr="00A46244">
        <w:rPr>
          <w:rFonts w:eastAsia="Times New Roman"/>
          <w:color w:val="000000"/>
          <w:szCs w:val="24"/>
          <w:lang w:eastAsia="fi-FI"/>
        </w:rPr>
        <w:t>Asiakkaalle annetaan mahdollisuus hallita omia tietojaan ja päättää, kuka niihin pääsee käsiksi. </w:t>
      </w:r>
    </w:p>
    <w:p w14:paraId="1A59F486" w14:textId="2FC22F0B" w:rsidR="00A46244" w:rsidRPr="00A46244" w:rsidRDefault="00A46244" w:rsidP="00B318B8">
      <w:pPr>
        <w:shd w:val="clear" w:color="auto" w:fill="FFFFFF"/>
        <w:spacing w:after="0" w:line="240" w:lineRule="auto"/>
        <w:textAlignment w:val="baseline"/>
        <w:rPr>
          <w:rFonts w:eastAsia="Times New Roman"/>
          <w:color w:val="000000"/>
          <w:szCs w:val="24"/>
          <w:lang w:eastAsia="fi-FI"/>
        </w:rPr>
      </w:pPr>
      <w:r w:rsidRPr="00A46244">
        <w:rPr>
          <w:rFonts w:eastAsia="Times New Roman"/>
          <w:color w:val="000000"/>
          <w:szCs w:val="24"/>
          <w:lang w:eastAsia="fi-FI"/>
        </w:rPr>
        <w:t>Teknologian käyttäjäystävällisyys ja tukipalvelut ratkaisujen helppokäyttöisyyteen eri käyttäjäryhmille kiinnitetään erityistä huomiota tarjoamalla yksinkertaisia ja selkeitä käyttöliittymiä sekä tarvittaessa henkilökohtaista opastusta palveluiden käyttöön. </w:t>
      </w:r>
    </w:p>
    <w:p w14:paraId="08067A3F" w14:textId="10C92B42" w:rsidR="00A46244" w:rsidRPr="00A46244" w:rsidRDefault="00A46244" w:rsidP="006313EB">
      <w:pPr>
        <w:shd w:val="clear" w:color="auto" w:fill="FFFFFF"/>
        <w:spacing w:before="100" w:beforeAutospacing="1" w:after="100" w:afterAutospacing="1" w:line="240" w:lineRule="auto"/>
        <w:rPr>
          <w:rFonts w:eastAsia="Times New Roman"/>
          <w:color w:val="000000"/>
          <w:szCs w:val="24"/>
          <w:lang w:eastAsia="fi-FI"/>
        </w:rPr>
      </w:pPr>
      <w:r w:rsidRPr="00A46244">
        <w:rPr>
          <w:rFonts w:eastAsia="Times New Roman"/>
          <w:color w:val="000000"/>
          <w:szCs w:val="24"/>
          <w:lang w:eastAsia="fi-FI"/>
        </w:rPr>
        <w:t>Asiakkaat saavat opastusta ja tukea teknologian käyttöön. Jos asiakas kokee vaikeuksia teknologian käytössä, hänelle tulee tarjota apua esimerkiksi puhelimitse, videoyhteyden kautta tai paikan päällä. Tarpeen mukaan voidaan järjestää myös koulutusta teknologian turvalliseen käyttöön.</w:t>
      </w:r>
    </w:p>
    <w:p w14:paraId="73CF7E93" w14:textId="10C0AEDD" w:rsidR="00A46244" w:rsidRPr="00A46244" w:rsidRDefault="00A46244" w:rsidP="002E444A">
      <w:pPr>
        <w:shd w:val="clear" w:color="auto" w:fill="FFFFFF"/>
        <w:spacing w:before="100" w:beforeAutospacing="1" w:after="100" w:afterAutospacing="1" w:line="240" w:lineRule="auto"/>
        <w:textAlignment w:val="baseline"/>
        <w:rPr>
          <w:rFonts w:eastAsia="Times New Roman"/>
          <w:color w:val="000000"/>
          <w:szCs w:val="24"/>
          <w:lang w:eastAsia="fi-FI"/>
        </w:rPr>
      </w:pPr>
      <w:r w:rsidRPr="00A46244">
        <w:rPr>
          <w:rFonts w:eastAsia="Times New Roman"/>
          <w:color w:val="000000"/>
          <w:szCs w:val="24"/>
          <w:lang w:eastAsia="fi-FI"/>
        </w:rPr>
        <w:t>Asiakkaalle tarjotaan useampia vaihtoehtoja, ja hän saa itse valita, millainen teknologia tai palvelu sopii parhaiten hänen tarpeisiinsa. Tämä voi tarkoittaa esimerkiksi erilaisten etäpalveluiden valitsemista tai mahdollisuutta fyysisiin tapaamisiin.</w:t>
      </w:r>
      <w:r w:rsidR="002E444A">
        <w:rPr>
          <w:rFonts w:eastAsia="Times New Roman"/>
          <w:color w:val="000000"/>
          <w:szCs w:val="24"/>
          <w:lang w:eastAsia="fi-FI"/>
        </w:rPr>
        <w:t xml:space="preserve"> </w:t>
      </w:r>
      <w:r w:rsidRPr="00A46244">
        <w:rPr>
          <w:rFonts w:eastAsia="Times New Roman"/>
          <w:color w:val="000000"/>
          <w:szCs w:val="24"/>
          <w:lang w:eastAsia="fi-FI"/>
        </w:rPr>
        <w:t>Teknologian avulla tavoitellaan parempaa asiakkaan mahdollisuutta vaikuttaa omiin hoito- ja palveluprosesseihinsa.</w:t>
      </w:r>
    </w:p>
    <w:p w14:paraId="474B0256" w14:textId="77777777" w:rsidR="00A46244" w:rsidRDefault="00A46244" w:rsidP="00A46244">
      <w:pPr>
        <w:shd w:val="clear" w:color="auto" w:fill="FFFFFF"/>
        <w:spacing w:line="240" w:lineRule="auto"/>
        <w:textAlignment w:val="baseline"/>
        <w:rPr>
          <w:rFonts w:eastAsia="Times New Roman"/>
          <w:color w:val="000000"/>
          <w:szCs w:val="24"/>
          <w:lang w:eastAsia="fi-FI"/>
        </w:rPr>
      </w:pPr>
      <w:r w:rsidRPr="00A46244">
        <w:rPr>
          <w:rFonts w:eastAsia="Times New Roman"/>
          <w:color w:val="000000"/>
          <w:szCs w:val="24"/>
          <w:lang w:eastAsia="fi-FI"/>
        </w:rPr>
        <w:t>Asiakkaan yksilöllisten tarpeiden huomioiminen ja itsemääräämisoikeuden toteutuminen teknologian käytössä varmistetaan siten, että asiakkaan tarpeet arvioidaan tarkasti, teknologia räätälöidään yksilöllisesti ja valinta perustuu asiakkaan omaan suostumukseen. Asiakkaalla on oltava aina hallintavalta omiin tietoihinsa ja mahdollisuus vaikuttaa teknologian käyttöön.</w:t>
      </w:r>
    </w:p>
    <w:p w14:paraId="06257729" w14:textId="77777777" w:rsidR="00DF41CE" w:rsidRPr="00A46244" w:rsidRDefault="00DF41CE" w:rsidP="00A46244">
      <w:pPr>
        <w:shd w:val="clear" w:color="auto" w:fill="FFFFFF"/>
        <w:spacing w:line="240" w:lineRule="auto"/>
        <w:textAlignment w:val="baseline"/>
        <w:rPr>
          <w:rFonts w:eastAsia="Times New Roman"/>
          <w:color w:val="000000"/>
          <w:szCs w:val="24"/>
          <w:lang w:eastAsia="fi-FI"/>
        </w:rPr>
      </w:pPr>
    </w:p>
    <w:p w14:paraId="336CCB6C" w14:textId="4D317886" w:rsidR="003B1845" w:rsidRPr="003D10B1" w:rsidRDefault="0073015F" w:rsidP="0074386B">
      <w:pPr>
        <w:pStyle w:val="Otsikko2"/>
        <w:spacing w:line="276" w:lineRule="auto"/>
        <w:rPr>
          <w:strike/>
        </w:rPr>
      </w:pPr>
      <w:bookmarkStart w:id="38" w:name="_Toc1983532646"/>
      <w:r>
        <w:t>2.</w:t>
      </w:r>
      <w:r w:rsidR="00B75373">
        <w:t>10</w:t>
      </w:r>
      <w:r>
        <w:t xml:space="preserve"> </w:t>
      </w:r>
      <w:r w:rsidR="00B75373">
        <w:t>L</w:t>
      </w:r>
      <w:r w:rsidR="00352FC3">
        <w:t>ääkehoitosuunnitelma</w:t>
      </w:r>
      <w:r w:rsidR="7447879C" w:rsidRPr="2562DF4E">
        <w:rPr>
          <w:color w:val="FF0000"/>
        </w:rPr>
        <w:t xml:space="preserve"> </w:t>
      </w:r>
      <w:bookmarkEnd w:id="38"/>
    </w:p>
    <w:p w14:paraId="202677F6" w14:textId="77777777" w:rsidR="009D0531" w:rsidRDefault="009D0531" w:rsidP="0074386B">
      <w:pPr>
        <w:spacing w:after="0" w:line="276" w:lineRule="auto"/>
        <w:jc w:val="both"/>
        <w:rPr>
          <w:rFonts w:eastAsia="Arial"/>
          <w:color w:val="000000" w:themeColor="text1"/>
          <w:szCs w:val="24"/>
        </w:rPr>
      </w:pPr>
    </w:p>
    <w:p w14:paraId="7FE24045" w14:textId="232974D0" w:rsidR="009D0531" w:rsidRPr="00747E8D" w:rsidRDefault="4F4F2C17" w:rsidP="0074386B">
      <w:pPr>
        <w:spacing w:after="0" w:line="276" w:lineRule="auto"/>
        <w:rPr>
          <w:rFonts w:eastAsia="Arial"/>
          <w:color w:val="000000" w:themeColor="text1"/>
          <w:szCs w:val="24"/>
          <w:highlight w:val="yellow"/>
        </w:rPr>
      </w:pPr>
      <w:r w:rsidRPr="74F3B4A2">
        <w:rPr>
          <w:rFonts w:eastAsia="Arial"/>
        </w:rPr>
        <w:t xml:space="preserve">Lääkehoitosuunnitelma on lääkehoitoa toteuttavan työväline turvallisen lääkehoidon osa-alueiden määrittämiseen ja hallintaan. </w:t>
      </w:r>
      <w:r w:rsidR="344BDBE6" w:rsidRPr="74F3B4A2">
        <w:rPr>
          <w:rFonts w:eastAsia="Arial"/>
          <w:color w:val="000000" w:themeColor="text1"/>
        </w:rPr>
        <w:t>Lääkehoitosuunnitelmassa kuvataan yksikön lääkehoidon toimintatavat ja vastuut sekä toimintaohjeet työntekijöiden lääkehoidon koulutuksiin, osaamisen varmistamiseen ja lääkelupakäytäntöihin. Lääkehoidon toteuttaminen edellyttää tehtävänkuvaa ja ammattinimikettä vastaavaa lääkehoidon lupaa. Esi</w:t>
      </w:r>
      <w:r w:rsidR="006A1F02">
        <w:rPr>
          <w:rFonts w:eastAsia="Arial"/>
          <w:color w:val="000000" w:themeColor="text1"/>
        </w:rPr>
        <w:t>henkilö</w:t>
      </w:r>
      <w:r w:rsidR="344BDBE6" w:rsidRPr="74F3B4A2">
        <w:rPr>
          <w:rFonts w:eastAsia="Arial"/>
          <w:color w:val="000000" w:themeColor="text1"/>
        </w:rPr>
        <w:t xml:space="preserve"> ohjaa ja valvoo turvallisen lääkehoidon toteuttamista yksikkönsä lääkehoitosuunnitelman mukaisesti. Jokainen lääkehoitoa toteuttava työntekijä on vastuussa omasta toiminnastaan.</w:t>
      </w:r>
    </w:p>
    <w:p w14:paraId="3A1EE0DF" w14:textId="77777777" w:rsidR="00DF41CE" w:rsidRDefault="00112B3E" w:rsidP="711BC3E9">
      <w:pPr>
        <w:spacing w:line="276" w:lineRule="auto"/>
        <w:rPr>
          <w:rStyle w:val="Hyperlinkki"/>
        </w:rPr>
      </w:pPr>
      <w:hyperlink r:id="rId71">
        <w:r w:rsidR="5D38831C" w:rsidRPr="005E4644">
          <w:rPr>
            <w:rStyle w:val="Hyperlinkki"/>
          </w:rPr>
          <w:t>Lääkehoitosuunnitelmat (Linkki ammattilaiselle, vaatii kirjautumisen)</w:t>
        </w:r>
      </w:hyperlink>
    </w:p>
    <w:p w14:paraId="3ECC8F51" w14:textId="77777777" w:rsidR="00515A5E" w:rsidRDefault="00515A5E" w:rsidP="711BC3E9">
      <w:pPr>
        <w:spacing w:line="276" w:lineRule="auto"/>
        <w:rPr>
          <w:rFonts w:eastAsia="Arial"/>
          <w:b/>
          <w:bCs/>
        </w:rPr>
      </w:pPr>
    </w:p>
    <w:p w14:paraId="743FC6B1" w14:textId="2DAC1C75" w:rsidR="00801942" w:rsidRPr="00DF41CE" w:rsidRDefault="00801942" w:rsidP="711BC3E9">
      <w:pPr>
        <w:spacing w:line="276" w:lineRule="auto"/>
        <w:rPr>
          <w:color w:val="0563C1" w:themeColor="hyperlink"/>
          <w:u w:val="single"/>
        </w:rPr>
      </w:pPr>
      <w:r w:rsidRPr="00640364">
        <w:rPr>
          <w:rFonts w:eastAsia="Arial"/>
          <w:b/>
          <w:bCs/>
        </w:rPr>
        <w:t>Vastu</w:t>
      </w:r>
      <w:r w:rsidR="00640364" w:rsidRPr="00640364">
        <w:rPr>
          <w:rFonts w:eastAsia="Arial"/>
          <w:b/>
          <w:bCs/>
        </w:rPr>
        <w:t>ualueen lääkehoitosuunnitelma</w:t>
      </w:r>
    </w:p>
    <w:p w14:paraId="7DA8E9EE" w14:textId="24AA0A74" w:rsidR="063500AF" w:rsidRPr="0019587E" w:rsidRDefault="6668723E" w:rsidP="2CE846D3">
      <w:pPr>
        <w:spacing w:line="257" w:lineRule="auto"/>
        <w:jc w:val="both"/>
        <w:rPr>
          <w:rFonts w:asciiTheme="minorHAnsi" w:eastAsia="Aptos" w:hAnsiTheme="minorHAnsi" w:cstheme="minorHAnsi"/>
          <w:szCs w:val="24"/>
        </w:rPr>
      </w:pPr>
      <w:r w:rsidRPr="0019587E">
        <w:rPr>
          <w:rFonts w:asciiTheme="minorHAnsi" w:eastAsia="Aptos" w:hAnsiTheme="minorHAnsi" w:cstheme="minorHAnsi"/>
          <w:szCs w:val="24"/>
        </w:rPr>
        <w:lastRenderedPageBreak/>
        <w:t>L</w:t>
      </w:r>
      <w:r w:rsidR="063500AF" w:rsidRPr="0019587E">
        <w:rPr>
          <w:rFonts w:asciiTheme="minorHAnsi" w:eastAsia="Aptos" w:hAnsiTheme="minorHAnsi" w:cstheme="minorHAnsi"/>
          <w:szCs w:val="24"/>
        </w:rPr>
        <w:t xml:space="preserve">astensuojeluyksiköissä </w:t>
      </w:r>
      <w:r w:rsidR="2BE071FD" w:rsidRPr="0019587E">
        <w:rPr>
          <w:rFonts w:asciiTheme="minorHAnsi" w:eastAsia="Aptos" w:hAnsiTheme="minorHAnsi" w:cstheme="minorHAnsi"/>
          <w:szCs w:val="24"/>
        </w:rPr>
        <w:t xml:space="preserve">ja </w:t>
      </w:r>
      <w:r w:rsidR="063500AF" w:rsidRPr="0019587E">
        <w:rPr>
          <w:rFonts w:asciiTheme="minorHAnsi" w:eastAsia="Aptos" w:hAnsiTheme="minorHAnsi" w:cstheme="minorHAnsi"/>
          <w:szCs w:val="24"/>
        </w:rPr>
        <w:t>tuetun asumisen</w:t>
      </w:r>
      <w:r w:rsidR="4BB4C22D" w:rsidRPr="0019587E">
        <w:rPr>
          <w:rFonts w:asciiTheme="minorHAnsi" w:eastAsia="Aptos" w:hAnsiTheme="minorHAnsi" w:cstheme="minorHAnsi"/>
          <w:szCs w:val="24"/>
        </w:rPr>
        <w:t xml:space="preserve"> </w:t>
      </w:r>
      <w:r w:rsidR="063500AF" w:rsidRPr="0019587E">
        <w:rPr>
          <w:rFonts w:asciiTheme="minorHAnsi" w:eastAsia="Aptos" w:hAnsiTheme="minorHAnsi" w:cstheme="minorHAnsi"/>
          <w:szCs w:val="24"/>
        </w:rPr>
        <w:t>lääkehoitosuunnitelmat laaditaan/päivitetään vuosittain ja niiden laatimisesta vastaa yksikön esihenkilö ja nimetty sairaanhoitaja.</w:t>
      </w:r>
      <w:r w:rsidR="269B0C4E" w:rsidRPr="0019587E">
        <w:rPr>
          <w:rFonts w:asciiTheme="minorHAnsi" w:eastAsia="Aptos" w:hAnsiTheme="minorHAnsi" w:cstheme="minorHAnsi"/>
          <w:szCs w:val="24"/>
        </w:rPr>
        <w:t xml:space="preserve"> </w:t>
      </w:r>
    </w:p>
    <w:p w14:paraId="5A368682" w14:textId="086C56B4" w:rsidR="7159EF5C" w:rsidRPr="0019587E" w:rsidRDefault="7159EF5C" w:rsidP="2CE846D3">
      <w:pPr>
        <w:spacing w:line="257" w:lineRule="auto"/>
        <w:jc w:val="both"/>
        <w:rPr>
          <w:rFonts w:asciiTheme="minorHAnsi" w:eastAsia="Aptos" w:hAnsiTheme="minorHAnsi" w:cstheme="minorHAnsi"/>
          <w:szCs w:val="24"/>
        </w:rPr>
      </w:pPr>
      <w:r w:rsidRPr="0019587E">
        <w:rPr>
          <w:rFonts w:asciiTheme="minorHAnsi" w:eastAsia="Aptos" w:hAnsiTheme="minorHAnsi" w:cstheme="minorHAnsi"/>
          <w:szCs w:val="24"/>
        </w:rPr>
        <w:t>Vastuualuekohtaista lääkehoitosuunnitelmaa ei ole tehty.</w:t>
      </w:r>
    </w:p>
    <w:p w14:paraId="51F3A265" w14:textId="30587068" w:rsidR="1A6B3589" w:rsidRPr="0019587E" w:rsidRDefault="729A3CF1" w:rsidP="2CE846D3">
      <w:pPr>
        <w:spacing w:line="257" w:lineRule="auto"/>
        <w:rPr>
          <w:rFonts w:asciiTheme="minorHAnsi" w:eastAsia="Aptos" w:hAnsiTheme="minorHAnsi" w:cstheme="minorHAnsi"/>
          <w:szCs w:val="24"/>
        </w:rPr>
      </w:pPr>
      <w:r w:rsidRPr="0019587E">
        <w:rPr>
          <w:rFonts w:asciiTheme="minorHAnsi" w:eastAsia="Aptos" w:hAnsiTheme="minorHAnsi" w:cstheme="minorHAnsi"/>
          <w:szCs w:val="24"/>
        </w:rPr>
        <w:t>Yksiköissä l</w:t>
      </w:r>
      <w:r w:rsidR="1A6B3589" w:rsidRPr="0019587E">
        <w:rPr>
          <w:rFonts w:asciiTheme="minorHAnsi" w:eastAsia="Aptos" w:hAnsiTheme="minorHAnsi" w:cstheme="minorHAnsi"/>
          <w:szCs w:val="24"/>
        </w:rPr>
        <w:t>ääkehoidon asianmukaisuudesta, seurannasta ja toteuttamisesta vastaa nimetty sairaanhoitaja ja yksikön esihenkilö.</w:t>
      </w:r>
    </w:p>
    <w:p w14:paraId="748FFB1B" w14:textId="634F50E8" w:rsidR="6320CD05" w:rsidRPr="0019587E" w:rsidRDefault="6320CD05" w:rsidP="4F77EE7C">
      <w:pPr>
        <w:spacing w:line="257" w:lineRule="auto"/>
        <w:rPr>
          <w:rFonts w:asciiTheme="minorHAnsi" w:eastAsia="Aptos" w:hAnsiTheme="minorHAnsi" w:cstheme="minorHAnsi"/>
          <w:szCs w:val="24"/>
        </w:rPr>
      </w:pPr>
      <w:r w:rsidRPr="0019587E">
        <w:rPr>
          <w:rFonts w:asciiTheme="minorHAnsi" w:eastAsia="Aptos" w:hAnsiTheme="minorHAnsi" w:cstheme="minorHAnsi"/>
          <w:szCs w:val="24"/>
        </w:rPr>
        <w:t>Erityispalveluissa ei ole rajattua lääkevarastoa käytössä.</w:t>
      </w:r>
    </w:p>
    <w:p w14:paraId="4A719B90" w14:textId="77777777" w:rsidR="000F2041" w:rsidRDefault="000F2041" w:rsidP="0CA9DB4E">
      <w:pPr>
        <w:spacing w:line="276" w:lineRule="auto"/>
        <w:rPr>
          <w:rFonts w:eastAsia="Arial"/>
          <w:b/>
          <w:bCs/>
          <w:color w:val="70AD47" w:themeColor="accent6"/>
        </w:rPr>
      </w:pPr>
    </w:p>
    <w:p w14:paraId="4A4247CB" w14:textId="0D4EE681" w:rsidR="00F5317C" w:rsidRPr="00F5317C" w:rsidRDefault="00433CE5" w:rsidP="000F2041">
      <w:pPr>
        <w:pStyle w:val="Otsikko2"/>
        <w:spacing w:line="276" w:lineRule="auto"/>
        <w:rPr>
          <w:lang w:eastAsia="fi-FI"/>
        </w:rPr>
      </w:pPr>
      <w:bookmarkStart w:id="39" w:name="_Toc659795618"/>
      <w:r w:rsidRPr="2562DF4E">
        <w:rPr>
          <w:lang w:eastAsia="fi-FI"/>
        </w:rPr>
        <w:t>2.</w:t>
      </w:r>
      <w:r w:rsidR="00906E6F" w:rsidRPr="2562DF4E">
        <w:rPr>
          <w:lang w:eastAsia="fi-FI"/>
        </w:rPr>
        <w:t>11 Asiak</w:t>
      </w:r>
      <w:r w:rsidR="005D3DD3" w:rsidRPr="2562DF4E">
        <w:rPr>
          <w:lang w:eastAsia="fi-FI"/>
        </w:rPr>
        <w:t>a</w:t>
      </w:r>
      <w:r w:rsidR="00906E6F" w:rsidRPr="2562DF4E">
        <w:rPr>
          <w:lang w:eastAsia="fi-FI"/>
        </w:rPr>
        <w:t xml:space="preserve">s- </w:t>
      </w:r>
      <w:r w:rsidR="45B560EB" w:rsidRPr="2562DF4E">
        <w:rPr>
          <w:lang w:eastAsia="fi-FI"/>
        </w:rPr>
        <w:t>ja</w:t>
      </w:r>
      <w:r w:rsidR="7743AB80" w:rsidRPr="2562DF4E">
        <w:rPr>
          <w:lang w:eastAsia="fi-FI"/>
        </w:rPr>
        <w:t xml:space="preserve"> </w:t>
      </w:r>
      <w:r w:rsidR="00906E6F" w:rsidRPr="2562DF4E">
        <w:rPr>
          <w:lang w:eastAsia="fi-FI"/>
        </w:rPr>
        <w:t>potila</w:t>
      </w:r>
      <w:r w:rsidR="005D3DD3" w:rsidRPr="2562DF4E">
        <w:rPr>
          <w:lang w:eastAsia="fi-FI"/>
        </w:rPr>
        <w:t>stietojen käsittely ja tietosuoja</w:t>
      </w:r>
      <w:r w:rsidR="4F57155E" w:rsidRPr="2562DF4E">
        <w:rPr>
          <w:lang w:eastAsia="fi-FI"/>
        </w:rPr>
        <w:t xml:space="preserve"> </w:t>
      </w:r>
      <w:bookmarkEnd w:id="39"/>
    </w:p>
    <w:p w14:paraId="6A826E47" w14:textId="15F5E56D" w:rsidR="006E442A" w:rsidRDefault="06376F2B" w:rsidP="006E442A">
      <w:pPr>
        <w:spacing w:line="276" w:lineRule="auto"/>
        <w:rPr>
          <w:b/>
          <w:bCs/>
        </w:rPr>
      </w:pPr>
      <w:bookmarkStart w:id="40" w:name="_Toc149034008"/>
      <w:r w:rsidRPr="673B414F">
        <w:rPr>
          <w:b/>
          <w:bCs/>
        </w:rPr>
        <w:t>Asiakas</w:t>
      </w:r>
      <w:r w:rsidR="06EAB31D" w:rsidRPr="673B414F">
        <w:rPr>
          <w:b/>
          <w:bCs/>
        </w:rPr>
        <w:t>- ja</w:t>
      </w:r>
      <w:r w:rsidRPr="673B414F">
        <w:rPr>
          <w:b/>
          <w:bCs/>
        </w:rPr>
        <w:t xml:space="preserve"> </w:t>
      </w:r>
      <w:r w:rsidR="06EAB31D" w:rsidRPr="673B414F">
        <w:rPr>
          <w:b/>
          <w:bCs/>
        </w:rPr>
        <w:t xml:space="preserve">potilastietojen </w:t>
      </w:r>
      <w:r w:rsidRPr="673B414F">
        <w:rPr>
          <w:b/>
          <w:bCs/>
        </w:rPr>
        <w:t>käsittely</w:t>
      </w:r>
      <w:bookmarkEnd w:id="40"/>
    </w:p>
    <w:p w14:paraId="28CD7AD4" w14:textId="616EEA83" w:rsidR="006E442A" w:rsidRDefault="006E442A" w:rsidP="5535B2A7">
      <w:pPr>
        <w:spacing w:line="276" w:lineRule="auto"/>
        <w:rPr>
          <w:rFonts w:asciiTheme="minorHAnsi" w:eastAsiaTheme="minorEastAsia" w:hAnsiTheme="minorHAnsi" w:cstheme="minorBidi"/>
        </w:rPr>
      </w:pPr>
      <w:r>
        <w:t>Asiakastiedolla tarkoitetaan potilastietoa ja sosiaalihuollon asiakastietoa.</w:t>
      </w:r>
      <w:r w:rsidRPr="5535B2A7">
        <w:rPr>
          <w:rFonts w:eastAsia="Arial"/>
          <w:color w:val="000000" w:themeColor="text1"/>
        </w:rPr>
        <w:t xml:space="preserve"> Sosiaali- ja terveydenhuollon asiakastiedot ovat pysyvästi salassa pidettäviä ja jo tieto terveydenhuollon tai sosiaalihuollon asiakkuudesta on salassa pidettävää. Salassa pidettävää asiakastietoa ei saa ilman asiakkaan nimenomaista suostumusta näyttää, luovuttaa tai ilmaista sivulliselle. </w:t>
      </w:r>
      <w:r w:rsidRPr="5535B2A7">
        <w:rPr>
          <w:rFonts w:asciiTheme="minorHAnsi" w:eastAsiaTheme="minorEastAsia" w:hAnsiTheme="minorHAnsi" w:cstheme="minorBidi"/>
        </w:rPr>
        <w:t>Sivullisia henkilöitä ovat kaikki, jotka eivät osallistu asiakkaan hoitoon tai palveluun liittyviin tehtäviin, mm. puoliso ja muut läheiset, toiset asiakkaat ja hoitoon osallistumattomat sosiaali- ja terveydenhuollon ammattihenkilöt.</w:t>
      </w:r>
      <w:r w:rsidR="77FCDF31" w:rsidRPr="5535B2A7">
        <w:rPr>
          <w:rFonts w:asciiTheme="minorHAnsi" w:eastAsiaTheme="minorEastAsia" w:hAnsiTheme="minorHAnsi" w:cstheme="minorBidi"/>
        </w:rPr>
        <w:t xml:space="preserve"> Asiakas- ja potilastietojen luovutus </w:t>
      </w:r>
      <w:r w:rsidR="258D896A" w:rsidRPr="5535B2A7">
        <w:rPr>
          <w:rFonts w:asciiTheme="minorHAnsi" w:eastAsiaTheme="minorEastAsia" w:hAnsiTheme="minorHAnsi" w:cstheme="minorBidi"/>
        </w:rPr>
        <w:t xml:space="preserve">oman </w:t>
      </w:r>
      <w:r w:rsidR="00C073FB" w:rsidRPr="5535B2A7">
        <w:rPr>
          <w:rFonts w:asciiTheme="minorHAnsi" w:eastAsiaTheme="minorEastAsia" w:hAnsiTheme="minorHAnsi" w:cstheme="minorBidi"/>
        </w:rPr>
        <w:t>organisaation</w:t>
      </w:r>
      <w:r w:rsidR="258D896A" w:rsidRPr="5535B2A7">
        <w:rPr>
          <w:rFonts w:asciiTheme="minorHAnsi" w:eastAsiaTheme="minorEastAsia" w:hAnsiTheme="minorHAnsi" w:cstheme="minorBidi"/>
        </w:rPr>
        <w:t xml:space="preserve"> </w:t>
      </w:r>
      <w:r w:rsidR="77FCDF31" w:rsidRPr="5535B2A7">
        <w:rPr>
          <w:rFonts w:asciiTheme="minorHAnsi" w:eastAsiaTheme="minorEastAsia" w:hAnsiTheme="minorHAnsi" w:cstheme="minorBidi"/>
        </w:rPr>
        <w:t>sosiaali- ja terveydenhuollon</w:t>
      </w:r>
      <w:r w:rsidR="672E3C3D" w:rsidRPr="5535B2A7">
        <w:rPr>
          <w:rFonts w:asciiTheme="minorHAnsi" w:eastAsiaTheme="minorEastAsia" w:hAnsiTheme="minorHAnsi" w:cstheme="minorBidi"/>
        </w:rPr>
        <w:t xml:space="preserve"> rekisterien</w:t>
      </w:r>
      <w:r w:rsidR="77FCDF31" w:rsidRPr="5535B2A7">
        <w:rPr>
          <w:rFonts w:asciiTheme="minorHAnsi" w:eastAsiaTheme="minorEastAsia" w:hAnsiTheme="minorHAnsi" w:cstheme="minorBidi"/>
        </w:rPr>
        <w:t xml:space="preserve"> välillä edellyttää pääsääntöisesti nimenomaista suostumusta</w:t>
      </w:r>
      <w:r w:rsidR="2CB59CA9" w:rsidRPr="5535B2A7">
        <w:rPr>
          <w:rFonts w:asciiTheme="minorHAnsi" w:eastAsiaTheme="minorEastAsia" w:hAnsiTheme="minorHAnsi" w:cstheme="minorBidi"/>
        </w:rPr>
        <w:t>, poikkeuksista säädetään laissa. Samoin suostumus vaaditaan eri organisaatioiden suuntaa tietoja luovuttaessa.</w:t>
      </w:r>
      <w:r w:rsidR="005C4CA1" w:rsidRPr="005C4CA1">
        <w:t xml:space="preserve"> </w:t>
      </w:r>
      <w:hyperlink r:id="rId72" w:history="1">
        <w:r w:rsidR="00F77EF9" w:rsidRPr="00D71E5D">
          <w:rPr>
            <w:rStyle w:val="Hyperlinkki"/>
            <w:rFonts w:eastAsia="Arial"/>
          </w:rPr>
          <w:t>laki 703/2023</w:t>
        </w:r>
      </w:hyperlink>
    </w:p>
    <w:p w14:paraId="3548636D" w14:textId="0B7A7237" w:rsidR="3A2AF79E" w:rsidRDefault="3A2AF79E" w:rsidP="3CAF2452">
      <w:pPr>
        <w:spacing w:line="276" w:lineRule="auto"/>
        <w:rPr>
          <w:rFonts w:asciiTheme="minorHAnsi" w:eastAsiaTheme="minorEastAsia" w:hAnsiTheme="minorHAnsi" w:cstheme="minorBidi"/>
          <w:color w:val="FF0000"/>
        </w:rPr>
      </w:pPr>
      <w:r w:rsidRPr="3CAF2452">
        <w:rPr>
          <w:rFonts w:asciiTheme="minorHAnsi" w:eastAsiaTheme="minorEastAsia" w:hAnsiTheme="minorHAnsi" w:cstheme="minorBidi"/>
        </w:rPr>
        <w:t>Asiakastietoja saa katsoa ja käsitellä ainoastaan hoitoon tai palveluun liittyvissä tehtävissä. Sata</w:t>
      </w:r>
      <w:r w:rsidR="00B5615E">
        <w:rPr>
          <w:rFonts w:asciiTheme="minorHAnsi" w:eastAsiaTheme="minorEastAsia" w:hAnsiTheme="minorHAnsi" w:cstheme="minorBidi"/>
        </w:rPr>
        <w:t>-</w:t>
      </w:r>
      <w:r w:rsidRPr="3CAF2452">
        <w:rPr>
          <w:rFonts w:asciiTheme="minorHAnsi" w:eastAsiaTheme="minorEastAsia" w:hAnsiTheme="minorHAnsi" w:cstheme="minorBidi"/>
        </w:rPr>
        <w:t>alueella on käytössä lakiin perustuva lokivalvonta ja tietojen käyttöä seurataan säännöllisesti. Lokivalvonnan tavoitteena on sekä asiakkaan, että henkilöstön oikeusturvan toteutuminen ja tietosuojalainsäädännön asettamien velvoitteiden täyttäminen.</w:t>
      </w:r>
      <w:r w:rsidR="58B2E116" w:rsidRPr="3CAF2452">
        <w:rPr>
          <w:rFonts w:asciiTheme="minorHAnsi" w:eastAsiaTheme="minorEastAsia" w:hAnsiTheme="minorHAnsi" w:cstheme="minorBidi"/>
        </w:rPr>
        <w:t xml:space="preserve"> </w:t>
      </w:r>
      <w:r w:rsidR="58B2E116" w:rsidRPr="00707244">
        <w:rPr>
          <w:rFonts w:asciiTheme="minorHAnsi" w:eastAsiaTheme="minorEastAsia" w:hAnsiTheme="minorHAnsi" w:cstheme="minorBidi"/>
        </w:rPr>
        <w:t xml:space="preserve">Asiakastietojen käyttöä valvotaan </w:t>
      </w:r>
      <w:r w:rsidR="15ED0110" w:rsidRPr="00707244">
        <w:rPr>
          <w:rFonts w:asciiTheme="minorHAnsi" w:eastAsiaTheme="minorEastAsia" w:hAnsiTheme="minorHAnsi" w:cstheme="minorBidi"/>
        </w:rPr>
        <w:t>sekä asiakkaan pyynnöstä että organisaation oman jatkuvan valvonnan periaatteen mukaisesti.</w:t>
      </w:r>
    </w:p>
    <w:p w14:paraId="02A42F67" w14:textId="4926F482" w:rsidR="00E769E7" w:rsidRDefault="183E0ED6" w:rsidP="673B414F">
      <w:pPr>
        <w:tabs>
          <w:tab w:val="left" w:pos="1304"/>
          <w:tab w:val="left" w:pos="2608"/>
        </w:tabs>
        <w:spacing w:line="360" w:lineRule="auto"/>
        <w:rPr>
          <w:rFonts w:eastAsia="Arial"/>
        </w:rPr>
      </w:pPr>
      <w:r w:rsidRPr="673B414F">
        <w:rPr>
          <w:rFonts w:eastAsia="Arial"/>
        </w:rPr>
        <w:t xml:space="preserve">Linkki: </w:t>
      </w:r>
      <w:hyperlink r:id="rId73" w:history="1">
        <w:r w:rsidR="00E769E7">
          <w:rPr>
            <w:rStyle w:val="Hyperlinkki"/>
            <w:rFonts w:eastAsia="Arial"/>
          </w:rPr>
          <w:t>Satakunnan hyvinvointialue, Henkilötietojen käsittely Satakunnan hyvinvointialue, informaatio asiakkaille ja potilaille</w:t>
        </w:r>
      </w:hyperlink>
    </w:p>
    <w:p w14:paraId="0DA0E365" w14:textId="56126EAC" w:rsidR="4F6C6782" w:rsidRPr="00260974" w:rsidRDefault="4F6C6782" w:rsidP="6257378D">
      <w:pPr>
        <w:rPr>
          <w:rFonts w:eastAsia="Arial"/>
          <w:b/>
          <w:bCs/>
          <w:szCs w:val="24"/>
        </w:rPr>
      </w:pPr>
      <w:r w:rsidRPr="00260974">
        <w:rPr>
          <w:rFonts w:eastAsia="Arial"/>
          <w:szCs w:val="24"/>
        </w:rPr>
        <w:t>Hyvinvointialueella ei ole vielä määritelty asiakastietolain 7§:n mukaista vastuualueen asiakastietojen käsittelystä ja siihen liittyvästä ohjeistuksesta vastaavaa johtajaa</w:t>
      </w:r>
      <w:r w:rsidR="00260974">
        <w:rPr>
          <w:rFonts w:eastAsia="Arial"/>
          <w:szCs w:val="24"/>
        </w:rPr>
        <w:t>.</w:t>
      </w:r>
    </w:p>
    <w:p w14:paraId="341886EB" w14:textId="77777777" w:rsidR="00E04DE6" w:rsidRDefault="00E04DE6" w:rsidP="673B414F">
      <w:pPr>
        <w:spacing w:line="276" w:lineRule="auto"/>
        <w:rPr>
          <w:rFonts w:eastAsia="Arial"/>
          <w:b/>
          <w:bCs/>
        </w:rPr>
      </w:pPr>
    </w:p>
    <w:p w14:paraId="488CC355" w14:textId="66A070E9" w:rsidR="006E442A" w:rsidRDefault="06376F2B" w:rsidP="673B414F">
      <w:pPr>
        <w:spacing w:line="276" w:lineRule="auto"/>
        <w:rPr>
          <w:rFonts w:eastAsia="Arial"/>
          <w:b/>
          <w:bCs/>
        </w:rPr>
      </w:pPr>
      <w:r w:rsidRPr="673B414F">
        <w:rPr>
          <w:rFonts w:eastAsia="Arial"/>
          <w:b/>
          <w:bCs/>
        </w:rPr>
        <w:t>Tietosuoja</w:t>
      </w:r>
    </w:p>
    <w:p w14:paraId="57C8A692" w14:textId="3E1D70CA" w:rsidR="006E442A" w:rsidRDefault="006E442A" w:rsidP="006E442A">
      <w:pPr>
        <w:spacing w:line="276" w:lineRule="auto"/>
        <w:rPr>
          <w:rFonts w:eastAsia="Arial"/>
        </w:rPr>
      </w:pPr>
      <w:r w:rsidRPr="6B11858A">
        <w:rPr>
          <w:rFonts w:eastAsia="Arial"/>
        </w:rPr>
        <w:lastRenderedPageBreak/>
        <w:t>Hyvinvointialue huolehtii henkilöstön riittävästä tietosuojaosaamisesta kouluttamalla ja tiedottamalla henkilökuntaa. Hyvinvointialueella on laadittu tietosuojaan liittyviä ohjeita, joiden sisältöjä koulutetaan</w:t>
      </w:r>
      <w:r w:rsidR="59A84FDC" w:rsidRPr="2A155C17">
        <w:rPr>
          <w:rFonts w:eastAsia="Arial"/>
        </w:rPr>
        <w:t>.</w:t>
      </w:r>
      <w:r w:rsidRPr="6B11858A">
        <w:rPr>
          <w:rFonts w:eastAsia="Arial"/>
        </w:rPr>
        <w:t xml:space="preserve"> </w:t>
      </w:r>
      <w:hyperlink r:id="rId74">
        <w:r w:rsidR="73ACE6DF" w:rsidRPr="0D8149B7">
          <w:rPr>
            <w:rStyle w:val="Hyperlinkki"/>
            <w:rFonts w:eastAsia="Arial"/>
          </w:rPr>
          <w:t>Tietosuoja ja tietoturva (Linkki ammattilaiselle, vaatii kirjautumisen)</w:t>
        </w:r>
      </w:hyperlink>
    </w:p>
    <w:p w14:paraId="47AB214E" w14:textId="6633C975" w:rsidR="006E442A" w:rsidRDefault="006E442A" w:rsidP="006E442A">
      <w:pPr>
        <w:spacing w:line="276" w:lineRule="auto"/>
        <w:rPr>
          <w:rFonts w:eastAsia="Arial"/>
          <w:color w:val="FF0000"/>
        </w:rPr>
      </w:pPr>
      <w:r w:rsidRPr="6B11858A">
        <w:rPr>
          <w:rFonts w:asciiTheme="minorHAnsi" w:eastAsiaTheme="minorEastAsia" w:hAnsiTheme="minorHAnsi" w:cstheme="minorBidi"/>
        </w:rPr>
        <w:t xml:space="preserve">Esihenkilö huolehtii uuden työntekijän perehdyttämisestä tietoturva- ja tietosuojaohjeisiin ja ohjeistaa suorittamaan </w:t>
      </w:r>
      <w:proofErr w:type="spellStart"/>
      <w:r w:rsidRPr="6B11858A">
        <w:rPr>
          <w:rFonts w:asciiTheme="minorHAnsi" w:eastAsiaTheme="minorEastAsia" w:hAnsiTheme="minorHAnsi" w:cstheme="minorBidi"/>
        </w:rPr>
        <w:t>Graniten</w:t>
      </w:r>
      <w:proofErr w:type="spellEnd"/>
      <w:r w:rsidRPr="6B11858A">
        <w:rPr>
          <w:rFonts w:asciiTheme="minorHAnsi" w:eastAsiaTheme="minorEastAsia" w:hAnsiTheme="minorHAnsi" w:cstheme="minorBidi"/>
        </w:rPr>
        <w:t xml:space="preserve"> kyberturvallisuuden ja tietosuojan verkkokoulut ennen työn aloittamista sekä työn jatkuessa kahden vuoden välein. </w:t>
      </w:r>
      <w:proofErr w:type="spellStart"/>
      <w:r w:rsidRPr="6B11858A">
        <w:rPr>
          <w:rFonts w:eastAsia="Arial"/>
        </w:rPr>
        <w:t>Graniten</w:t>
      </w:r>
      <w:proofErr w:type="spellEnd"/>
      <w:r w:rsidRPr="6B11858A">
        <w:rPr>
          <w:rFonts w:eastAsia="Arial"/>
        </w:rPr>
        <w:t xml:space="preserve"> kyberturvallisuuden ja tietosuojan verkkokoulut ovat osa koko Sata</w:t>
      </w:r>
      <w:r w:rsidR="00B5615E">
        <w:rPr>
          <w:rFonts w:eastAsia="Arial"/>
        </w:rPr>
        <w:t>-</w:t>
      </w:r>
      <w:r w:rsidRPr="6B11858A">
        <w:rPr>
          <w:rFonts w:eastAsia="Arial"/>
        </w:rPr>
        <w:t xml:space="preserve">alueen henkilökunnan pakollista täydennyskoulutusta. </w:t>
      </w:r>
    </w:p>
    <w:p w14:paraId="6C155218" w14:textId="5106CB0F" w:rsidR="006E442A" w:rsidRDefault="006E442A" w:rsidP="006E442A">
      <w:pPr>
        <w:spacing w:line="276" w:lineRule="auto"/>
        <w:rPr>
          <w:rFonts w:asciiTheme="minorHAnsi" w:eastAsiaTheme="minorEastAsia" w:hAnsiTheme="minorHAnsi" w:cstheme="minorBidi"/>
        </w:rPr>
      </w:pPr>
      <w:r w:rsidRPr="6B11858A">
        <w:rPr>
          <w:rFonts w:asciiTheme="minorHAnsi" w:eastAsiaTheme="minorEastAsia" w:hAnsiTheme="minorHAnsi" w:cstheme="minorBidi"/>
        </w:rPr>
        <w:t>Jokainen työntekijä tai työhön osallistuja on velvollinen tutustumaan Sata</w:t>
      </w:r>
      <w:r w:rsidR="00B5615E">
        <w:rPr>
          <w:rFonts w:asciiTheme="minorHAnsi" w:eastAsiaTheme="minorEastAsia" w:hAnsiTheme="minorHAnsi" w:cstheme="minorBidi"/>
        </w:rPr>
        <w:t>-</w:t>
      </w:r>
      <w:r w:rsidRPr="6B11858A">
        <w:rPr>
          <w:rFonts w:asciiTheme="minorHAnsi" w:eastAsiaTheme="minorEastAsia" w:hAnsiTheme="minorHAnsi" w:cstheme="minorBidi"/>
        </w:rPr>
        <w:t xml:space="preserve">alueen tietosuojaa ja tietoturvaa koskevaan ohjeistukseen, ja tietosuojasitoumuksen allekirjoittamalla sitoutuu noudattamaan kyseisiä ohjeistuksia sekä laissa säädettyä salassapitovelvollisuutta. </w:t>
      </w:r>
    </w:p>
    <w:p w14:paraId="48124871" w14:textId="7D6297EA" w:rsidR="006E442A" w:rsidRDefault="006E442A" w:rsidP="006E442A">
      <w:pPr>
        <w:spacing w:line="276" w:lineRule="auto"/>
        <w:rPr>
          <w:rFonts w:asciiTheme="minorHAnsi" w:eastAsiaTheme="minorEastAsia" w:hAnsiTheme="minorHAnsi" w:cstheme="minorBidi"/>
        </w:rPr>
      </w:pPr>
      <w:r w:rsidRPr="6B11858A">
        <w:rPr>
          <w:rFonts w:asciiTheme="minorHAnsi" w:eastAsiaTheme="minorEastAsia" w:hAnsiTheme="minorHAnsi" w:cstheme="minorBidi"/>
        </w:rPr>
        <w:t>Kaikista tietoturvapoikkeamista tulee tehdä HaiPro</w:t>
      </w:r>
      <w:r w:rsidR="00B954A5">
        <w:rPr>
          <w:rFonts w:asciiTheme="minorHAnsi" w:eastAsiaTheme="minorEastAsia" w:hAnsiTheme="minorHAnsi" w:cstheme="minorBidi"/>
        </w:rPr>
        <w:t>-</w:t>
      </w:r>
      <w:r w:rsidRPr="6B11858A">
        <w:rPr>
          <w:rFonts w:asciiTheme="minorHAnsi" w:eastAsiaTheme="minorEastAsia" w:hAnsiTheme="minorHAnsi" w:cstheme="minorBidi"/>
        </w:rPr>
        <w:t>tietoturvailmoitus siinä yksikössä, missä asia huomataan. Esihenkilö vastaa tietoturvailmoituksen käsittelystä oman yksikkönsä osalta, jossa tietoturvapoikkeama on tapahtunut. Tapahtumapaikaksi määritellään se paikka, jossa tietoturva-poikkeama on tapahtunut, esim. ohjelmisto-, laite- ja tietoliikennehäiriöissä tapahtumapaikka on ICT-palvelut, jolloin ilmoitus ohjautuu sinne käsiteltäväksi.</w:t>
      </w:r>
      <w:r w:rsidR="00C079C1">
        <w:rPr>
          <w:rFonts w:asciiTheme="minorHAnsi" w:eastAsiaTheme="minorEastAsia" w:hAnsiTheme="minorHAnsi" w:cstheme="minorBidi"/>
        </w:rPr>
        <w:t xml:space="preserve"> </w:t>
      </w:r>
      <w:r w:rsidRPr="6B11858A">
        <w:rPr>
          <w:rFonts w:asciiTheme="minorHAnsi" w:eastAsiaTheme="minorEastAsia" w:hAnsiTheme="minorHAnsi" w:cstheme="minorBidi"/>
        </w:rPr>
        <w:t>Henkilötietojen tietoturvaloukkauksen ilmoitusprosessi</w:t>
      </w:r>
      <w:r w:rsidR="00E94E7B">
        <w:rPr>
          <w:rFonts w:asciiTheme="minorHAnsi" w:eastAsiaTheme="minorEastAsia" w:hAnsiTheme="minorHAnsi" w:cstheme="minorBidi"/>
        </w:rPr>
        <w:t xml:space="preserve"> </w:t>
      </w:r>
      <w:hyperlink r:id="rId75">
        <w:r w:rsidR="00FE23D7" w:rsidRPr="2C30A469">
          <w:rPr>
            <w:rStyle w:val="Hyperlinkki"/>
            <w:rFonts w:asciiTheme="minorHAnsi" w:eastAsiaTheme="minorEastAsia" w:hAnsiTheme="minorHAnsi" w:cstheme="minorBidi"/>
          </w:rPr>
          <w:t>Tietotu</w:t>
        </w:r>
        <w:r w:rsidR="00AB760E" w:rsidRPr="2C30A469">
          <w:rPr>
            <w:rStyle w:val="Hyperlinkki"/>
            <w:rFonts w:asciiTheme="minorHAnsi" w:eastAsiaTheme="minorEastAsia" w:hAnsiTheme="minorHAnsi" w:cstheme="minorBidi"/>
          </w:rPr>
          <w:t>r</w:t>
        </w:r>
        <w:r w:rsidR="00FE23D7" w:rsidRPr="2C30A469">
          <w:rPr>
            <w:rStyle w:val="Hyperlinkki"/>
            <w:rFonts w:asciiTheme="minorHAnsi" w:eastAsiaTheme="minorEastAsia" w:hAnsiTheme="minorHAnsi" w:cstheme="minorBidi"/>
          </w:rPr>
          <w:t>va</w:t>
        </w:r>
        <w:r w:rsidR="00466255" w:rsidRPr="2C30A469">
          <w:rPr>
            <w:rStyle w:val="Hyperlinkki"/>
            <w:rFonts w:asciiTheme="minorHAnsi" w:eastAsiaTheme="minorEastAsia" w:hAnsiTheme="minorHAnsi" w:cstheme="minorBidi"/>
          </w:rPr>
          <w:t>ilmoituksen tekeminen</w:t>
        </w:r>
        <w:r w:rsidR="001A64B9" w:rsidRPr="2C30A469">
          <w:rPr>
            <w:rStyle w:val="Hyperlinkki"/>
            <w:rFonts w:asciiTheme="minorHAnsi" w:eastAsiaTheme="minorEastAsia" w:hAnsiTheme="minorHAnsi" w:cstheme="minorBidi"/>
          </w:rPr>
          <w:t xml:space="preserve"> ja ilmoituksen käsittely</w:t>
        </w:r>
        <w:r w:rsidR="00252063" w:rsidRPr="2C30A469">
          <w:rPr>
            <w:rStyle w:val="Hyperlinkki"/>
            <w:rFonts w:asciiTheme="minorHAnsi" w:eastAsiaTheme="minorEastAsia" w:hAnsiTheme="minorHAnsi" w:cstheme="minorBidi"/>
          </w:rPr>
          <w:t xml:space="preserve"> </w:t>
        </w:r>
        <w:r w:rsidR="00AB760E" w:rsidRPr="2C30A469">
          <w:rPr>
            <w:rStyle w:val="Hyperlinkki"/>
            <w:rFonts w:asciiTheme="minorHAnsi" w:eastAsiaTheme="minorEastAsia" w:hAnsiTheme="minorHAnsi" w:cstheme="minorBidi"/>
          </w:rPr>
          <w:t>(</w:t>
        </w:r>
        <w:r w:rsidR="00030EEE" w:rsidRPr="2C30A469">
          <w:rPr>
            <w:rStyle w:val="Hyperlinkki"/>
            <w:rFonts w:asciiTheme="minorHAnsi" w:eastAsiaTheme="minorEastAsia" w:hAnsiTheme="minorHAnsi" w:cstheme="minorBidi"/>
          </w:rPr>
          <w:t xml:space="preserve">Linkki </w:t>
        </w:r>
        <w:r w:rsidR="00621965" w:rsidRPr="2C30A469">
          <w:rPr>
            <w:rStyle w:val="Hyperlinkki"/>
            <w:rFonts w:asciiTheme="minorHAnsi" w:eastAsiaTheme="minorEastAsia" w:hAnsiTheme="minorHAnsi" w:cstheme="minorBidi"/>
          </w:rPr>
          <w:t>amma</w:t>
        </w:r>
        <w:r w:rsidR="00AB2A9A" w:rsidRPr="2C30A469">
          <w:rPr>
            <w:rStyle w:val="Hyperlinkki"/>
            <w:rFonts w:asciiTheme="minorHAnsi" w:eastAsiaTheme="minorEastAsia" w:hAnsiTheme="minorHAnsi" w:cstheme="minorBidi"/>
          </w:rPr>
          <w:t>ttil</w:t>
        </w:r>
        <w:r w:rsidR="00054DAC" w:rsidRPr="2C30A469">
          <w:rPr>
            <w:rStyle w:val="Hyperlinkki"/>
            <w:rFonts w:asciiTheme="minorHAnsi" w:eastAsiaTheme="minorEastAsia" w:hAnsiTheme="minorHAnsi" w:cstheme="minorBidi"/>
          </w:rPr>
          <w:t>ais</w:t>
        </w:r>
        <w:r w:rsidR="0043452A" w:rsidRPr="2C30A469">
          <w:rPr>
            <w:rStyle w:val="Hyperlinkki"/>
            <w:rFonts w:asciiTheme="minorHAnsi" w:eastAsiaTheme="minorEastAsia" w:hAnsiTheme="minorHAnsi" w:cstheme="minorBidi"/>
          </w:rPr>
          <w:t>elle, vaatii kirjautu</w:t>
        </w:r>
        <w:r w:rsidR="4923F98F" w:rsidRPr="2C30A469">
          <w:rPr>
            <w:rStyle w:val="Hyperlinkki"/>
            <w:rFonts w:asciiTheme="minorHAnsi" w:eastAsiaTheme="minorEastAsia" w:hAnsiTheme="minorHAnsi" w:cstheme="minorBidi"/>
          </w:rPr>
          <w:t>m</w:t>
        </w:r>
        <w:r w:rsidR="0043452A" w:rsidRPr="2C30A469">
          <w:rPr>
            <w:rStyle w:val="Hyperlinkki"/>
            <w:rFonts w:asciiTheme="minorHAnsi" w:eastAsiaTheme="minorEastAsia" w:hAnsiTheme="minorHAnsi" w:cstheme="minorBidi"/>
          </w:rPr>
          <w:t>isen</w:t>
        </w:r>
        <w:r w:rsidR="00AB760E" w:rsidRPr="2C30A469">
          <w:rPr>
            <w:rStyle w:val="Hyperlinkki"/>
            <w:rFonts w:asciiTheme="minorHAnsi" w:eastAsiaTheme="minorEastAsia" w:hAnsiTheme="minorHAnsi" w:cstheme="minorBidi"/>
          </w:rPr>
          <w:t>)</w:t>
        </w:r>
      </w:hyperlink>
    </w:p>
    <w:p w14:paraId="48E6DD01" w14:textId="77777777" w:rsidR="00A90A3E" w:rsidRDefault="00A90A3E" w:rsidP="006E442A">
      <w:pPr>
        <w:spacing w:line="276" w:lineRule="auto"/>
        <w:rPr>
          <w:rFonts w:asciiTheme="minorHAnsi" w:eastAsiaTheme="minorEastAsia" w:hAnsiTheme="minorHAnsi" w:cstheme="minorBidi"/>
        </w:rPr>
      </w:pPr>
    </w:p>
    <w:p w14:paraId="4B80A06C" w14:textId="776EF585" w:rsidR="006E442A" w:rsidRDefault="006E442A" w:rsidP="006E442A">
      <w:pPr>
        <w:spacing w:line="276" w:lineRule="auto"/>
        <w:rPr>
          <w:rStyle w:val="Hyperlinkki"/>
        </w:rPr>
      </w:pPr>
      <w:r w:rsidRPr="00595E4C">
        <w:rPr>
          <w:b/>
          <w:bCs/>
        </w:rPr>
        <w:t>Tietosuojavastaava</w:t>
      </w:r>
      <w:r w:rsidR="00AE16FA" w:rsidRPr="00595E4C">
        <w:rPr>
          <w:b/>
          <w:bCs/>
        </w:rPr>
        <w:t xml:space="preserve"> </w:t>
      </w:r>
      <w:r>
        <w:br/>
        <w:t xml:space="preserve">Iltanen Silja </w:t>
      </w:r>
      <w:r w:rsidR="00AE16FA">
        <w:br/>
        <w:t>puhelin</w:t>
      </w:r>
      <w:r>
        <w:t xml:space="preserve"> 044 707 9773 </w:t>
      </w:r>
      <w:r w:rsidR="00AE16FA">
        <w:t xml:space="preserve"> </w:t>
      </w:r>
      <w:r>
        <w:br/>
      </w:r>
      <w:hyperlink r:id="rId76">
        <w:r w:rsidRPr="6B11858A">
          <w:rPr>
            <w:rStyle w:val="Hyperlinkki"/>
          </w:rPr>
          <w:t>Tietosuoja@sata.fi</w:t>
        </w:r>
      </w:hyperlink>
    </w:p>
    <w:p w14:paraId="232D9057" w14:textId="77777777" w:rsidR="00595E4C" w:rsidRDefault="00595E4C" w:rsidP="006E442A">
      <w:pPr>
        <w:spacing w:line="276" w:lineRule="auto"/>
      </w:pPr>
    </w:p>
    <w:p w14:paraId="6CFC2920" w14:textId="76E93ECC" w:rsidR="006E442A" w:rsidRPr="004A1175" w:rsidRDefault="006E442A" w:rsidP="006E442A">
      <w:pPr>
        <w:spacing w:line="276" w:lineRule="auto"/>
        <w:rPr>
          <w:b/>
          <w:bCs/>
        </w:rPr>
      </w:pPr>
      <w:r w:rsidRPr="6B11858A">
        <w:rPr>
          <w:b/>
          <w:bCs/>
        </w:rPr>
        <w:t>Asiakas</w:t>
      </w:r>
      <w:r w:rsidR="00D442DE">
        <w:rPr>
          <w:b/>
          <w:bCs/>
        </w:rPr>
        <w:t xml:space="preserve">- ja potilastiedon </w:t>
      </w:r>
      <w:r w:rsidRPr="6B11858A">
        <w:rPr>
          <w:b/>
          <w:bCs/>
        </w:rPr>
        <w:t>kirjaaminen</w:t>
      </w:r>
    </w:p>
    <w:p w14:paraId="70C8A2C6" w14:textId="1D9173F9" w:rsidR="06376F2B" w:rsidRDefault="006E442A" w:rsidP="673B414F">
      <w:pPr>
        <w:spacing w:line="276" w:lineRule="auto"/>
        <w:rPr>
          <w:strike/>
        </w:rPr>
      </w:pPr>
      <w:r>
        <w:t xml:space="preserve">Asiakastiedon kirjaamista ohjaavat useat lait, asetukset ja ohjeet sosiaali- ja terveydenhuollossa. </w:t>
      </w:r>
      <w:hyperlink r:id="rId77">
        <w:r w:rsidRPr="6B11858A">
          <w:rPr>
            <w:rStyle w:val="Hyperlinkki"/>
          </w:rPr>
          <w:t>Laki sosiaali- ja terveydenhuollon asiakastietojen käsittelystä</w:t>
        </w:r>
      </w:hyperlink>
      <w:r w:rsidR="06376F2B">
        <w:t xml:space="preserve"> velvoittaa sosiaali- ja terveydenhuollon ammattihenkilöitä kirjaamaan asiakasasiakirjoihin asiakkaan palvelun ja potilaan hoidon järjestämisen, suunnittelun, toteuttamisen, seurannan ja valvonnan turvaamiseksi tarpeelliset ja riittävät tiedot.</w:t>
      </w:r>
    </w:p>
    <w:p w14:paraId="6343705D" w14:textId="5A521D2B" w:rsidR="006E442A" w:rsidRDefault="006E442A" w:rsidP="006E442A">
      <w:pPr>
        <w:spacing w:line="276" w:lineRule="auto"/>
      </w:pPr>
      <w:r>
        <w:lastRenderedPageBreak/>
        <w:t xml:space="preserve">Valtakunnallinen Kanta-palvelu ylläpitää mm. </w:t>
      </w:r>
      <w:r w:rsidR="113CD597">
        <w:t xml:space="preserve">Terveydenhuollon </w:t>
      </w:r>
      <w:r w:rsidR="1795EFE6">
        <w:t>potilastietovarantoa</w:t>
      </w:r>
      <w:r w:rsidR="06376F2B">
        <w:t xml:space="preserve">, </w:t>
      </w:r>
      <w:r w:rsidR="3C51AEFA">
        <w:t>s</w:t>
      </w:r>
      <w:r w:rsidR="06376F2B">
        <w:t>osiaalihuollon</w:t>
      </w:r>
      <w:r w:rsidR="3B341027">
        <w:t xml:space="preserve"> asiakastietovarantoa</w:t>
      </w:r>
      <w:r w:rsidR="06376F2B">
        <w:t xml:space="preserve">, Kanta-lääkityslistaa ja Omakanta-palvelua. </w:t>
      </w:r>
      <w:r>
        <w:t xml:space="preserve">Asiakasasiakirjat tulee laatia ja tallentaa Kanta-palveluihin viivytyksettä. Ammattilaiset saavat tietoa Kanta-palveluista </w:t>
      </w:r>
      <w:hyperlink r:id="rId78">
        <w:r w:rsidRPr="6B11858A">
          <w:rPr>
            <w:rStyle w:val="Hyperlinkki"/>
          </w:rPr>
          <w:t>Kanta.fi-sivuston sote-ammattilaisille</w:t>
        </w:r>
      </w:hyperlink>
      <w:r>
        <w:t xml:space="preserve"> suunnatuilta sivuilta.</w:t>
      </w:r>
    </w:p>
    <w:p w14:paraId="65FC44FC" w14:textId="5B0F18B6" w:rsidR="006E442A" w:rsidRPr="00DA1695" w:rsidRDefault="006E442A" w:rsidP="006E442A">
      <w:pPr>
        <w:spacing w:line="276" w:lineRule="auto"/>
      </w:pPr>
      <w:r w:rsidRPr="00DA1695">
        <w:t xml:space="preserve">Asiakastiedon kirjaamisessa noudatetaan kansallisia määrityksiä ja rakenteita sekä </w:t>
      </w:r>
      <w:r w:rsidR="24B8E48E" w:rsidRPr="00DA1695">
        <w:t>niihin perustuvia</w:t>
      </w:r>
      <w:r w:rsidRPr="00DA1695">
        <w:t xml:space="preserve"> hyvinvointialueen omia, yhtenäisiä kirjaamisen ja tilastoinnin ohjeita.</w:t>
      </w:r>
    </w:p>
    <w:p w14:paraId="19EF5968" w14:textId="0BE5059A" w:rsidR="006E442A" w:rsidRPr="00892D4D" w:rsidRDefault="5CF9616F" w:rsidP="006E442A">
      <w:pPr>
        <w:spacing w:before="200" w:line="276" w:lineRule="auto"/>
        <w:rPr>
          <w:rFonts w:eastAsia="Arial"/>
        </w:rPr>
      </w:pPr>
      <w:r>
        <w:t xml:space="preserve">Hyvinvointialueen </w:t>
      </w:r>
      <w:r w:rsidR="006E442A">
        <w:t xml:space="preserve">kirjaamisen ja tilastoinnin kehittämistä </w:t>
      </w:r>
      <w:r>
        <w:t>ohjaa ja koordinoi tiedolla johtamisen vastuuyksikkö.</w:t>
      </w:r>
      <w:r w:rsidR="006E442A">
        <w:t xml:space="preserve"> Kirjaamisen ja tilastoinnin yhdyshenkilöverkosto hyväksyy hyvinvointialueen kirjaamis- ja tilastointiohjeet, joita </w:t>
      </w:r>
      <w:r>
        <w:t>toimialuekohtaiset</w:t>
      </w:r>
      <w:r w:rsidR="006E442A">
        <w:t xml:space="preserve"> kirjaamistyöryhmät laativat.</w:t>
      </w:r>
      <w:r w:rsidR="006E442A" w:rsidRPr="6B11858A">
        <w:rPr>
          <w:rFonts w:eastAsia="Arial"/>
          <w:color w:val="000000" w:themeColor="text1"/>
        </w:rPr>
        <w:t xml:space="preserve"> Kaikki hyväksytyt kirjaamis- ja tilastointiohjeet tallennetaan </w:t>
      </w:r>
      <w:hyperlink r:id="rId79">
        <w:r w:rsidR="006E442A" w:rsidRPr="6B11858A">
          <w:rPr>
            <w:rStyle w:val="Hyperlinkki"/>
            <w:rFonts w:eastAsia="Arial"/>
          </w:rPr>
          <w:t>Sataseen Tietojohtamisen portaaliin</w:t>
        </w:r>
        <w:r w:rsidR="6EAC0B53" w:rsidRPr="094656C3">
          <w:rPr>
            <w:rStyle w:val="Hyperlinkki"/>
            <w:rFonts w:eastAsia="Arial"/>
          </w:rPr>
          <w:t xml:space="preserve"> (Linkki ammattilaiselle)</w:t>
        </w:r>
      </w:hyperlink>
      <w:r w:rsidR="006E442A" w:rsidRPr="6B11858A">
        <w:rPr>
          <w:rFonts w:eastAsia="Arial"/>
        </w:rPr>
        <w:t xml:space="preserve"> sekä </w:t>
      </w:r>
      <w:hyperlink r:id="rId80">
        <w:r w:rsidR="006E442A" w:rsidRPr="4D725076">
          <w:rPr>
            <w:rStyle w:val="Hyperlinkki"/>
            <w:rFonts w:eastAsia="Arial"/>
          </w:rPr>
          <w:t>IMS:iin</w:t>
        </w:r>
        <w:r w:rsidR="238353C9" w:rsidRPr="4D725076">
          <w:rPr>
            <w:rStyle w:val="Hyperlinkki"/>
            <w:rFonts w:eastAsia="Arial"/>
          </w:rPr>
          <w:t xml:space="preserve"> (Linkki ammattilaiselle, vaatii kirjautumisen)</w:t>
        </w:r>
      </w:hyperlink>
      <w:r w:rsidR="006E442A" w:rsidRPr="54B71189">
        <w:rPr>
          <w:rFonts w:eastAsia="Arial"/>
        </w:rPr>
        <w:t>,</w:t>
      </w:r>
      <w:r w:rsidR="006E442A" w:rsidRPr="6B11858A">
        <w:rPr>
          <w:rFonts w:eastAsia="Arial"/>
        </w:rPr>
        <w:t xml:space="preserve"> josta ne jalkautetaan työntekijöiden käyttöön toimialueiden määrittämän prosessin mukaisesti.</w:t>
      </w:r>
    </w:p>
    <w:p w14:paraId="446DBB71" w14:textId="31638DAC" w:rsidR="006E442A" w:rsidRDefault="006E442A" w:rsidP="006E442A">
      <w:pPr>
        <w:spacing w:line="276" w:lineRule="auto"/>
        <w:rPr>
          <w:rFonts w:eastAsia="Arial"/>
        </w:rPr>
      </w:pPr>
      <w:r w:rsidRPr="0CA9DB4E">
        <w:rPr>
          <w:rFonts w:eastAsia="Arial"/>
        </w:rPr>
        <w:t>Jokaisella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noudattamisesta.</w:t>
      </w:r>
    </w:p>
    <w:p w14:paraId="392DA8A8" w14:textId="77777777" w:rsidR="0876B98A" w:rsidRDefault="0876B98A" w:rsidP="64B31134">
      <w:pPr>
        <w:spacing w:line="276" w:lineRule="auto"/>
      </w:pPr>
      <w:r w:rsidRPr="64B31134">
        <w:rPr>
          <w:rFonts w:eastAsia="Arial"/>
          <w:color w:val="000000" w:themeColor="text1"/>
        </w:rPr>
        <w:t xml:space="preserve">Kirjaamisen asiantuntijat ovat tavoitettavissa osoitteessa </w:t>
      </w:r>
      <w:hyperlink r:id="rId81">
        <w:r w:rsidRPr="64B31134">
          <w:rPr>
            <w:rStyle w:val="Hyperlinkki"/>
            <w:rFonts w:eastAsia="Arial"/>
          </w:rPr>
          <w:t>kirjaaminen.ha@sata.fi</w:t>
        </w:r>
      </w:hyperlink>
    </w:p>
    <w:p w14:paraId="52584452" w14:textId="445ABB59" w:rsidR="03C4A80D" w:rsidRPr="00260974" w:rsidRDefault="03C4A80D" w:rsidP="6257378D">
      <w:pPr>
        <w:rPr>
          <w:rFonts w:eastAsia="Arial"/>
          <w:szCs w:val="24"/>
        </w:rPr>
      </w:pPr>
      <w:r w:rsidRPr="00260974">
        <w:rPr>
          <w:rFonts w:eastAsia="Arial"/>
          <w:szCs w:val="24"/>
        </w:rPr>
        <w:t xml:space="preserve">Terveydenhuollon rakenteellista ja yhdenmukaista kirjaamista kansallisesti ohjaavat mm. </w:t>
      </w:r>
      <w:hyperlink r:id="rId82">
        <w:r w:rsidRPr="00260974">
          <w:rPr>
            <w:rStyle w:val="Hyperlinkki"/>
            <w:rFonts w:eastAsia="Arial"/>
            <w:color w:val="auto"/>
            <w:szCs w:val="24"/>
            <w:lang w:val="fi"/>
          </w:rPr>
          <w:t>Potilastiedon arkiston toimintamallit-opas</w:t>
        </w:r>
      </w:hyperlink>
      <w:r w:rsidRPr="00260974">
        <w:rPr>
          <w:rFonts w:eastAsia="Arial"/>
          <w:szCs w:val="24"/>
        </w:rPr>
        <w:t xml:space="preserve">, </w:t>
      </w:r>
      <w:hyperlink r:id="rId83">
        <w:r w:rsidRPr="00260974">
          <w:rPr>
            <w:rStyle w:val="Hyperlinkki"/>
            <w:rFonts w:eastAsia="Arial"/>
            <w:color w:val="auto"/>
            <w:szCs w:val="24"/>
            <w:lang w:val="fi"/>
          </w:rPr>
          <w:t>THL:n Potilastiedon rakenteisen kirjaamisen yleisopas 06/2024</w:t>
        </w:r>
      </w:hyperlink>
      <w:r w:rsidRPr="00260974">
        <w:rPr>
          <w:rFonts w:eastAsia="Arial"/>
          <w:szCs w:val="24"/>
        </w:rPr>
        <w:t xml:space="preserve"> ja </w:t>
      </w:r>
      <w:hyperlink r:id="rId84">
        <w:r w:rsidRPr="00260974">
          <w:rPr>
            <w:rStyle w:val="Hyperlinkki"/>
            <w:rFonts w:eastAsia="Arial"/>
            <w:color w:val="auto"/>
            <w:szCs w:val="24"/>
            <w:lang w:val="fi"/>
          </w:rPr>
          <w:t>Hoitoilmoitusopas terveydenhuollolle 2023.</w:t>
        </w:r>
      </w:hyperlink>
      <w:r w:rsidRPr="00260974">
        <w:rPr>
          <w:rFonts w:eastAsia="Arial"/>
          <w:szCs w:val="24"/>
        </w:rPr>
        <w:t xml:space="preserve"> </w:t>
      </w:r>
    </w:p>
    <w:p w14:paraId="4FBBBFAD" w14:textId="5C98B9B3" w:rsidR="03C4A80D" w:rsidRPr="00260974" w:rsidRDefault="03C4A80D" w:rsidP="6257378D">
      <w:pPr>
        <w:rPr>
          <w:rFonts w:eastAsia="Arial"/>
          <w:szCs w:val="24"/>
        </w:rPr>
      </w:pPr>
      <w:r w:rsidRPr="00260974">
        <w:rPr>
          <w:rFonts w:eastAsia="Arial"/>
          <w:szCs w:val="24"/>
        </w:rPr>
        <w:t xml:space="preserve">Sosiaalihuollon asiakastiedon kirjaamisessa noudatetaan kansallisia linjauksia, joita ohjeistetaan mm. </w:t>
      </w:r>
      <w:hyperlink r:id="rId85">
        <w:r w:rsidRPr="00260974">
          <w:rPr>
            <w:rStyle w:val="Hyperlinkki"/>
            <w:rFonts w:eastAsia="Arial"/>
            <w:color w:val="auto"/>
            <w:szCs w:val="24"/>
            <w:lang w:val="fi"/>
          </w:rPr>
          <w:t>Sosiaalihuollon Kanta-palvelujen käsikirjassa</w:t>
        </w:r>
      </w:hyperlink>
      <w:r w:rsidRPr="00260974">
        <w:rPr>
          <w:rFonts w:eastAsia="Arial"/>
          <w:szCs w:val="24"/>
        </w:rPr>
        <w:t xml:space="preserve"> ja </w:t>
      </w:r>
      <w:hyperlink r:id="rId86">
        <w:proofErr w:type="spellStart"/>
        <w:r w:rsidRPr="00260974">
          <w:rPr>
            <w:rStyle w:val="Hyperlinkki"/>
            <w:rFonts w:eastAsia="Arial"/>
            <w:color w:val="auto"/>
            <w:szCs w:val="24"/>
            <w:lang w:val="fi"/>
          </w:rPr>
          <w:t>Sosmeta</w:t>
        </w:r>
        <w:proofErr w:type="spellEnd"/>
        <w:r w:rsidRPr="00260974">
          <w:rPr>
            <w:rStyle w:val="Hyperlinkki"/>
            <w:rFonts w:eastAsia="Arial"/>
            <w:color w:val="auto"/>
            <w:szCs w:val="24"/>
            <w:lang w:val="fi"/>
          </w:rPr>
          <w:t>-palvelussa.</w:t>
        </w:r>
      </w:hyperlink>
      <w:r w:rsidRPr="00260974">
        <w:rPr>
          <w:rFonts w:eastAsia="Arial"/>
          <w:szCs w:val="24"/>
        </w:rPr>
        <w:t xml:space="preserve"> </w:t>
      </w:r>
    </w:p>
    <w:p w14:paraId="07728D59" w14:textId="2B8E9FF5" w:rsidR="03C4A80D" w:rsidRPr="00260974" w:rsidRDefault="03C4A80D" w:rsidP="6257378D">
      <w:pPr>
        <w:rPr>
          <w:rFonts w:eastAsia="Arial"/>
          <w:szCs w:val="24"/>
        </w:rPr>
      </w:pPr>
      <w:r w:rsidRPr="00260974">
        <w:rPr>
          <w:rFonts w:eastAsia="Arial"/>
          <w:szCs w:val="24"/>
        </w:rPr>
        <w:t xml:space="preserve">Sosiaali- ja terveydenhuollon monialaista kirjaamista ohjeistetaan valtakunnallisesti </w:t>
      </w:r>
      <w:hyperlink r:id="rId87">
        <w:r w:rsidRPr="00260974">
          <w:rPr>
            <w:rStyle w:val="Hyperlinkki"/>
            <w:rFonts w:eastAsia="Arial"/>
            <w:color w:val="auto"/>
            <w:szCs w:val="24"/>
            <w:lang w:val="fi"/>
          </w:rPr>
          <w:t>Kirjaaminen monialaisessa yhteistyössä-oppaassa.</w:t>
        </w:r>
      </w:hyperlink>
      <w:r w:rsidRPr="00260974">
        <w:rPr>
          <w:rFonts w:eastAsia="Arial"/>
          <w:szCs w:val="24"/>
        </w:rPr>
        <w:t xml:space="preserve"> </w:t>
      </w:r>
    </w:p>
    <w:p w14:paraId="1255B844" w14:textId="47EC93E3" w:rsidR="6257378D" w:rsidRDefault="03C4A80D" w:rsidP="6257378D">
      <w:pPr>
        <w:rPr>
          <w:b/>
          <w:bCs/>
          <w:color w:val="6FAC47"/>
        </w:rPr>
      </w:pPr>
      <w:r w:rsidRPr="00260974">
        <w:rPr>
          <w:rFonts w:eastAsia="Arial"/>
          <w:szCs w:val="24"/>
        </w:rPr>
        <w:t xml:space="preserve">Hyvinvointialueen vastuulla on ohjata ja valvoa myös sen lukuun toimivien yksityisten palveluntuottajien kirjaamista ja asiakastiedon lakien mukaista käsittelyä. </w:t>
      </w:r>
      <w:r w:rsidRPr="00260974">
        <w:rPr>
          <w:rFonts w:eastAsia="Arial"/>
          <w:b/>
          <w:bCs/>
          <w:szCs w:val="24"/>
        </w:rPr>
        <w:t xml:space="preserve">(Tämä otettu </w:t>
      </w:r>
      <w:proofErr w:type="spellStart"/>
      <w:r w:rsidRPr="00260974">
        <w:rPr>
          <w:rFonts w:eastAsia="Arial"/>
          <w:b/>
          <w:bCs/>
          <w:szCs w:val="24"/>
        </w:rPr>
        <w:t>oms</w:t>
      </w:r>
      <w:proofErr w:type="spellEnd"/>
      <w:r w:rsidRPr="00260974">
        <w:rPr>
          <w:rFonts w:eastAsia="Arial"/>
          <w:b/>
          <w:bCs/>
          <w:szCs w:val="24"/>
        </w:rPr>
        <w:t>-ohjeesta)</w:t>
      </w:r>
    </w:p>
    <w:p w14:paraId="74E8FAF5" w14:textId="77777777" w:rsidR="00442BB2" w:rsidRDefault="00442BB2" w:rsidP="5535B2A7">
      <w:pPr>
        <w:rPr>
          <w:b/>
          <w:bCs/>
        </w:rPr>
      </w:pPr>
    </w:p>
    <w:p w14:paraId="68A40C0E" w14:textId="6C72385B" w:rsidR="4A7541ED" w:rsidRDefault="4A7541ED" w:rsidP="5535B2A7">
      <w:pPr>
        <w:rPr>
          <w:b/>
          <w:bCs/>
        </w:rPr>
      </w:pPr>
      <w:r w:rsidRPr="5535B2A7">
        <w:rPr>
          <w:b/>
          <w:bCs/>
        </w:rPr>
        <w:t>Tietosuojaperiaatteet ja rekisteröidyn oikeuksien toteutuminen</w:t>
      </w:r>
    </w:p>
    <w:p w14:paraId="23FD361A" w14:textId="2A83F51B" w:rsidR="4A7541ED" w:rsidRDefault="4A7541ED" w:rsidP="5535B2A7">
      <w:r w:rsidRPr="5535B2A7">
        <w:t>EU:n tietosuoja-asetuksella (679/2016) suojellaan luonnollisten henkilöiden perusoikeuksia ja -vapauksia ja erityisesti heidän oikeuttaan henkilötietojen suojaan.</w:t>
      </w:r>
      <w:r w:rsidR="67F21D0D" w:rsidRPr="5535B2A7">
        <w:t xml:space="preserve"> Henkilötietoa on kaikki tieto, joka voidaan suoraan tai epäsuorasti tunnistaa erityisesti tunnistetietojen, ku</w:t>
      </w:r>
      <w:r w:rsidR="67F21D0D" w:rsidRPr="5535B2A7">
        <w:lastRenderedPageBreak/>
        <w:t xml:space="preserve">ten nimen, henkilötunnuksen, sijaintitiedon, verkkotunnistetietojen taikka yhden tai useamman hänelle tunnusomaisen fyysisen, fysiologisen, geneettisen, psyykkisen, taloudellisen, kulttuurillisen tai sosiaalisen tekijän perusteella. </w:t>
      </w:r>
      <w:r w:rsidR="43F423A6" w:rsidRPr="5535B2A7">
        <w:t>Näistä tiedoista muodostuu henkilörekisteri, kuten</w:t>
      </w:r>
      <w:r w:rsidR="33563A98" w:rsidRPr="5535B2A7">
        <w:t xml:space="preserve"> meillä erilliset</w:t>
      </w:r>
      <w:r w:rsidR="43F423A6" w:rsidRPr="5535B2A7">
        <w:t xml:space="preserve"> asiakasrekisteri tai potilasrekisteri ja näiden rekisterinpitäjänä on Sata</w:t>
      </w:r>
      <w:r w:rsidR="00B5615E">
        <w:t>-</w:t>
      </w:r>
      <w:r w:rsidR="43F423A6" w:rsidRPr="5535B2A7">
        <w:t>alue.</w:t>
      </w:r>
      <w:r w:rsidR="43EB192C" w:rsidRPr="5535B2A7">
        <w:t xml:space="preserve"> Ottaen huomioon riskit rekisterinpitäjän on toteutettava tarvittavat tekniset ja organisatoriset toimenpiteet, joilla voidaan varmistaa ja osoittaa, että käsittelyssä noudatetaan tietosuoja-asetusta.</w:t>
      </w:r>
      <w:r w:rsidR="4AF1559E">
        <w:t xml:space="preserve"> Henkilötietojen asetuksenmukainen henkilötietojen käsittely varmistetaan tekemällä asetuksen mukainen tietosuojan </w:t>
      </w:r>
      <w:r w:rsidR="3CFC8E8E">
        <w:t>vaikutustenarviointi</w:t>
      </w:r>
      <w:r w:rsidR="7F3F2878">
        <w:t xml:space="preserve"> (DPIA)</w:t>
      </w:r>
      <w:r w:rsidR="3CFC8E8E">
        <w:t>, kun käsitellään korkean riskin henkilötietoja, kuten asiakas- ja potilastiedot.</w:t>
      </w:r>
    </w:p>
    <w:p w14:paraId="4665844B" w14:textId="15A84364" w:rsidR="7C40A9C9" w:rsidRDefault="7C40A9C9" w:rsidP="5535B2A7">
      <w:r w:rsidRPr="5535B2A7">
        <w:t>Rekisterinpitäjä vastaa siitä, että henkilötietojen suhteen noudatetaan seuraavia periaatteita (osoitusvelvollisuus):</w:t>
      </w:r>
    </w:p>
    <w:p w14:paraId="2BE56EDF" w14:textId="483EC569" w:rsidR="7C40A9C9" w:rsidRDefault="7C40A9C9" w:rsidP="5535B2A7">
      <w:r w:rsidRPr="5535B2A7">
        <w:t>a) niitä on käsiteltävä lainmukaisesti, asianmukaisesti ja rekisteröidyn kannalta läpinäkyvästi (”lainmukaisuus, kohtuullisuus ja läpinäkyvyys”);</w:t>
      </w:r>
    </w:p>
    <w:p w14:paraId="2E6D9F32" w14:textId="3AF76369" w:rsidR="7C40A9C9" w:rsidRDefault="7C40A9C9" w:rsidP="5535B2A7">
      <w:r w:rsidRPr="5535B2A7">
        <w:t>b) ne on kerättävä tiettyä, nimenomaista ja laillista tarkoitusta varten, eikä niitä saa käsitellä myöhemmin näiden tarkoitusten kanssa yhteensopimattomalla tavalla;</w:t>
      </w:r>
    </w:p>
    <w:p w14:paraId="1C8CCAC6" w14:textId="13668606" w:rsidR="7C40A9C9" w:rsidRDefault="7C40A9C9" w:rsidP="5535B2A7">
      <w:r w:rsidRPr="5535B2A7">
        <w:t>c) henkilötietojen on oltava asianmukaisia ja olennaisia ja rajoitettuja siihen, mikä on tarpeellista suhteessa niihin tarkoituksiin, joita varten niitä käsitellään (”tietojen minimointi”)</w:t>
      </w:r>
    </w:p>
    <w:p w14:paraId="610A3569" w14:textId="5F527B7F" w:rsidR="7C40A9C9" w:rsidRDefault="7C40A9C9" w:rsidP="5535B2A7">
      <w:r w:rsidRPr="5535B2A7">
        <w:t>d) henkilötietojen on oltava täsmällisiä ja tarvittaessa päivitettyjä;</w:t>
      </w:r>
    </w:p>
    <w:p w14:paraId="505A69C4" w14:textId="12AD3703" w:rsidR="7C40A9C9" w:rsidRDefault="7C40A9C9" w:rsidP="5535B2A7">
      <w:r w:rsidRPr="5535B2A7">
        <w:t>e) ne on säilytettävä muodossa, josta rekisteröity on tunnistettavissa ainoastaan niin kauan kuin on tarpeen tietojenkäsittelyn tarkoitusten toteuttamista varten;</w:t>
      </w:r>
    </w:p>
    <w:p w14:paraId="645B7609" w14:textId="32C52EA8" w:rsidR="7C40A9C9" w:rsidRDefault="7C40A9C9" w:rsidP="5535B2A7">
      <w:r w:rsidRPr="5535B2A7">
        <w:t>f) niitä on käsiteltävä tavalla, jolla varmistetaan henkilötietojen asianmukainen turvallisuus, mukaan lukien suojaaminen luvattomalta ja lainvastaiselta käsittelyltä sekä vahingossa tapahtuvalta häviämiseltä, tuhoutumiselta tai vahingoittumiselta käyttäen asianmukaisia teknisiä tai organisatorisia toimia (”eheys ja luottamuksellisuus”).</w:t>
      </w:r>
    </w:p>
    <w:p w14:paraId="5CA271DF" w14:textId="6E007E3B" w:rsidR="0C1D6AB1" w:rsidRDefault="0C1D6AB1" w:rsidP="5535B2A7">
      <w:r w:rsidRPr="5535B2A7">
        <w:t>Hyvinvointialueella on lakisääteinen oikeus ja velvollisuus käsitellä hoitoon tai palveluun liittyviä tarp</w:t>
      </w:r>
      <w:r w:rsidR="2A6CC8D2" w:rsidRPr="5535B2A7">
        <w:t>eellisia asiaka</w:t>
      </w:r>
      <w:r w:rsidR="285897FD" w:rsidRPr="5535B2A7">
        <w:t>s</w:t>
      </w:r>
      <w:r w:rsidR="2A6CC8D2" w:rsidRPr="5535B2A7">
        <w:t>- ja potilastietoja.</w:t>
      </w:r>
      <w:r w:rsidR="239BE212" w:rsidRPr="5535B2A7">
        <w:t xml:space="preserve"> Työntekijällä on oikeus käsitellä asiakastietoja, kun hänellä on palvelu- tai hoitosuhde tai muu tehtä</w:t>
      </w:r>
      <w:r w:rsidR="014A32FB" w:rsidRPr="5535B2A7">
        <w:t>vän mukainen oikeus.</w:t>
      </w:r>
    </w:p>
    <w:p w14:paraId="562AB498" w14:textId="5D4E4AAB" w:rsidR="3F61A1A1" w:rsidRDefault="3F61A1A1" w:rsidP="5535B2A7">
      <w:pPr>
        <w:rPr>
          <w:rFonts w:eastAsia="Arial"/>
          <w:szCs w:val="24"/>
        </w:rPr>
      </w:pPr>
      <w:r w:rsidRPr="5535B2A7">
        <w:t>Rekisteröidyllä on oikeus tietää, miten hänen tietojaan käsitellään. Tämä on kuvattu Sa</w:t>
      </w:r>
      <w:r w:rsidR="00B5615E">
        <w:t>ta-</w:t>
      </w:r>
      <w:r w:rsidRPr="5535B2A7">
        <w:t xml:space="preserve">alueen tietosuojaselosteessa. </w:t>
      </w:r>
      <w:hyperlink r:id="rId88">
        <w:r w:rsidR="69EC16D0" w:rsidRPr="5535B2A7">
          <w:rPr>
            <w:rStyle w:val="Hyperlinkki"/>
            <w:rFonts w:eastAsia="Arial"/>
            <w:szCs w:val="24"/>
          </w:rPr>
          <w:t>Tietosuojaseloste - Satakunnanhyvinvointialue</w:t>
        </w:r>
      </w:hyperlink>
    </w:p>
    <w:p w14:paraId="4C334666" w14:textId="076D93D5" w:rsidR="21235252" w:rsidRDefault="21235252" w:rsidP="5535B2A7">
      <w:pPr>
        <w:rPr>
          <w:rFonts w:eastAsia="Arial"/>
          <w:szCs w:val="24"/>
        </w:rPr>
      </w:pPr>
      <w:r w:rsidRPr="5535B2A7">
        <w:rPr>
          <w:rFonts w:eastAsia="Arial"/>
          <w:szCs w:val="24"/>
        </w:rPr>
        <w:t>Rekisteröidyllä on oikeus</w:t>
      </w:r>
      <w:r w:rsidR="69EC16D0" w:rsidRPr="5535B2A7">
        <w:rPr>
          <w:rFonts w:eastAsia="Arial"/>
          <w:szCs w:val="24"/>
        </w:rPr>
        <w:t xml:space="preserve"> saada </w:t>
      </w:r>
      <w:r w:rsidR="57407829" w:rsidRPr="5535B2A7">
        <w:rPr>
          <w:rFonts w:eastAsia="Arial"/>
          <w:szCs w:val="24"/>
        </w:rPr>
        <w:t>kopiot omista tiedoistaan</w:t>
      </w:r>
      <w:r w:rsidR="10BB41B1" w:rsidRPr="5535B2A7">
        <w:rPr>
          <w:rFonts w:eastAsia="Arial"/>
          <w:szCs w:val="24"/>
        </w:rPr>
        <w:t xml:space="preserve"> (rekisteritietojen tarkastuspyyntö)</w:t>
      </w:r>
      <w:r w:rsidR="3DE1450A" w:rsidRPr="5535B2A7">
        <w:rPr>
          <w:rFonts w:eastAsia="Arial"/>
          <w:szCs w:val="24"/>
        </w:rPr>
        <w:t xml:space="preserve"> ja</w:t>
      </w:r>
      <w:r w:rsidR="57407829" w:rsidRPr="5535B2A7">
        <w:rPr>
          <w:rFonts w:eastAsia="Arial"/>
          <w:szCs w:val="24"/>
        </w:rPr>
        <w:t xml:space="preserve"> </w:t>
      </w:r>
      <w:r w:rsidR="3461E33A" w:rsidRPr="5535B2A7">
        <w:rPr>
          <w:rFonts w:eastAsia="Arial"/>
          <w:szCs w:val="24"/>
        </w:rPr>
        <w:t>saada virheelliset tiedot korjattua</w:t>
      </w:r>
      <w:r w:rsidR="5C1A3EFB" w:rsidRPr="5535B2A7">
        <w:rPr>
          <w:rFonts w:eastAsia="Arial"/>
          <w:szCs w:val="24"/>
        </w:rPr>
        <w:t xml:space="preserve"> (virheen oikaisupyyntö)</w:t>
      </w:r>
      <w:r w:rsidR="0AC0DDEC" w:rsidRPr="5535B2A7">
        <w:rPr>
          <w:rFonts w:eastAsia="Arial"/>
          <w:szCs w:val="24"/>
        </w:rPr>
        <w:t xml:space="preserve"> tekemällä tietopyyntö hyvinvointialueelle. </w:t>
      </w:r>
      <w:hyperlink r:id="rId89">
        <w:r w:rsidR="0AC0DDEC" w:rsidRPr="5535B2A7">
          <w:rPr>
            <w:rStyle w:val="Hyperlinkki"/>
            <w:rFonts w:eastAsia="Arial"/>
            <w:szCs w:val="24"/>
          </w:rPr>
          <w:t>Tietopyyntölomakkeet - Satakunnanhyvinvointialue</w:t>
        </w:r>
      </w:hyperlink>
      <w:r w:rsidR="6B527974" w:rsidRPr="5535B2A7">
        <w:rPr>
          <w:rFonts w:eastAsia="Arial"/>
          <w:szCs w:val="24"/>
        </w:rPr>
        <w:t xml:space="preserve"> Tarkastus- ja oikaisupyynnö</w:t>
      </w:r>
      <w:r w:rsidR="3F9A77F4" w:rsidRPr="5535B2A7">
        <w:rPr>
          <w:rFonts w:eastAsia="Arial"/>
          <w:szCs w:val="24"/>
        </w:rPr>
        <w:t>t ohjataan hyvinvointialueen arkistoon, joka välittää pyynnöt oikealle taholle.</w:t>
      </w:r>
    </w:p>
    <w:p w14:paraId="46506899" w14:textId="4A960A86" w:rsidR="10507305" w:rsidRDefault="10507305" w:rsidP="5535B2A7">
      <w:pPr>
        <w:rPr>
          <w:rFonts w:eastAsia="Arial"/>
          <w:szCs w:val="24"/>
        </w:rPr>
      </w:pPr>
      <w:r w:rsidRPr="5535B2A7">
        <w:rPr>
          <w:rFonts w:eastAsia="Arial"/>
          <w:szCs w:val="24"/>
        </w:rPr>
        <w:t xml:space="preserve">Lisäksi asiakkaalla on oikeus asiakastietolain </w:t>
      </w:r>
      <w:r w:rsidR="34364D9D" w:rsidRPr="5535B2A7">
        <w:rPr>
          <w:rFonts w:eastAsia="Arial"/>
          <w:szCs w:val="24"/>
        </w:rPr>
        <w:t>(703/2023) mukaisesti</w:t>
      </w:r>
      <w:r w:rsidRPr="5535B2A7">
        <w:rPr>
          <w:rFonts w:eastAsia="Arial"/>
          <w:szCs w:val="24"/>
        </w:rPr>
        <w:t xml:space="preserve"> saada lokitiedot kahdelta edeltävältä vuodelta eli raportti siitä, ketkä ovat </w:t>
      </w:r>
      <w:r w:rsidR="4EA7A8C1" w:rsidRPr="5535B2A7">
        <w:rPr>
          <w:rFonts w:eastAsia="Arial"/>
          <w:szCs w:val="24"/>
        </w:rPr>
        <w:t xml:space="preserve">käsitelleet hänen tietojaan asiakas- </w:t>
      </w:r>
      <w:r w:rsidR="4EA7A8C1" w:rsidRPr="5535B2A7">
        <w:rPr>
          <w:rFonts w:eastAsia="Arial"/>
          <w:szCs w:val="24"/>
        </w:rPr>
        <w:lastRenderedPageBreak/>
        <w:t>tai potilastietojärjestelmässä</w:t>
      </w:r>
      <w:r w:rsidR="6A2C3563" w:rsidRPr="5535B2A7">
        <w:rPr>
          <w:rFonts w:eastAsia="Arial"/>
          <w:szCs w:val="24"/>
        </w:rPr>
        <w:t xml:space="preserve"> (lokitietojen tarkastuspyyntö)</w:t>
      </w:r>
      <w:r w:rsidR="4EA7A8C1" w:rsidRPr="5535B2A7">
        <w:rPr>
          <w:rFonts w:eastAsia="Arial"/>
          <w:szCs w:val="24"/>
        </w:rPr>
        <w:t xml:space="preserve">. </w:t>
      </w:r>
      <w:r w:rsidR="0805ACB1" w:rsidRPr="5535B2A7">
        <w:rPr>
          <w:rFonts w:eastAsia="Arial"/>
          <w:szCs w:val="24"/>
        </w:rPr>
        <w:t>Lokitietopyynnöt ohjataan hyvinvointialueen kirjaamoon</w:t>
      </w:r>
      <w:r w:rsidR="006A4A86">
        <w:rPr>
          <w:rFonts w:eastAsia="Arial"/>
          <w:szCs w:val="24"/>
        </w:rPr>
        <w:t xml:space="preserve"> </w:t>
      </w:r>
      <w:hyperlink r:id="rId90" w:history="1">
        <w:r w:rsidR="00DD323B" w:rsidRPr="000F7E2A">
          <w:rPr>
            <w:rStyle w:val="Hyperlinkki"/>
            <w:rFonts w:eastAsia="Arial"/>
            <w:szCs w:val="24"/>
          </w:rPr>
          <w:t>kirjaamo@sata.fi</w:t>
        </w:r>
      </w:hyperlink>
      <w:r w:rsidR="00DD323B">
        <w:rPr>
          <w:rFonts w:eastAsia="Arial"/>
          <w:szCs w:val="24"/>
        </w:rPr>
        <w:t xml:space="preserve">. </w:t>
      </w:r>
      <w:r w:rsidR="0805ACB1" w:rsidRPr="5535B2A7">
        <w:rPr>
          <w:rFonts w:eastAsia="Arial"/>
          <w:szCs w:val="24"/>
        </w:rPr>
        <w:t>Lokiraporttien lähettämisestä vastaa tietosuojatiimi</w:t>
      </w:r>
      <w:r w:rsidR="496EBE7F" w:rsidRPr="5535B2A7">
        <w:rPr>
          <w:rFonts w:eastAsia="Arial"/>
          <w:szCs w:val="24"/>
        </w:rPr>
        <w:t>.</w:t>
      </w:r>
    </w:p>
    <w:p w14:paraId="5F02F8DF" w14:textId="25ECAD54" w:rsidR="006E442A" w:rsidRPr="006E442A" w:rsidRDefault="006E442A" w:rsidP="006E442A">
      <w:pPr>
        <w:rPr>
          <w:lang w:eastAsia="fi-FI"/>
        </w:rPr>
      </w:pPr>
    </w:p>
    <w:p w14:paraId="1AE951FB" w14:textId="53C6E9ED" w:rsidR="00E13299" w:rsidRDefault="005D3DD3" w:rsidP="00110309">
      <w:pPr>
        <w:pStyle w:val="Otsikko2"/>
        <w:rPr>
          <w:rFonts w:eastAsia="Arial"/>
        </w:rPr>
      </w:pPr>
      <w:bookmarkStart w:id="41" w:name="_Toc1256829458"/>
      <w:r w:rsidRPr="771B1E5E">
        <w:rPr>
          <w:lang w:eastAsia="fi-FI"/>
        </w:rPr>
        <w:t>2</w:t>
      </w:r>
      <w:r w:rsidR="006E442A" w:rsidRPr="771B1E5E">
        <w:rPr>
          <w:lang w:eastAsia="fi-FI"/>
        </w:rPr>
        <w:t>.12</w:t>
      </w:r>
      <w:r w:rsidR="00433CE5" w:rsidRPr="771B1E5E">
        <w:rPr>
          <w:lang w:eastAsia="fi-FI"/>
        </w:rPr>
        <w:t xml:space="preserve"> Säännöllisesti kerättävän </w:t>
      </w:r>
      <w:r w:rsidR="006E442A" w:rsidRPr="771B1E5E">
        <w:rPr>
          <w:lang w:eastAsia="fi-FI"/>
        </w:rPr>
        <w:t>ja muun palautteen</w:t>
      </w:r>
      <w:r w:rsidR="00433CE5" w:rsidRPr="771B1E5E">
        <w:rPr>
          <w:lang w:eastAsia="fi-FI"/>
        </w:rPr>
        <w:t xml:space="preserve"> huomioiminen</w:t>
      </w:r>
      <w:r w:rsidR="27E0F1D9" w:rsidRPr="771B1E5E">
        <w:rPr>
          <w:lang w:eastAsia="fi-FI"/>
        </w:rPr>
        <w:t xml:space="preserve"> </w:t>
      </w:r>
      <w:r>
        <w:br/>
      </w:r>
      <w:bookmarkEnd w:id="41"/>
    </w:p>
    <w:p w14:paraId="566847E0" w14:textId="77FF31B0" w:rsidR="007C2E9E" w:rsidRDefault="49410E03" w:rsidP="771B1E5E">
      <w:pPr>
        <w:spacing w:after="0" w:line="276" w:lineRule="auto"/>
        <w:rPr>
          <w:rFonts w:eastAsia="Arial"/>
          <w:szCs w:val="24"/>
        </w:rPr>
      </w:pPr>
      <w:r w:rsidRPr="771B1E5E">
        <w:rPr>
          <w:rFonts w:eastAsia="Arial"/>
          <w:szCs w:val="24"/>
        </w:rPr>
        <w:t>Asiakkailla on mahdollisuus antaa palautetta hyvinvointialueen palveluista usean eri palautekanavan kautta kuten tekstiviestillä, sata.fi-verkkosivujen kautta (</w:t>
      </w:r>
      <w:hyperlink r:id="rId91">
        <w:r w:rsidRPr="771B1E5E">
          <w:rPr>
            <w:rStyle w:val="Hyperlinkki"/>
            <w:rFonts w:eastAsia="Arial"/>
            <w:szCs w:val="24"/>
          </w:rPr>
          <w:t>https://satakunnanhyvinvointialue.fi/anna-palautetta/</w:t>
        </w:r>
      </w:hyperlink>
      <w:r w:rsidRPr="771B1E5E">
        <w:rPr>
          <w:rFonts w:eastAsia="Arial"/>
          <w:szCs w:val="24"/>
        </w:rPr>
        <w:t xml:space="preserve">), palautelomakkeilla ja erilaisilla asiakaspalautelaitteilla, joita löytyy eri yksiköistä ja toimipisteistä. Laadullista palautetta saadaan mm. asiakasraadilta, vapaaehtoisilta, suullisesti vastaanottojen yhteydessä. Lisäksi chat-palvelusta on noussut yksi keskeinen palautekanava. Palautteenantotapoja tarkastellaan ja kehitetään jatkuvasti huomioiden erityisesti kriittiset asiakasryhmät.  </w:t>
      </w:r>
    </w:p>
    <w:p w14:paraId="01787624" w14:textId="197BA6E7" w:rsidR="007C2E9E" w:rsidRDefault="49410E03" w:rsidP="771B1E5E">
      <w:pPr>
        <w:spacing w:after="0" w:line="276" w:lineRule="auto"/>
      </w:pPr>
      <w:r w:rsidRPr="771B1E5E">
        <w:rPr>
          <w:rFonts w:ascii="Segoe UI" w:eastAsia="Segoe UI" w:hAnsi="Segoe UI" w:cs="Segoe UI"/>
          <w:sz w:val="18"/>
          <w:szCs w:val="18"/>
        </w:rPr>
        <w:t xml:space="preserve"> </w:t>
      </w:r>
    </w:p>
    <w:p w14:paraId="27BB70C6" w14:textId="61BCB01A" w:rsidR="007C2E9E" w:rsidRDefault="49410E03" w:rsidP="771B1E5E">
      <w:pPr>
        <w:spacing w:after="0" w:line="276" w:lineRule="auto"/>
        <w:rPr>
          <w:rFonts w:eastAsia="Arial"/>
          <w:szCs w:val="24"/>
        </w:rPr>
      </w:pPr>
      <w:r w:rsidRPr="771B1E5E">
        <w:rPr>
          <w:rFonts w:eastAsia="Arial"/>
          <w:szCs w:val="24"/>
        </w:rPr>
        <w:t xml:space="preserve">Yhtenäisen palauteprosessin avulla asiakaspalautteet käsitellään vastuualueella säännöllisesti. Palautteiden pohjalta tehdään tarvittavat kehittämistoimenpiteet hyvinvointialueen prosessien mukaisesti. Asiakaspalautteista saatavia raportteja hyödynnetään toiminnan kehittämisessä sekä laajemmin osana Sata-alueen palvelujen kehittämistä ja tiedolla johtamista.  </w:t>
      </w:r>
    </w:p>
    <w:p w14:paraId="4C9F7604" w14:textId="7E9BF23E" w:rsidR="007C2E9E" w:rsidRDefault="49410E03" w:rsidP="771B1E5E">
      <w:pPr>
        <w:spacing w:after="0" w:line="276" w:lineRule="auto"/>
      </w:pPr>
      <w:r w:rsidRPr="771B1E5E">
        <w:rPr>
          <w:rFonts w:eastAsia="Arial"/>
          <w:szCs w:val="24"/>
        </w:rPr>
        <w:t xml:space="preserve"> </w:t>
      </w:r>
    </w:p>
    <w:p w14:paraId="6051087A" w14:textId="1027E91A" w:rsidR="007C2E9E" w:rsidRPr="00260974" w:rsidRDefault="49410E03" w:rsidP="23E82897">
      <w:pPr>
        <w:spacing w:after="0" w:line="276" w:lineRule="auto"/>
        <w:rPr>
          <w:rFonts w:asciiTheme="minorHAnsi" w:eastAsia="Arial" w:hAnsiTheme="minorHAnsi" w:cstheme="minorHAnsi"/>
          <w:szCs w:val="24"/>
        </w:rPr>
      </w:pPr>
      <w:r w:rsidRPr="00260974">
        <w:rPr>
          <w:rFonts w:asciiTheme="minorHAnsi" w:eastAsia="Arial" w:hAnsiTheme="minorHAnsi" w:cstheme="minorHAnsi"/>
          <w:szCs w:val="24"/>
        </w:rPr>
        <w:t xml:space="preserve">Satakunnan hyvinvointialueella on tullut käyttöön uusi asiakaspalautejärjestelmä vuoden 2025 alussa. Uuteen asiakastietojärjestelmään liittyy henkilökunnan edustajista muodostettu lähettiläsryhmä, jonka tehtävä on järjestelmän käyttöönottaminen, uusien toimintatapojen jalkauttaminen ja asiakaskokemuksen edistämisen tukeminen. Ryhmä auttaa kartoittamaan eri palveluiden tarpeita asiakaspalautteen keräämiselle, jotta asiakaspalautteiden antaminen asiakkaalle olisi mahdollisimman helppoa ja sujuvaa. Lisäksi tarkoituksena on yhtenäistää palautetiedon käsittelyä ja sen hyödyntämistä arjen kehittämisessä. </w:t>
      </w:r>
    </w:p>
    <w:p w14:paraId="276388D2" w14:textId="6CBFFE72" w:rsidR="007C2E9E" w:rsidRPr="00260974" w:rsidRDefault="49410E03" w:rsidP="23E82897">
      <w:pPr>
        <w:spacing w:after="0" w:line="276" w:lineRule="auto"/>
        <w:rPr>
          <w:rFonts w:asciiTheme="minorHAnsi" w:eastAsia="Arial" w:hAnsiTheme="minorHAnsi" w:cstheme="minorHAnsi"/>
          <w:szCs w:val="24"/>
        </w:rPr>
      </w:pPr>
      <w:r w:rsidRPr="00260974">
        <w:rPr>
          <w:rFonts w:asciiTheme="minorHAnsi" w:eastAsia="Arial" w:hAnsiTheme="minorHAnsi" w:cstheme="minorHAnsi"/>
          <w:szCs w:val="24"/>
        </w:rPr>
        <w:t xml:space="preserve"> </w:t>
      </w:r>
    </w:p>
    <w:p w14:paraId="38008138" w14:textId="05AB4A1B" w:rsidR="007C2E9E" w:rsidRPr="00260974" w:rsidRDefault="49410E03" w:rsidP="23E82897">
      <w:pPr>
        <w:spacing w:after="0" w:line="276" w:lineRule="auto"/>
        <w:rPr>
          <w:rFonts w:asciiTheme="minorHAnsi" w:eastAsia="Arial" w:hAnsiTheme="minorHAnsi" w:cstheme="minorHAnsi"/>
          <w:szCs w:val="24"/>
        </w:rPr>
      </w:pPr>
      <w:r w:rsidRPr="00260974">
        <w:rPr>
          <w:rFonts w:asciiTheme="minorHAnsi" w:eastAsia="Arial" w:hAnsiTheme="minorHAnsi" w:cstheme="minorHAnsi"/>
          <w:szCs w:val="24"/>
        </w:rPr>
        <w:t xml:space="preserve">Asiakaspalautteen keräämisestä sekä sen tuloksista viestiminen tehdään visuaalisesti tunnistettavasti ja yhdenmukaisesti koko Satakunnan hyvinvointialueen eri viestintäkanavissa ja yksiköissä. Yhdenmukainen materiaali helpottaa yksiköiden viestimistä ja näin säästää myös henkilöstöresurssia. </w:t>
      </w:r>
    </w:p>
    <w:p w14:paraId="6A8CF506" w14:textId="2EB66E14" w:rsidR="007C2E9E" w:rsidRPr="00260974" w:rsidRDefault="49410E03" w:rsidP="23E82897">
      <w:pPr>
        <w:spacing w:after="0" w:line="276" w:lineRule="auto"/>
        <w:rPr>
          <w:rFonts w:asciiTheme="minorHAnsi" w:eastAsia="Arial" w:hAnsiTheme="minorHAnsi" w:cstheme="minorHAnsi"/>
          <w:i/>
          <w:iCs/>
          <w:szCs w:val="24"/>
        </w:rPr>
      </w:pPr>
      <w:r w:rsidRPr="00260974">
        <w:rPr>
          <w:rFonts w:asciiTheme="minorHAnsi" w:eastAsia="Arial" w:hAnsiTheme="minorHAnsi" w:cstheme="minorHAnsi"/>
          <w:i/>
          <w:iCs/>
          <w:szCs w:val="24"/>
        </w:rPr>
        <w:t xml:space="preserve"> </w:t>
      </w:r>
    </w:p>
    <w:p w14:paraId="79DAFEB9" w14:textId="07C3C301" w:rsidR="007C2E9E" w:rsidRPr="00260974" w:rsidRDefault="49410E03" w:rsidP="23E82897">
      <w:pPr>
        <w:shd w:val="clear" w:color="auto" w:fill="FFFFFF" w:themeFill="background1"/>
        <w:spacing w:after="0" w:line="276" w:lineRule="auto"/>
        <w:rPr>
          <w:rFonts w:asciiTheme="minorHAnsi" w:eastAsia="Arial" w:hAnsiTheme="minorHAnsi" w:cstheme="minorHAnsi"/>
          <w:szCs w:val="24"/>
        </w:rPr>
      </w:pPr>
      <w:r w:rsidRPr="00260974">
        <w:rPr>
          <w:rFonts w:asciiTheme="minorHAnsi" w:eastAsia="Arial" w:hAnsiTheme="minorHAnsi" w:cstheme="minorHAnsi"/>
          <w:szCs w:val="24"/>
        </w:rPr>
        <w:t xml:space="preserve">Palautteiden avulla saadaan toiminnan kannalta tärkeitä kehitysehdotuksia sekä toimintaa ja työntekijäkokemusta vahvistavaa palautetta. Uuden järjestelmän myötä palautetta tullaan saamaan monikanavaisesti ja nykyistä laajemmin hyvinvointialueen eri palveluista. Tavoitteena on, että asiakaspalautteista saatavaa tietoa käsitellään yksiköissä yhdenmukaisella tavalla, jolloin tietoa pystytään hyödyntämään työyksikön toiminnan ja osaamisen </w:t>
      </w:r>
      <w:r w:rsidRPr="00260974">
        <w:rPr>
          <w:rFonts w:asciiTheme="minorHAnsi" w:eastAsia="Arial" w:hAnsiTheme="minorHAnsi" w:cstheme="minorHAnsi"/>
          <w:szCs w:val="24"/>
        </w:rPr>
        <w:lastRenderedPageBreak/>
        <w:t xml:space="preserve">kehittämisessä sekä koko organisaation tiedolla johtamisessa ja päätöksenteossa. Palautteiden käsittelyyn luotu toimintamalli sekä muut materiaalit auttavat käsittelemään asiakaspalautteita ja niistä saatavaa tietoa yhtenäisellä tavalla. </w:t>
      </w:r>
    </w:p>
    <w:p w14:paraId="2178EFB2" w14:textId="2291E1BE" w:rsidR="007C2E9E" w:rsidRPr="00260974" w:rsidRDefault="49410E03" w:rsidP="23E82897">
      <w:pPr>
        <w:spacing w:before="240" w:after="240" w:line="276" w:lineRule="auto"/>
        <w:rPr>
          <w:rFonts w:asciiTheme="minorHAnsi" w:eastAsia="Arial" w:hAnsiTheme="minorHAnsi" w:cstheme="minorHAnsi"/>
          <w:i/>
          <w:iCs/>
          <w:szCs w:val="24"/>
        </w:rPr>
      </w:pPr>
      <w:r w:rsidRPr="00260974">
        <w:rPr>
          <w:rFonts w:asciiTheme="minorHAnsi" w:eastAsia="Arial" w:hAnsiTheme="minorHAnsi" w:cstheme="minorHAnsi"/>
          <w:szCs w:val="24"/>
        </w:rPr>
        <w:t>Asiakaskokemuksen mittaaminen ja sen tiedolla johtaminen linkittyy hyvinvointialueen strategiaan tuottaa palveluita ammatillisesti, turvallisesti ja laadukkaasti. Yksi Satakunnan hyvinvointialueen strategian menestyksen indikaattoreista on asiakastyytyväisyys.</w:t>
      </w:r>
      <w:r w:rsidRPr="00260974">
        <w:rPr>
          <w:rFonts w:asciiTheme="minorHAnsi" w:eastAsia="Arial" w:hAnsiTheme="minorHAnsi" w:cstheme="minorHAnsi"/>
          <w:i/>
          <w:iCs/>
          <w:szCs w:val="24"/>
        </w:rPr>
        <w:t xml:space="preserve"> </w:t>
      </w:r>
    </w:p>
    <w:p w14:paraId="418C49B7" w14:textId="2A99D1EA" w:rsidR="007C2E9E" w:rsidRPr="00260974" w:rsidRDefault="776D36EE" w:rsidP="771B1E5E">
      <w:pPr>
        <w:spacing w:before="240" w:after="240" w:line="276" w:lineRule="auto"/>
        <w:rPr>
          <w:rFonts w:asciiTheme="minorHAnsi" w:hAnsiTheme="minorHAnsi" w:cstheme="minorHAnsi"/>
        </w:rPr>
      </w:pPr>
      <w:r w:rsidRPr="00260974">
        <w:rPr>
          <w:rFonts w:asciiTheme="minorHAnsi" w:eastAsia="Arial" w:hAnsiTheme="minorHAnsi" w:cstheme="minorHAnsi"/>
        </w:rPr>
        <w:t>Asiakaspalautejärjestelmän käyttöönotto liittyy vahvasti myös kansalliseen (THL) ohjeistukseen kerätä asiakaspalautetta kansallisesti yhteneväisellä tavalla. Tavoitteena on, että asiakaskokemustietoa voidaan hyödyntää laajasti kansallisessa</w:t>
      </w:r>
      <w:r w:rsidRPr="00260974">
        <w:rPr>
          <w:rFonts w:asciiTheme="minorHAnsi" w:eastAsia="Segoe UI" w:hAnsiTheme="minorHAnsi" w:cstheme="minorHAnsi"/>
          <w:sz w:val="18"/>
          <w:szCs w:val="18"/>
        </w:rPr>
        <w:t xml:space="preserve"> </w:t>
      </w:r>
      <w:r w:rsidRPr="00260974">
        <w:rPr>
          <w:rFonts w:asciiTheme="minorHAnsi" w:eastAsia="Arial" w:hAnsiTheme="minorHAnsi" w:cstheme="minorHAnsi"/>
        </w:rPr>
        <w:t>ohjauksessa ja seurannassa. Hyvinvointialueella asiakaskokemustietoa hyödynnetään organisaation päätöksenteossa ja päivittäisjohtamisessa esimerkiksi henkilökunnan motivoimiseen ja osallisuuden lisäämiseen.</w:t>
      </w:r>
    </w:p>
    <w:p w14:paraId="62E0D178" w14:textId="2F8248F3" w:rsidR="189EC446" w:rsidRPr="00260974" w:rsidRDefault="189EC446" w:rsidP="643E582D">
      <w:pPr>
        <w:spacing w:before="240" w:after="240" w:line="276" w:lineRule="auto"/>
        <w:rPr>
          <w:rFonts w:asciiTheme="minorHAnsi" w:eastAsia="Arial" w:hAnsiTheme="minorHAnsi" w:cstheme="minorHAnsi"/>
          <w:szCs w:val="24"/>
        </w:rPr>
      </w:pPr>
      <w:r w:rsidRPr="00260974">
        <w:rPr>
          <w:rFonts w:asciiTheme="minorHAnsi" w:eastAsia="Arial" w:hAnsiTheme="minorHAnsi" w:cstheme="minorHAnsi"/>
          <w:szCs w:val="24"/>
        </w:rPr>
        <w:t>Satakunnan hyvinvointialueella toimii asiakasraa</w:t>
      </w:r>
      <w:r w:rsidR="7B3EFBA2" w:rsidRPr="00260974">
        <w:rPr>
          <w:rFonts w:asciiTheme="minorHAnsi" w:eastAsia="Arial" w:hAnsiTheme="minorHAnsi" w:cstheme="minorHAnsi"/>
          <w:szCs w:val="24"/>
        </w:rPr>
        <w:t>dit</w:t>
      </w:r>
      <w:r w:rsidRPr="00260974">
        <w:rPr>
          <w:rFonts w:asciiTheme="minorHAnsi" w:eastAsia="Arial" w:hAnsiTheme="minorHAnsi" w:cstheme="minorHAnsi"/>
          <w:szCs w:val="24"/>
        </w:rPr>
        <w:t xml:space="preserve">.  Asiakasraadin tehtävänä on tuottaa tietoa, mielipiteitä ja kokemuksia, joita käytetään palveluiden kehittämiseen.  </w:t>
      </w:r>
      <w:r w:rsidR="0CB87E1B" w:rsidRPr="00260974">
        <w:rPr>
          <w:rFonts w:asciiTheme="minorHAnsi" w:eastAsia="Arial" w:hAnsiTheme="minorHAnsi" w:cstheme="minorHAnsi"/>
          <w:szCs w:val="24"/>
        </w:rPr>
        <w:t>Asiakasraa</w:t>
      </w:r>
      <w:r w:rsidR="35354C1B" w:rsidRPr="00260974">
        <w:rPr>
          <w:rFonts w:asciiTheme="minorHAnsi" w:eastAsia="Arial" w:hAnsiTheme="minorHAnsi" w:cstheme="minorHAnsi"/>
          <w:szCs w:val="24"/>
        </w:rPr>
        <w:t>dit</w:t>
      </w:r>
      <w:r w:rsidR="0CB87E1B" w:rsidRPr="00260974">
        <w:rPr>
          <w:rFonts w:asciiTheme="minorHAnsi" w:eastAsia="Arial" w:hAnsiTheme="minorHAnsi" w:cstheme="minorHAnsi"/>
          <w:szCs w:val="24"/>
        </w:rPr>
        <w:t xml:space="preserve"> tapaa</w:t>
      </w:r>
      <w:r w:rsidR="3D0732C5" w:rsidRPr="00260974">
        <w:rPr>
          <w:rFonts w:asciiTheme="minorHAnsi" w:eastAsia="Arial" w:hAnsiTheme="minorHAnsi" w:cstheme="minorHAnsi"/>
          <w:szCs w:val="24"/>
        </w:rPr>
        <w:t>vat</w:t>
      </w:r>
      <w:r w:rsidR="0CB87E1B" w:rsidRPr="00260974">
        <w:rPr>
          <w:rFonts w:asciiTheme="minorHAnsi" w:eastAsia="Arial" w:hAnsiTheme="minorHAnsi" w:cstheme="minorHAnsi"/>
          <w:szCs w:val="24"/>
        </w:rPr>
        <w:t xml:space="preserve"> 4–6 kertaa vuodessa ja tek</w:t>
      </w:r>
      <w:r w:rsidR="08D1431E" w:rsidRPr="00260974">
        <w:rPr>
          <w:rFonts w:asciiTheme="minorHAnsi" w:eastAsia="Arial" w:hAnsiTheme="minorHAnsi" w:cstheme="minorHAnsi"/>
          <w:szCs w:val="24"/>
        </w:rPr>
        <w:t>e</w:t>
      </w:r>
      <w:r w:rsidR="442CBE14" w:rsidRPr="00260974">
        <w:rPr>
          <w:rFonts w:asciiTheme="minorHAnsi" w:eastAsia="Arial" w:hAnsiTheme="minorHAnsi" w:cstheme="minorHAnsi"/>
          <w:szCs w:val="24"/>
        </w:rPr>
        <w:t>vät</w:t>
      </w:r>
      <w:r w:rsidR="0CB87E1B" w:rsidRPr="00260974">
        <w:rPr>
          <w:rFonts w:asciiTheme="minorHAnsi" w:eastAsia="Arial" w:hAnsiTheme="minorHAnsi" w:cstheme="minorHAnsi"/>
          <w:szCs w:val="24"/>
        </w:rPr>
        <w:t xml:space="preserve"> lisäksi käyntejä eri yksiköihin.</w:t>
      </w:r>
    </w:p>
    <w:p w14:paraId="1669B41C" w14:textId="1094A849" w:rsidR="15DB34A0" w:rsidRPr="00260974" w:rsidRDefault="15DB34A0" w:rsidP="643E582D">
      <w:pPr>
        <w:shd w:val="clear" w:color="auto" w:fill="FFFFFF" w:themeFill="background1"/>
        <w:spacing w:after="0"/>
        <w:rPr>
          <w:rFonts w:asciiTheme="minorHAnsi" w:eastAsiaTheme="minorEastAsia" w:hAnsiTheme="minorHAnsi" w:cstheme="minorHAnsi"/>
          <w:szCs w:val="24"/>
        </w:rPr>
      </w:pPr>
      <w:r w:rsidRPr="00260974">
        <w:rPr>
          <w:rFonts w:asciiTheme="minorHAnsi" w:eastAsiaTheme="minorEastAsia" w:hAnsiTheme="minorHAnsi" w:cstheme="minorHAnsi"/>
          <w:szCs w:val="24"/>
        </w:rPr>
        <w:t>Lastensuojelun j</w:t>
      </w:r>
      <w:r w:rsidR="35EF9E74" w:rsidRPr="00260974">
        <w:rPr>
          <w:rFonts w:asciiTheme="minorHAnsi" w:eastAsiaTheme="minorEastAsia" w:hAnsiTheme="minorHAnsi" w:cstheme="minorHAnsi"/>
          <w:szCs w:val="24"/>
        </w:rPr>
        <w:t xml:space="preserve">älkihuoltonuorten </w:t>
      </w:r>
      <w:r w:rsidR="3B62491C" w:rsidRPr="00260974">
        <w:rPr>
          <w:rFonts w:asciiTheme="minorHAnsi" w:eastAsiaTheme="minorEastAsia" w:hAnsiTheme="minorHAnsi" w:cstheme="minorHAnsi"/>
          <w:szCs w:val="24"/>
        </w:rPr>
        <w:t>a</w:t>
      </w:r>
      <w:r w:rsidR="35EF9E74" w:rsidRPr="00260974">
        <w:rPr>
          <w:rFonts w:asciiTheme="minorHAnsi" w:eastAsiaTheme="minorEastAsia" w:hAnsiTheme="minorHAnsi" w:cstheme="minorHAnsi"/>
          <w:szCs w:val="24"/>
        </w:rPr>
        <w:t>siakasraadissa on mahdollisuus vaikuttaa ja antaa palautetta palveluista. Asiakasraadin tehtävänä on parantaa sekä ideoida uusia palveluja.</w:t>
      </w:r>
    </w:p>
    <w:p w14:paraId="53CD7716" w14:textId="355F13B6" w:rsidR="35EF9E74" w:rsidRPr="00260974" w:rsidRDefault="35EF9E74" w:rsidP="643E582D">
      <w:pPr>
        <w:shd w:val="clear" w:color="auto" w:fill="FFFFFF" w:themeFill="background1"/>
        <w:spacing w:after="0"/>
        <w:rPr>
          <w:rFonts w:asciiTheme="minorHAnsi" w:eastAsiaTheme="minorEastAsia" w:hAnsiTheme="minorHAnsi" w:cstheme="minorHAnsi"/>
          <w:szCs w:val="24"/>
        </w:rPr>
      </w:pPr>
      <w:r w:rsidRPr="00260974">
        <w:rPr>
          <w:rFonts w:asciiTheme="minorHAnsi" w:eastAsiaTheme="minorEastAsia" w:hAnsiTheme="minorHAnsi" w:cstheme="minorHAnsi"/>
          <w:szCs w:val="24"/>
        </w:rPr>
        <w:t>Raati voi tuottaa uusia ideoita siitä, miten palveluita voitaisiin järjestää nuorille paremmin sopivalla tavalla. Asiakasraati on myös paikka, jossa työntekijät voivat kysyä nuorten mielipidettä palveluiden kehittämiseen tai arviointiin.</w:t>
      </w:r>
      <w:r w:rsidR="7ECC4766" w:rsidRPr="00260974">
        <w:rPr>
          <w:rFonts w:asciiTheme="minorHAnsi" w:eastAsiaTheme="minorEastAsia" w:hAnsiTheme="minorHAnsi" w:cstheme="minorHAnsi"/>
          <w:szCs w:val="24"/>
        </w:rPr>
        <w:t xml:space="preserve"> </w:t>
      </w:r>
      <w:r w:rsidRPr="00260974">
        <w:rPr>
          <w:rFonts w:asciiTheme="minorHAnsi" w:eastAsiaTheme="minorEastAsia" w:hAnsiTheme="minorHAnsi" w:cstheme="minorHAnsi"/>
          <w:szCs w:val="24"/>
        </w:rPr>
        <w:t>Jokainen nuori saa tuoda käsiteltäviä asioita asiakasraatiin. Ehdotukset käsiteltävästä asiasta kerrotaan omalle työntekijälle, joka vie asian eteenpäin asiakasraadin pitäjille. Toisinaan myös työntekijät tai hyvinvointialue tuovat asioita käsiteltäviksi. Asiakasraadissa olevat työntekijät ovat sitoutuneita viemään asiakasraadissa ilmenneitä asioita eteenpäin. Jokaisesta kerrasta kirjataan muistio, joka lähetetään osallistujille ja josta poimitaan tärkeitä asioita esimerkiksi palveluiden johtajille ja päättäjille.</w:t>
      </w:r>
    </w:p>
    <w:p w14:paraId="5942987D" w14:textId="57803B21" w:rsidR="643E582D" w:rsidRPr="00260974" w:rsidRDefault="643E582D" w:rsidP="643E582D">
      <w:pPr>
        <w:shd w:val="clear" w:color="auto" w:fill="FFFFFF" w:themeFill="background1"/>
        <w:spacing w:after="0"/>
        <w:rPr>
          <w:rFonts w:asciiTheme="minorHAnsi" w:eastAsiaTheme="minorEastAsia" w:hAnsiTheme="minorHAnsi" w:cstheme="minorHAnsi"/>
          <w:szCs w:val="24"/>
        </w:rPr>
      </w:pPr>
    </w:p>
    <w:p w14:paraId="46BABE83" w14:textId="3C17B230" w:rsidR="79506F03" w:rsidRPr="00260974" w:rsidRDefault="79506F03" w:rsidP="643E582D">
      <w:pPr>
        <w:shd w:val="clear" w:color="auto" w:fill="FFFFFF" w:themeFill="background1"/>
        <w:spacing w:after="0"/>
        <w:rPr>
          <w:rFonts w:asciiTheme="minorHAnsi" w:eastAsiaTheme="minorEastAsia" w:hAnsiTheme="minorHAnsi" w:cstheme="minorHAnsi"/>
          <w:szCs w:val="24"/>
        </w:rPr>
      </w:pPr>
      <w:r w:rsidRPr="00260974">
        <w:rPr>
          <w:rFonts w:asciiTheme="minorHAnsi" w:eastAsiaTheme="minorEastAsia" w:hAnsiTheme="minorHAnsi" w:cstheme="minorHAnsi"/>
          <w:szCs w:val="24"/>
        </w:rPr>
        <w:t xml:space="preserve">Satakunnan hyvinvointialueen lastensuojelussa toimii myös kokemusasiantuntijoita. </w:t>
      </w:r>
      <w:r w:rsidR="083E096C" w:rsidRPr="00260974">
        <w:rPr>
          <w:rFonts w:asciiTheme="minorHAnsi" w:eastAsiaTheme="minorEastAsia" w:hAnsiTheme="minorHAnsi" w:cstheme="minorHAnsi"/>
          <w:szCs w:val="24"/>
        </w:rPr>
        <w:t>Kokemusasiantuntija on henkilö, joka kehittää lastensuojelua omien kokemuksien pohjalta. Kokemusasiantu</w:t>
      </w:r>
      <w:r w:rsidR="6D76C98E" w:rsidRPr="00260974">
        <w:rPr>
          <w:rFonts w:asciiTheme="minorHAnsi" w:eastAsiaTheme="minorEastAsia" w:hAnsiTheme="minorHAnsi" w:cstheme="minorHAnsi"/>
          <w:szCs w:val="24"/>
        </w:rPr>
        <w:t>n</w:t>
      </w:r>
      <w:r w:rsidR="083E096C" w:rsidRPr="00260974">
        <w:rPr>
          <w:rFonts w:asciiTheme="minorHAnsi" w:eastAsiaTheme="minorEastAsia" w:hAnsiTheme="minorHAnsi" w:cstheme="minorHAnsi"/>
          <w:szCs w:val="24"/>
        </w:rPr>
        <w:t>tijoilla on omakohtaista kokemusta lastensuojelusta ja h</w:t>
      </w:r>
      <w:r w:rsidR="2D7BD165" w:rsidRPr="00260974">
        <w:rPr>
          <w:rFonts w:asciiTheme="minorHAnsi" w:eastAsiaTheme="minorEastAsia" w:hAnsiTheme="minorHAnsi" w:cstheme="minorHAnsi"/>
          <w:szCs w:val="24"/>
        </w:rPr>
        <w:t>e ovat</w:t>
      </w:r>
      <w:r w:rsidR="083E096C" w:rsidRPr="00260974">
        <w:rPr>
          <w:rFonts w:asciiTheme="minorHAnsi" w:eastAsiaTheme="minorEastAsia" w:hAnsiTheme="minorHAnsi" w:cstheme="minorHAnsi"/>
          <w:szCs w:val="24"/>
        </w:rPr>
        <w:t xml:space="preserve"> haluk</w:t>
      </w:r>
      <w:r w:rsidR="0CD1445E" w:rsidRPr="00260974">
        <w:rPr>
          <w:rFonts w:asciiTheme="minorHAnsi" w:eastAsiaTheme="minorEastAsia" w:hAnsiTheme="minorHAnsi" w:cstheme="minorHAnsi"/>
          <w:szCs w:val="24"/>
        </w:rPr>
        <w:t>kaita</w:t>
      </w:r>
      <w:r w:rsidR="083E096C" w:rsidRPr="00260974">
        <w:rPr>
          <w:rFonts w:asciiTheme="minorHAnsi" w:eastAsiaTheme="minorEastAsia" w:hAnsiTheme="minorHAnsi" w:cstheme="minorHAnsi"/>
          <w:szCs w:val="24"/>
        </w:rPr>
        <w:t xml:space="preserve"> jakamaan kokemuksiaan sekä kuulemaan muiden näkökulmia asioista, joita yhdessä lastensuojelu</w:t>
      </w:r>
      <w:r w:rsidR="3C5F3BCE" w:rsidRPr="00260974">
        <w:rPr>
          <w:rFonts w:asciiTheme="minorHAnsi" w:eastAsiaTheme="minorEastAsia" w:hAnsiTheme="minorHAnsi" w:cstheme="minorHAnsi"/>
          <w:szCs w:val="24"/>
        </w:rPr>
        <w:t xml:space="preserve">n ammattilaisten kanssa </w:t>
      </w:r>
      <w:r w:rsidR="083E096C" w:rsidRPr="00260974">
        <w:rPr>
          <w:rFonts w:asciiTheme="minorHAnsi" w:eastAsiaTheme="minorEastAsia" w:hAnsiTheme="minorHAnsi" w:cstheme="minorHAnsi"/>
          <w:szCs w:val="24"/>
        </w:rPr>
        <w:t xml:space="preserve">tarkastellaan.  </w:t>
      </w:r>
    </w:p>
    <w:p w14:paraId="24AA25C9" w14:textId="0F1EB0F0" w:rsidR="643E582D" w:rsidRDefault="643E582D" w:rsidP="643E582D">
      <w:pPr>
        <w:shd w:val="clear" w:color="auto" w:fill="FFFFFF" w:themeFill="background1"/>
        <w:spacing w:after="0"/>
        <w:rPr>
          <w:rFonts w:asciiTheme="minorHAnsi" w:eastAsiaTheme="minorEastAsia" w:hAnsiTheme="minorHAnsi" w:cstheme="minorBidi"/>
          <w:color w:val="8EAADB" w:themeColor="accent1" w:themeTint="99"/>
          <w:szCs w:val="24"/>
        </w:rPr>
      </w:pPr>
    </w:p>
    <w:p w14:paraId="74C3B478" w14:textId="2841EE7F" w:rsidR="007C2E9E" w:rsidRDefault="7027C902" w:rsidP="643E582D">
      <w:pPr>
        <w:spacing w:after="0" w:line="276" w:lineRule="auto"/>
        <w:rPr>
          <w:rFonts w:eastAsia="Arial"/>
        </w:rPr>
      </w:pPr>
      <w:r w:rsidRPr="643E582D">
        <w:rPr>
          <w:rFonts w:eastAsia="Arial"/>
          <w:b/>
          <w:bCs/>
        </w:rPr>
        <w:t>H</w:t>
      </w:r>
      <w:r w:rsidR="776D36EE" w:rsidRPr="643E582D">
        <w:rPr>
          <w:rFonts w:eastAsia="Arial"/>
          <w:b/>
          <w:bCs/>
        </w:rPr>
        <w:t>enkilöstöltä kerättävä palaute</w:t>
      </w:r>
      <w:r w:rsidR="776D36EE" w:rsidRPr="643E582D">
        <w:rPr>
          <w:rFonts w:eastAsia="Arial"/>
        </w:rPr>
        <w:t xml:space="preserve"> </w:t>
      </w:r>
    </w:p>
    <w:p w14:paraId="184AFE2E" w14:textId="379E0997" w:rsidR="007C2E9E" w:rsidRDefault="49410E03" w:rsidP="771B1E5E">
      <w:pPr>
        <w:spacing w:after="0" w:line="276" w:lineRule="auto"/>
        <w:rPr>
          <w:rFonts w:eastAsia="Arial"/>
          <w:color w:val="000000" w:themeColor="text1"/>
          <w:szCs w:val="24"/>
        </w:rPr>
      </w:pPr>
      <w:r w:rsidRPr="771B1E5E">
        <w:rPr>
          <w:rFonts w:eastAsia="Arial"/>
          <w:szCs w:val="24"/>
        </w:rPr>
        <w:t xml:space="preserve">Sata -alue seuraa henkilöstökokemusta kvartaaleittain lyhyellä Pulssi-kyselyllä, jonka avulla henkilöstö voi kertoa omista kokemuksistaan eri teemoihin liittyen. Kyselyn toteuttajana on </w:t>
      </w:r>
      <w:hyperlink r:id="rId92">
        <w:proofErr w:type="spellStart"/>
        <w:r w:rsidRPr="771B1E5E">
          <w:rPr>
            <w:rStyle w:val="Hyperlinkki"/>
            <w:rFonts w:eastAsia="Arial"/>
            <w:color w:val="0563C1"/>
            <w:szCs w:val="24"/>
          </w:rPr>
          <w:t>Keva</w:t>
        </w:r>
        <w:proofErr w:type="spellEnd"/>
      </w:hyperlink>
      <w:r w:rsidRPr="771B1E5E">
        <w:rPr>
          <w:rFonts w:eastAsia="Arial"/>
          <w:szCs w:val="24"/>
        </w:rPr>
        <w:t xml:space="preserve">. Henkilöstökokemustuloksia verrataan jatkuvan asiakaskokemus-mittauksen </w:t>
      </w:r>
      <w:r w:rsidRPr="771B1E5E">
        <w:rPr>
          <w:rFonts w:eastAsia="Arial"/>
          <w:szCs w:val="24"/>
        </w:rPr>
        <w:lastRenderedPageBreak/>
        <w:t xml:space="preserve">tuloksiin. Mittauksen tuloksia käsitellään työyhteisössä säännöllisesti. Pulssi-kysely tuottaa ajantasaista tilannekuvaa työntekijäkokemuksesta arjen johtamistyön ja työyhteisöjen kehittämisen tueksi. Tavoitteena on, että tulosten perusteella toteutetaan yhdessä asioita, jotka edistävät sujuvaa työtä sekä hyvinvointia. Pulssi-kysely ei ole pelkkä kysely, vaan siihen on kehitetty toimintaa aktivoivia ominaisuuksia sekä vastaajille että tulosten tarkastelijoille. </w:t>
      </w:r>
      <w:hyperlink r:id="rId93">
        <w:proofErr w:type="spellStart"/>
        <w:r w:rsidRPr="771B1E5E">
          <w:rPr>
            <w:rStyle w:val="Hyperlinkki"/>
            <w:rFonts w:eastAsia="Arial"/>
            <w:color w:val="0563C1"/>
            <w:szCs w:val="24"/>
          </w:rPr>
          <w:t>Kevan</w:t>
        </w:r>
        <w:proofErr w:type="spellEnd"/>
        <w:r w:rsidRPr="771B1E5E">
          <w:rPr>
            <w:rStyle w:val="Hyperlinkki"/>
            <w:rFonts w:eastAsia="Arial"/>
            <w:color w:val="0563C1"/>
            <w:szCs w:val="24"/>
          </w:rPr>
          <w:t xml:space="preserve"> tietoisku: </w:t>
        </w:r>
        <w:proofErr w:type="spellStart"/>
        <w:r w:rsidRPr="771B1E5E">
          <w:rPr>
            <w:rStyle w:val="Hyperlinkki"/>
            <w:rFonts w:eastAsia="Arial"/>
            <w:color w:val="0563C1"/>
            <w:szCs w:val="24"/>
          </w:rPr>
          <w:t>Kevan</w:t>
        </w:r>
        <w:proofErr w:type="spellEnd"/>
        <w:r w:rsidRPr="771B1E5E">
          <w:rPr>
            <w:rStyle w:val="Hyperlinkki"/>
            <w:rFonts w:eastAsia="Arial"/>
            <w:color w:val="0563C1"/>
            <w:szCs w:val="24"/>
          </w:rPr>
          <w:t xml:space="preserve"> Pulssi – palvelu osaksi työkykyjohtamista - </w:t>
        </w:r>
        <w:proofErr w:type="spellStart"/>
        <w:r w:rsidRPr="771B1E5E">
          <w:rPr>
            <w:rStyle w:val="Hyperlinkki"/>
            <w:rFonts w:eastAsia="Arial"/>
            <w:color w:val="0563C1"/>
            <w:szCs w:val="24"/>
          </w:rPr>
          <w:t>Keva</w:t>
        </w:r>
        <w:proofErr w:type="spellEnd"/>
      </w:hyperlink>
      <w:r w:rsidRPr="771B1E5E">
        <w:rPr>
          <w:rFonts w:eastAsia="Arial"/>
          <w:color w:val="000000" w:themeColor="text1"/>
          <w:szCs w:val="24"/>
        </w:rPr>
        <w:t xml:space="preserve">. Pulssi -mittauksen avulla voidaan nopeasti reagoida työyhteisöjen tilanteisiin esihenkilöiden johdolla. Pulssi -kysely on nopea toteuttaa ja sisältää maksimissaan seitsemän eri kysymystä. </w:t>
      </w:r>
    </w:p>
    <w:p w14:paraId="294B5477" w14:textId="14500E71" w:rsidR="007C2E9E" w:rsidRDefault="49410E03" w:rsidP="771B1E5E">
      <w:pPr>
        <w:shd w:val="clear" w:color="auto" w:fill="FFFFFF" w:themeFill="background1"/>
        <w:spacing w:after="0" w:line="276" w:lineRule="auto"/>
      </w:pPr>
      <w:r w:rsidRPr="771B1E5E">
        <w:rPr>
          <w:rFonts w:eastAsia="Arial"/>
          <w:color w:val="000000" w:themeColor="text1"/>
          <w:szCs w:val="24"/>
        </w:rPr>
        <w:t xml:space="preserve"> </w:t>
      </w:r>
    </w:p>
    <w:p w14:paraId="366C31BF" w14:textId="0EC17EC2" w:rsidR="007C2E9E" w:rsidRPr="00260974" w:rsidRDefault="49410E03" w:rsidP="23E82897">
      <w:pPr>
        <w:spacing w:after="0" w:line="276" w:lineRule="auto"/>
        <w:rPr>
          <w:rFonts w:asciiTheme="minorHAnsi" w:eastAsia="Arial" w:hAnsiTheme="minorHAnsi" w:cstheme="minorHAnsi"/>
          <w:szCs w:val="24"/>
        </w:rPr>
      </w:pPr>
      <w:r w:rsidRPr="23E82897">
        <w:rPr>
          <w:rFonts w:eastAsia="Arial"/>
          <w:szCs w:val="24"/>
        </w:rPr>
        <w:t>Lisäksi henkilöstölle toteutetaan työhyvinvointikysely vuosittain loka-marraskuussa ja Mitä kuuluu? -kysely, jonka toteuttaa Työterveyslaitos</w:t>
      </w:r>
      <w:r w:rsidRPr="23E82897">
        <w:rPr>
          <w:rFonts w:ascii="Calibri" w:eastAsia="Calibri" w:hAnsi="Calibri" w:cs="Calibri"/>
          <w:color w:val="000000" w:themeColor="text1"/>
          <w:szCs w:val="24"/>
        </w:rPr>
        <w:t xml:space="preserve"> (</w:t>
      </w:r>
      <w:hyperlink r:id="rId94">
        <w:r w:rsidRPr="23E82897">
          <w:rPr>
            <w:rStyle w:val="Hyperlinkki"/>
            <w:rFonts w:eastAsia="Arial"/>
            <w:color w:val="0563C1"/>
            <w:szCs w:val="24"/>
          </w:rPr>
          <w:t>Mitä kuuluu? -tutkimus | Työterveyslaitos (ttl.fi)</w:t>
        </w:r>
      </w:hyperlink>
      <w:r w:rsidRPr="23E82897">
        <w:rPr>
          <w:rFonts w:eastAsia="Arial"/>
          <w:color w:val="000000" w:themeColor="text1"/>
          <w:szCs w:val="24"/>
        </w:rPr>
        <w:t xml:space="preserve">). </w:t>
      </w:r>
      <w:r w:rsidRPr="23E82897">
        <w:rPr>
          <w:rFonts w:eastAsia="Arial"/>
          <w:szCs w:val="24"/>
        </w:rPr>
        <w:t>Yksiköiden kehittämis- ja voimavarasuunnitelmat kirjataan Työterveyslaitoksen tulosportaaliin ja niiden toteutumista seurataan. Koko henkilöstöllä on pääsy näihin näkymiin ja kaikkiin tuloksiin</w:t>
      </w:r>
      <w:r w:rsidRPr="00260974">
        <w:rPr>
          <w:rFonts w:asciiTheme="minorHAnsi" w:eastAsia="Arial" w:hAnsiTheme="minorHAnsi" w:cstheme="minorHAnsi"/>
          <w:szCs w:val="24"/>
        </w:rPr>
        <w:t xml:space="preserve">. Kerran vuodessa toteutettavalla mittauksella kartoitetaan henkilöstön kokemuksia työhyvinvoinnista teemoilla työ, työhyvinvointi, johtaminen ja esihenkilötyö, työterveys ja työturvallisuus. </w:t>
      </w:r>
    </w:p>
    <w:p w14:paraId="2D31B77A" w14:textId="2363BD6C" w:rsidR="007C2E9E" w:rsidRPr="00260974" w:rsidRDefault="49410E03" w:rsidP="771B1E5E">
      <w:pPr>
        <w:shd w:val="clear" w:color="auto" w:fill="FFFFFF" w:themeFill="background1"/>
        <w:spacing w:after="0" w:line="276" w:lineRule="auto"/>
        <w:rPr>
          <w:rFonts w:asciiTheme="minorHAnsi" w:hAnsiTheme="minorHAnsi" w:cstheme="minorHAnsi"/>
        </w:rPr>
      </w:pPr>
      <w:r w:rsidRPr="00260974">
        <w:rPr>
          <w:rFonts w:asciiTheme="minorHAnsi" w:eastAsia="Arial" w:hAnsiTheme="minorHAnsi" w:cstheme="minorHAnsi"/>
          <w:szCs w:val="24"/>
        </w:rPr>
        <w:t xml:space="preserve"> </w:t>
      </w:r>
    </w:p>
    <w:p w14:paraId="438181B1" w14:textId="35C6563E" w:rsidR="007C2E9E" w:rsidRPr="00260974" w:rsidRDefault="49410E03" w:rsidP="23E82897">
      <w:pPr>
        <w:shd w:val="clear" w:color="auto" w:fill="FFFFFF" w:themeFill="background1"/>
        <w:spacing w:after="0" w:line="276" w:lineRule="auto"/>
        <w:rPr>
          <w:rFonts w:asciiTheme="minorHAnsi" w:eastAsia="Arial" w:hAnsiTheme="minorHAnsi" w:cstheme="minorHAnsi"/>
          <w:szCs w:val="24"/>
        </w:rPr>
      </w:pPr>
      <w:r w:rsidRPr="00260974">
        <w:rPr>
          <w:rFonts w:asciiTheme="minorHAnsi" w:eastAsia="Arial" w:hAnsiTheme="minorHAnsi" w:cstheme="minorHAnsi"/>
          <w:szCs w:val="24"/>
        </w:rPr>
        <w:t>Henkilöstökokemustiedon keruun kehittämistä tehdään Satakunnan hyvinvointialueella Suomen kestävän kasvun ohjelman (RRP) alla Kestävän kasvun Satakunta –hankkeessa yhteistyössä henkilöstöpalveluiden kanssa. Kehittämistyö kohdistuu henkilöstökokemustiedon käsittelyn ja raportoinnin suunnitteluun. Hankkeessa tavoitteena on luoda asiakaspalautetiedon keräämiseen ja käsittelyyn liittyvä toimintamalli, joka on kansallisten määritysten mukainen. Toimintamallin avulla vahvistetaan toiminnan asiakaslähtöisyyttä, laadun ja vaikuttavuuden johtamista ja kehittämistä asiakaskokemuksen yhteisellä, vertailukelpoisella ja säännöllisellä mittaamisella. Henkilöstökokemustiedon osalta hankkeessa luodaan hyvinvointialueen tasoiset toimintamallit ja prosessit henkilöstön työnhyvinvoinnin kehittämiseen. Kehitetyt toimintamallit ja prosessit jalkautetaan koko hyvinvointialueelle syksystä 2024 alkaen.</w:t>
      </w:r>
    </w:p>
    <w:p w14:paraId="1830F3E8" w14:textId="597DAB6B" w:rsidR="007C2E9E" w:rsidRPr="00260974" w:rsidRDefault="49410E03" w:rsidP="23E82897">
      <w:pPr>
        <w:shd w:val="clear" w:color="auto" w:fill="FFFFFF" w:themeFill="background1"/>
        <w:spacing w:after="0" w:line="276" w:lineRule="auto"/>
        <w:rPr>
          <w:rFonts w:asciiTheme="minorHAnsi" w:eastAsia="Arial" w:hAnsiTheme="minorHAnsi" w:cstheme="minorHAnsi"/>
          <w:szCs w:val="24"/>
        </w:rPr>
      </w:pPr>
      <w:r w:rsidRPr="00260974">
        <w:rPr>
          <w:rFonts w:asciiTheme="minorHAnsi" w:eastAsia="Arial" w:hAnsiTheme="minorHAnsi" w:cstheme="minorHAnsi"/>
          <w:szCs w:val="24"/>
        </w:rPr>
        <w:t xml:space="preserve"> </w:t>
      </w:r>
    </w:p>
    <w:p w14:paraId="22310957" w14:textId="3228B144" w:rsidR="007C2E9E" w:rsidRPr="00260974" w:rsidRDefault="49410E03" w:rsidP="23E82897">
      <w:pPr>
        <w:shd w:val="clear" w:color="auto" w:fill="FFFFFF" w:themeFill="background1"/>
        <w:spacing w:after="0" w:line="276" w:lineRule="auto"/>
        <w:rPr>
          <w:rFonts w:asciiTheme="minorHAnsi" w:eastAsia="Arial" w:hAnsiTheme="minorHAnsi" w:cstheme="minorHAnsi"/>
          <w:szCs w:val="24"/>
        </w:rPr>
      </w:pPr>
      <w:r w:rsidRPr="00260974">
        <w:rPr>
          <w:rFonts w:asciiTheme="minorHAnsi" w:eastAsia="Arial" w:hAnsiTheme="minorHAnsi" w:cstheme="minorHAnsi"/>
          <w:szCs w:val="24"/>
        </w:rPr>
        <w:t>Hankkeen avulla henkilöstölle järjestetään asiakas- ja henkilöstökokemuksen mittaamiseen ja käsittelyyn liittyvää asiantuntijakoulutusta. Hankkeen toimenpiteiden avulla tavoitellaan entistä kattavampaa tiedon saantia asiakkaan palvelukokemuksesta ja tyytyväisyydestä palveluihin, henkilöstön työhyvinvoinnin kokemuksesta ja niiden välisestä yhteydestä. Hankkeen myötä asiantuntijakoulutusten ja toimintamallien avulla vahvistetaan palautteiden käsittelyyn liittyviä käytänteitä sekä asiakas- että henkilöstökokemuksen mittaamisessa.</w:t>
      </w:r>
    </w:p>
    <w:p w14:paraId="503727CB" w14:textId="57D0F7E7" w:rsidR="007C2E9E" w:rsidRPr="00260974" w:rsidRDefault="49410E03" w:rsidP="23E82897">
      <w:pPr>
        <w:shd w:val="clear" w:color="auto" w:fill="FFFFFF" w:themeFill="background1"/>
        <w:spacing w:after="0" w:line="276" w:lineRule="auto"/>
        <w:rPr>
          <w:rFonts w:asciiTheme="minorHAnsi" w:eastAsia="Arial" w:hAnsiTheme="minorHAnsi" w:cstheme="minorHAnsi"/>
          <w:szCs w:val="24"/>
        </w:rPr>
      </w:pPr>
      <w:r w:rsidRPr="00260974">
        <w:rPr>
          <w:rFonts w:asciiTheme="minorHAnsi" w:eastAsia="Arial" w:hAnsiTheme="minorHAnsi" w:cstheme="minorHAnsi"/>
          <w:szCs w:val="24"/>
        </w:rPr>
        <w:t xml:space="preserve"> </w:t>
      </w:r>
    </w:p>
    <w:p w14:paraId="41EF44AD" w14:textId="75CBA06D" w:rsidR="007C2E9E" w:rsidRPr="00260974" w:rsidRDefault="49410E03" w:rsidP="23E82897">
      <w:pPr>
        <w:shd w:val="clear" w:color="auto" w:fill="FFFFFF" w:themeFill="background1"/>
        <w:spacing w:after="0" w:line="276" w:lineRule="auto"/>
        <w:rPr>
          <w:rFonts w:asciiTheme="minorHAnsi" w:eastAsia="Segoe UI" w:hAnsiTheme="minorHAnsi" w:cstheme="minorHAnsi"/>
          <w:sz w:val="27"/>
          <w:szCs w:val="27"/>
        </w:rPr>
      </w:pPr>
      <w:r w:rsidRPr="00260974">
        <w:rPr>
          <w:rFonts w:asciiTheme="minorHAnsi" w:eastAsia="Arial" w:hAnsiTheme="minorHAnsi" w:cstheme="minorHAnsi"/>
          <w:szCs w:val="24"/>
        </w:rPr>
        <w:lastRenderedPageBreak/>
        <w:t>Hankkeen toimenpiteet kohdistuvat Satakunnan hyvinvointialueen asiakaspalautteen ja henkilöstökokemustiedon keräämiseen, toimintatapojen vakiinnuttamiseen sekä kehittämiseen. Kohderyhminä ovat hyvinvointialueen asiakkaat, potilaat ja heidän läheisensä sekä hyvinvointialueen koko henkilöstö</w:t>
      </w:r>
      <w:r w:rsidRPr="00260974">
        <w:rPr>
          <w:rFonts w:asciiTheme="minorHAnsi" w:eastAsia="Segoe UI" w:hAnsiTheme="minorHAnsi" w:cstheme="minorHAnsi"/>
          <w:sz w:val="27"/>
          <w:szCs w:val="27"/>
        </w:rPr>
        <w:t>.</w:t>
      </w:r>
    </w:p>
    <w:p w14:paraId="5D501F06" w14:textId="77777777" w:rsidR="007C2E9E" w:rsidRPr="00260974" w:rsidRDefault="007C2E9E" w:rsidP="7CF229CA">
      <w:pPr>
        <w:spacing w:line="276" w:lineRule="auto"/>
        <w:rPr>
          <w:rFonts w:asciiTheme="minorHAnsi" w:hAnsiTheme="minorHAnsi" w:cstheme="minorHAnsi"/>
          <w:b/>
          <w:bCs/>
        </w:rPr>
      </w:pPr>
    </w:p>
    <w:p w14:paraId="5AF5CF8F" w14:textId="3F1C2D6A" w:rsidR="004751EB" w:rsidRPr="00A6392E" w:rsidRDefault="000D6028" w:rsidP="0074386B">
      <w:pPr>
        <w:pStyle w:val="Otsikko1"/>
        <w:spacing w:line="276" w:lineRule="auto"/>
        <w:rPr>
          <w:strike/>
        </w:rPr>
      </w:pPr>
      <w:bookmarkStart w:id="42" w:name="_Toc140923025"/>
      <w:r>
        <w:t>3 Omavalvonnan riskien</w:t>
      </w:r>
      <w:r w:rsidR="00A6392E">
        <w:t>hallinta</w:t>
      </w:r>
      <w:bookmarkEnd w:id="42"/>
      <w:r w:rsidR="00A21AB7">
        <w:t xml:space="preserve"> </w:t>
      </w:r>
      <w:r>
        <w:t xml:space="preserve"> </w:t>
      </w:r>
    </w:p>
    <w:p w14:paraId="77EC6512" w14:textId="11509DE5" w:rsidR="00505B66" w:rsidRDefault="0062432C" w:rsidP="2562DF4E">
      <w:pPr>
        <w:pStyle w:val="Otsikko2"/>
        <w:spacing w:line="276" w:lineRule="auto"/>
        <w:rPr>
          <w:color w:val="FF0000"/>
        </w:rPr>
      </w:pPr>
      <w:bookmarkStart w:id="43" w:name="_Toc1701897486"/>
      <w:r>
        <w:t xml:space="preserve">3.1 </w:t>
      </w:r>
      <w:r w:rsidR="00540F6D">
        <w:t>Vastuualueen</w:t>
      </w:r>
      <w:r w:rsidR="00124A79">
        <w:t xml:space="preserve"> </w:t>
      </w:r>
      <w:r w:rsidR="00AB3ABF">
        <w:t>riskienhallinnan vastuut, riskien tunnistaminen ja arvioiminen</w:t>
      </w:r>
      <w:r w:rsidR="29C94F04">
        <w:t xml:space="preserve"> </w:t>
      </w:r>
      <w:bookmarkStart w:id="44" w:name="_Toc45556431"/>
      <w:bookmarkEnd w:id="43"/>
    </w:p>
    <w:p w14:paraId="2C793519" w14:textId="77777777" w:rsidR="00923487" w:rsidRDefault="00923487" w:rsidP="00DC377E"/>
    <w:p w14:paraId="5547701E" w14:textId="66110842" w:rsidR="00923487" w:rsidRPr="00923487" w:rsidRDefault="00923487" w:rsidP="00DC377E">
      <w:pPr>
        <w:rPr>
          <w:b/>
          <w:bCs/>
        </w:rPr>
      </w:pPr>
      <w:r w:rsidRPr="00923487">
        <w:rPr>
          <w:b/>
          <w:bCs/>
        </w:rPr>
        <w:t>Riskienhallinnan vastuut</w:t>
      </w:r>
      <w:r w:rsidR="00927BA6">
        <w:rPr>
          <w:b/>
          <w:bCs/>
        </w:rPr>
        <w:t xml:space="preserve"> ja organisointi</w:t>
      </w:r>
    </w:p>
    <w:p w14:paraId="7E20B829" w14:textId="6A682D58" w:rsidR="00046740" w:rsidRDefault="00E56F83" w:rsidP="00DC377E">
      <w:r w:rsidRPr="00E56F83">
        <w:t>Kokonaisvaltainen organisaation riskienhallinta tulee huomioida kaikissa organisaation toiminnoissa osana päivittäistä toimintaa. Sata</w:t>
      </w:r>
      <w:r w:rsidR="00B92865">
        <w:t>-alueella</w:t>
      </w:r>
      <w:r w:rsidRPr="00E56F83">
        <w:t xml:space="preserve"> riskienhallinnan periaate on, että se tukee hyvinvointialueen tavoitteiden saavuttamista. </w:t>
      </w:r>
      <w:r w:rsidR="007946B3">
        <w:t>Vastuualuejohtaja huolehtii, että riskin arviointi toteutetaan vastuualuekohtaisesti harmonisoitua arviointityökalua</w:t>
      </w:r>
      <w:r w:rsidR="001C6010">
        <w:t xml:space="preserve"> eli </w:t>
      </w:r>
      <w:proofErr w:type="spellStart"/>
      <w:r w:rsidR="001C6010">
        <w:t>Granitea</w:t>
      </w:r>
      <w:proofErr w:type="spellEnd"/>
      <w:r w:rsidR="007946B3">
        <w:t xml:space="preserve"> käyttämällä.</w:t>
      </w:r>
      <w:r w:rsidR="00CC72E7">
        <w:t xml:space="preserve"> </w:t>
      </w:r>
      <w:r w:rsidR="007946B3">
        <w:t>Vastuualuejohtaja toteuttaa vastuualueensa riskien arvioinnin ja päättää riskien arvioinnin ja käsittelyn yhteydessä riskin merkityksestä ja tarvittavista toimenpiteistä.</w:t>
      </w:r>
      <w:r w:rsidR="00DC377E">
        <w:t xml:space="preserve"> </w:t>
      </w:r>
    </w:p>
    <w:p w14:paraId="6DB25F3E" w14:textId="65E70CBA" w:rsidR="562C17CB" w:rsidRDefault="562C17CB" w:rsidP="2C4BE2C2">
      <w:pPr>
        <w:spacing w:line="276" w:lineRule="auto"/>
        <w:rPr>
          <w:color w:val="FF0000"/>
        </w:rPr>
      </w:pPr>
      <w:r w:rsidRPr="14A41000">
        <w:rPr>
          <w:rFonts w:eastAsia="Arial"/>
        </w:rPr>
        <w:t>Jokaisen henkilön tulee sitoutua noudattamaan riskienhallinnan ja varautumisen periaatteita ja toimintaohjeita, riippumatta henkilön asemasta organisaatiossa</w:t>
      </w:r>
      <w:r w:rsidRPr="00771C35">
        <w:rPr>
          <w:rFonts w:eastAsia="Arial"/>
        </w:rPr>
        <w:t xml:space="preserve">.  </w:t>
      </w:r>
      <w:hyperlink r:id="rId95">
        <w:r w:rsidR="6D7C8EEB" w:rsidRPr="00771C35">
          <w:rPr>
            <w:rStyle w:val="Hyperlinkki"/>
            <w:rFonts w:eastAsia="Arial"/>
          </w:rPr>
          <w:t>Riskienhallinnan ohje (Linkki ammattilaiselle, vaatii kirjautumisen)</w:t>
        </w:r>
      </w:hyperlink>
      <w:r w:rsidR="668FB320" w:rsidRPr="02E23E2B">
        <w:rPr>
          <w:rFonts w:eastAsia="Arial"/>
          <w:strike/>
        </w:rPr>
        <w:t xml:space="preserve"> </w:t>
      </w:r>
      <w:r w:rsidR="668FB320" w:rsidRPr="2C4BE2C2">
        <w:rPr>
          <w:rFonts w:eastAsia="Arial"/>
        </w:rPr>
        <w:t xml:space="preserve"> </w:t>
      </w:r>
    </w:p>
    <w:p w14:paraId="5093B2EC" w14:textId="2B5BCF3D" w:rsidR="1FCB9B99" w:rsidRPr="00260974" w:rsidRDefault="1FCB9B99" w:rsidP="64E8219B">
      <w:pPr>
        <w:spacing w:line="276" w:lineRule="auto"/>
        <w:rPr>
          <w:rFonts w:asciiTheme="minorHAnsi" w:eastAsia="Arial" w:hAnsiTheme="minorHAnsi" w:cstheme="minorHAnsi"/>
          <w:szCs w:val="24"/>
        </w:rPr>
      </w:pPr>
      <w:r w:rsidRPr="00260974">
        <w:rPr>
          <w:rFonts w:asciiTheme="minorHAnsi" w:eastAsia="Aptos" w:hAnsiTheme="minorHAnsi" w:cstheme="minorHAnsi"/>
          <w:szCs w:val="24"/>
        </w:rPr>
        <w:t xml:space="preserve">Erityispalveluiden </w:t>
      </w:r>
      <w:r w:rsidR="089E169D" w:rsidRPr="00260974">
        <w:rPr>
          <w:rFonts w:asciiTheme="minorHAnsi" w:eastAsia="Arial" w:hAnsiTheme="minorHAnsi" w:cstheme="minorHAnsi"/>
          <w:szCs w:val="24"/>
        </w:rPr>
        <w:t>esihenkilöt vastaavat toimintojen riskienhallinnasta ja toteuttavat siihen liittyen tarvittaessa toimenpiteitä. Riskit (</w:t>
      </w:r>
      <w:proofErr w:type="spellStart"/>
      <w:r w:rsidR="089E169D" w:rsidRPr="00260974">
        <w:rPr>
          <w:rFonts w:asciiTheme="minorHAnsi" w:eastAsia="Arial" w:hAnsiTheme="minorHAnsi" w:cstheme="minorHAnsi"/>
          <w:szCs w:val="24"/>
        </w:rPr>
        <w:t>Granite</w:t>
      </w:r>
      <w:proofErr w:type="spellEnd"/>
      <w:r w:rsidR="089E169D" w:rsidRPr="00260974">
        <w:rPr>
          <w:rFonts w:asciiTheme="minorHAnsi" w:eastAsia="Arial" w:hAnsiTheme="minorHAnsi" w:cstheme="minorHAnsi"/>
          <w:szCs w:val="24"/>
        </w:rPr>
        <w:t>) käydään läpi säännöllisesti myös työpaikkaselvityksessä työterveyshuollon kanssa.</w:t>
      </w:r>
    </w:p>
    <w:p w14:paraId="74569070" w14:textId="5DCBBAC5" w:rsidR="23E82897" w:rsidRDefault="03E06783" w:rsidP="00260974">
      <w:pPr>
        <w:tabs>
          <w:tab w:val="left" w:pos="1304"/>
        </w:tabs>
        <w:spacing w:after="0" w:line="276" w:lineRule="auto"/>
        <w:rPr>
          <w:rFonts w:eastAsia="Arial"/>
          <w:b/>
          <w:bCs/>
          <w:color w:val="000000" w:themeColor="text1"/>
        </w:rPr>
      </w:pPr>
      <w:r w:rsidRPr="00260974">
        <w:rPr>
          <w:rFonts w:asciiTheme="minorHAnsi" w:eastAsia="Arial" w:hAnsiTheme="minorHAnsi" w:cstheme="minorHAnsi"/>
        </w:rPr>
        <w:t>Johdon ja esihenkilöiden tehtävänä on huolehtia omavalvonnan ohjeistamisesta ja järjestämisestä sekä siitä, että työntekijöillä on riittävästi tietoa turvallisuusasioista. Johto vastaa siitä, että toiminnan turvallisuuden varmistamiseen on osoitettu riittävästi voimavaroja. Esi</w:t>
      </w:r>
      <w:r w:rsidR="13A0C5BD" w:rsidRPr="00260974">
        <w:rPr>
          <w:rFonts w:asciiTheme="minorHAnsi" w:eastAsia="Arial" w:hAnsiTheme="minorHAnsi" w:cstheme="minorHAnsi"/>
        </w:rPr>
        <w:t xml:space="preserve">henkilön </w:t>
      </w:r>
      <w:r w:rsidRPr="00260974">
        <w:rPr>
          <w:rFonts w:asciiTheme="minorHAnsi" w:eastAsia="Arial" w:hAnsiTheme="minorHAnsi" w:cstheme="minorHAnsi"/>
        </w:rPr>
        <w:t>vastuulla on henkilöstön riittävä perehdytys toiminnassa asiakas- ja potilasturvallisuuteen kohdistuviin riskeihin. Esi</w:t>
      </w:r>
      <w:r w:rsidR="7499A6A6" w:rsidRPr="00260974">
        <w:rPr>
          <w:rFonts w:asciiTheme="minorHAnsi" w:eastAsia="Arial" w:hAnsiTheme="minorHAnsi" w:cstheme="minorHAnsi"/>
        </w:rPr>
        <w:t>henkilöllä</w:t>
      </w:r>
      <w:r w:rsidRPr="00260974">
        <w:rPr>
          <w:rFonts w:asciiTheme="minorHAnsi" w:eastAsia="Arial" w:hAnsiTheme="minorHAnsi" w:cstheme="minorHAnsi"/>
        </w:rPr>
        <w:t xml:space="preserve"> on päävastuu myönteisen asenneympäristön luomisessa epäkohtien ja turvallisuuskysymysten käsittelylle. Riskienhallinta vaatii aktiivisia toimia koko henkilökunnalta. Työntekijät osallistuvat turvallisuustason ja -riskien arviointiin, omavalvontasuunnitelman laatimiseen ja turvallisuutta parantavien toimenpiteiden suunnitteluun, toteuttamiseen ja kehittämiseen. Työntekijöillä on velvollisuus tuoda esiin havaitsemansa riskit ja epäkohdat. Riskienhallinnan luonteeseen kuuluu, ettei työ ole koskaan valmista. Koko yksikön henkilökunnalta vaaditaan sitoutumista, kykyä oppia virheistä sekä muutoksessa elämistä, jotta turvallisten ja laadukkaiden palvelujen tarjoaminen on mahdollista. Eri ammattiryhmien asiantuntemus saadaan hyödynnetyksi ottamalla henkilökunta mukaan omavalvonnan suunnitteluun, toteuttamiseen ja kehittämiseen.</w:t>
      </w:r>
    </w:p>
    <w:p w14:paraId="4F71CF6B" w14:textId="40C394C7" w:rsidR="00E53B56" w:rsidRPr="00E53B56" w:rsidRDefault="00E53B56" w:rsidP="00D464AA">
      <w:pPr>
        <w:pStyle w:val="NormaaliWWW"/>
        <w:spacing w:line="276" w:lineRule="auto"/>
        <w:rPr>
          <w:rFonts w:ascii="Arial" w:eastAsia="Arial" w:hAnsi="Arial" w:cs="Arial"/>
          <w:b/>
          <w:bCs/>
          <w:color w:val="000000" w:themeColor="text1"/>
          <w:szCs w:val="22"/>
          <w:lang w:eastAsia="en-US"/>
        </w:rPr>
      </w:pPr>
      <w:r w:rsidRPr="00E53B56">
        <w:rPr>
          <w:rFonts w:ascii="Arial" w:eastAsia="Arial" w:hAnsi="Arial" w:cs="Arial"/>
          <w:b/>
          <w:bCs/>
          <w:color w:val="000000" w:themeColor="text1"/>
          <w:szCs w:val="22"/>
          <w:lang w:eastAsia="en-US"/>
        </w:rPr>
        <w:lastRenderedPageBreak/>
        <w:t>Riskien tunnistamisen keinot</w:t>
      </w:r>
    </w:p>
    <w:p w14:paraId="7B483C54" w14:textId="6796A00B" w:rsidR="18985F46" w:rsidRDefault="00027E93" w:rsidP="778AAFC2">
      <w:pPr>
        <w:spacing w:line="276" w:lineRule="auto"/>
        <w:rPr>
          <w:rStyle w:val="Hyperlinkki"/>
        </w:rPr>
      </w:pPr>
      <w:r w:rsidRPr="23E82897">
        <w:rPr>
          <w:rFonts w:eastAsia="Arial"/>
          <w:color w:val="000000" w:themeColor="text1"/>
        </w:rPr>
        <w:t xml:space="preserve">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tunnistamiseen osallistutetaan henkilöitä </w:t>
      </w:r>
      <w:r w:rsidR="00D0711D" w:rsidRPr="23E82897">
        <w:rPr>
          <w:rFonts w:eastAsia="Arial"/>
          <w:color w:val="000000" w:themeColor="text1"/>
        </w:rPr>
        <w:t>vastuualueen kaikilta toiminnan tasoilta</w:t>
      </w:r>
      <w:r w:rsidR="00352359" w:rsidRPr="23E82897">
        <w:rPr>
          <w:rFonts w:eastAsia="Arial"/>
          <w:color w:val="000000" w:themeColor="text1"/>
        </w:rPr>
        <w:t xml:space="preserve">. </w:t>
      </w:r>
      <w:r w:rsidRPr="23E82897">
        <w:rPr>
          <w:rFonts w:eastAsia="Arial"/>
          <w:color w:val="000000" w:themeColor="text1"/>
        </w:rPr>
        <w:t xml:space="preserve">Riskien tunnistamisen apuvälineinä toimivat eri ilmoituskanavien (HaiPro-järjestelmä, </w:t>
      </w:r>
      <w:proofErr w:type="spellStart"/>
      <w:r w:rsidRPr="23E82897">
        <w:rPr>
          <w:rFonts w:eastAsia="Arial"/>
          <w:color w:val="000000" w:themeColor="text1"/>
        </w:rPr>
        <w:t>Whistleblowing</w:t>
      </w:r>
      <w:proofErr w:type="spellEnd"/>
      <w:r w:rsidRPr="23E82897">
        <w:rPr>
          <w:rFonts w:eastAsia="Arial"/>
          <w:color w:val="000000" w:themeColor="text1"/>
        </w:rPr>
        <w:t>) tilastot, valvontaraportit, vahinkotilastot ja omavalvontaraportit. </w:t>
      </w:r>
      <w:hyperlink r:id="rId96">
        <w:r w:rsidR="0FBBEBC9" w:rsidRPr="23E82897">
          <w:rPr>
            <w:rStyle w:val="Hyperlinkki"/>
          </w:rPr>
          <w:t>Riskienhallinnan ohje (Linkki ammattilaiselle, vaatii kirjautumisen)</w:t>
        </w:r>
      </w:hyperlink>
    </w:p>
    <w:p w14:paraId="73A50C27" w14:textId="53205D80" w:rsidR="23E82897" w:rsidRDefault="23E82897" w:rsidP="23E82897">
      <w:pPr>
        <w:spacing w:line="276" w:lineRule="auto"/>
        <w:rPr>
          <w:rFonts w:eastAsia="Arial"/>
          <w:color w:val="000000" w:themeColor="text1"/>
        </w:rPr>
      </w:pPr>
    </w:p>
    <w:p w14:paraId="674D5A38" w14:textId="79D10C44" w:rsidR="007C2E9E" w:rsidRDefault="4114F649" w:rsidP="2847EC6F">
      <w:pPr>
        <w:spacing w:line="276" w:lineRule="auto"/>
        <w:rPr>
          <w:rStyle w:val="Hyperlinkki"/>
        </w:rPr>
      </w:pPr>
      <w:r w:rsidRPr="2847EC6F">
        <w:rPr>
          <w:rFonts w:eastAsia="Arial"/>
          <w:color w:val="000000" w:themeColor="text1"/>
        </w:rPr>
        <w:t xml:space="preserve">Tunnistamisessa on tärkeää kuvata riskin lähteet, vaikutusalueet ja tapahtumat sekä niiden keskinäiset suhteet. Kaikkien riskien lähteet eivät ole </w:t>
      </w:r>
      <w:r w:rsidR="6C4CEA7F" w:rsidRPr="2847EC6F">
        <w:rPr>
          <w:rFonts w:eastAsia="Arial"/>
          <w:color w:val="000000" w:themeColor="text1"/>
        </w:rPr>
        <w:t xml:space="preserve">hyvinvointialueen hallinnassa, mutta ne ovat tunnistettava. Tunnistetut riskit ryhmitellään </w:t>
      </w:r>
      <w:proofErr w:type="spellStart"/>
      <w:r w:rsidR="6C4CEA7F" w:rsidRPr="2847EC6F">
        <w:rPr>
          <w:rFonts w:eastAsia="Arial"/>
          <w:color w:val="000000" w:themeColor="text1"/>
        </w:rPr>
        <w:t>Granite</w:t>
      </w:r>
      <w:proofErr w:type="spellEnd"/>
      <w:r w:rsidR="6C4CEA7F" w:rsidRPr="2847EC6F">
        <w:rPr>
          <w:rFonts w:eastAsia="Arial"/>
          <w:color w:val="000000" w:themeColor="text1"/>
        </w:rPr>
        <w:t>-järjestelmässä.</w:t>
      </w:r>
      <w:r w:rsidR="414BC2BF" w:rsidRPr="2847EC6F">
        <w:rPr>
          <w:rFonts w:eastAsia="Arial"/>
          <w:color w:val="000000" w:themeColor="text1"/>
        </w:rPr>
        <w:t xml:space="preserve"> </w:t>
      </w:r>
      <w:hyperlink r:id="rId97">
        <w:r w:rsidR="414BC2BF" w:rsidRPr="2847EC6F">
          <w:rPr>
            <w:rStyle w:val="Hyperlinkki"/>
          </w:rPr>
          <w:t>Riskienhallinnan ohje (Linkki ammattilaiselle, vaatii kirjautumisen)</w:t>
        </w:r>
      </w:hyperlink>
    </w:p>
    <w:p w14:paraId="7885D1B7" w14:textId="77777777" w:rsidR="007C2E9E" w:rsidRDefault="007C2E9E" w:rsidP="48D91E9A">
      <w:pPr>
        <w:pStyle w:val="NormaaliWWW"/>
        <w:spacing w:line="276" w:lineRule="auto"/>
        <w:rPr>
          <w:rFonts w:ascii="Arial" w:eastAsia="Arial" w:hAnsi="Arial" w:cs="Arial"/>
          <w:color w:val="000000" w:themeColor="text1"/>
          <w:lang w:eastAsia="en-US"/>
        </w:rPr>
      </w:pPr>
    </w:p>
    <w:p w14:paraId="51931F0C" w14:textId="77777777" w:rsidR="007C2E9E" w:rsidRDefault="007C2E9E" w:rsidP="48D91E9A">
      <w:pPr>
        <w:pStyle w:val="NormaaliWWW"/>
        <w:spacing w:line="276" w:lineRule="auto"/>
        <w:rPr>
          <w:rFonts w:ascii="Arial" w:eastAsia="Arial" w:hAnsi="Arial" w:cs="Arial"/>
          <w:color w:val="000000" w:themeColor="text1"/>
          <w:lang w:eastAsia="en-US"/>
        </w:rPr>
      </w:pPr>
    </w:p>
    <w:p w14:paraId="31736060" w14:textId="40CB47ED" w:rsidR="48D91E9A" w:rsidRDefault="00D30CA4" w:rsidP="48D91E9A">
      <w:pPr>
        <w:pStyle w:val="NormaaliWWW"/>
        <w:spacing w:line="276" w:lineRule="auto"/>
        <w:rPr>
          <w:rFonts w:ascii="Arial" w:eastAsia="Arial" w:hAnsi="Arial" w:cs="Arial"/>
          <w:color w:val="000000" w:themeColor="text1"/>
          <w:lang w:eastAsia="en-US"/>
        </w:rPr>
      </w:pPr>
      <w:r>
        <w:rPr>
          <w:rFonts w:ascii="Arial" w:eastAsia="Arial" w:hAnsi="Arial" w:cs="Arial"/>
          <w:color w:val="000000" w:themeColor="text1"/>
          <w:lang w:eastAsia="en-US"/>
        </w:rPr>
        <w:t>Kuviossa 1</w:t>
      </w:r>
      <w:r w:rsidR="006E4786">
        <w:rPr>
          <w:rFonts w:ascii="Arial" w:eastAsia="Arial" w:hAnsi="Arial" w:cs="Arial"/>
          <w:color w:val="000000" w:themeColor="text1"/>
          <w:lang w:eastAsia="en-US"/>
        </w:rPr>
        <w:t xml:space="preserve"> on kuvattuna vaarojen tunnistamisen tyypillisiä lähteitä</w:t>
      </w:r>
    </w:p>
    <w:p w14:paraId="4857EF82" w14:textId="404C5F41" w:rsidR="00DB7148" w:rsidRDefault="00DB7148" w:rsidP="00D464AA">
      <w:pPr>
        <w:pStyle w:val="NormaaliWWW"/>
        <w:spacing w:line="276" w:lineRule="auto"/>
        <w:rPr>
          <w:rStyle w:val="Hyperlinkki"/>
          <w:rFonts w:ascii="Arial" w:eastAsia="Arial" w:hAnsi="Arial" w:cs="Arial"/>
          <w:szCs w:val="22"/>
          <w:lang w:eastAsia="en-US"/>
        </w:rPr>
      </w:pPr>
      <w:r>
        <w:rPr>
          <w:noProof/>
        </w:rPr>
        <w:lastRenderedPageBreak/>
        <w:drawing>
          <wp:inline distT="0" distB="0" distL="0" distR="0" wp14:anchorId="4CEF0D31" wp14:editId="332D8853">
            <wp:extent cx="6082748" cy="4928430"/>
            <wp:effectExtent l="0" t="0" r="0" b="5715"/>
            <wp:docPr id="3" name="Kuva 1" descr="Vaarojen tunnistamisen tyypilliset lähtee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1" descr="Vaarojen tunnistamisen tyypilliset lähteet &#10;"/>
                    <pic:cNvPicPr>
                      <a:picLocks noChangeAspect="1"/>
                    </pic:cNvPicPr>
                  </pic:nvPicPr>
                  <pic:blipFill>
                    <a:blip r:embed="rId98"/>
                    <a:stretch>
                      <a:fillRect/>
                    </a:stretch>
                  </pic:blipFill>
                  <pic:spPr>
                    <a:xfrm>
                      <a:off x="0" y="0"/>
                      <a:ext cx="6092743" cy="4936528"/>
                    </a:xfrm>
                    <a:prstGeom prst="rect">
                      <a:avLst/>
                    </a:prstGeom>
                  </pic:spPr>
                </pic:pic>
              </a:graphicData>
            </a:graphic>
          </wp:inline>
        </w:drawing>
      </w:r>
    </w:p>
    <w:p w14:paraId="0DCD182D" w14:textId="77777777" w:rsidR="004F40A6" w:rsidRDefault="004F40A6" w:rsidP="004F40A6">
      <w:pPr>
        <w:pStyle w:val="Kuvaotsikko"/>
        <w:spacing w:line="276" w:lineRule="auto"/>
        <w:rPr>
          <w:color w:val="auto"/>
          <w:sz w:val="16"/>
          <w:szCs w:val="16"/>
        </w:rPr>
      </w:pPr>
      <w:r w:rsidRPr="00E04DE6">
        <w:rPr>
          <w:color w:val="auto"/>
        </w:rPr>
        <w:t>Kuvio</w:t>
      </w:r>
      <w:r w:rsidRPr="00E04DE6">
        <w:rPr>
          <w:rFonts w:eastAsiaTheme="minorEastAsia" w:cstheme="minorBidi"/>
          <w:color w:val="auto"/>
        </w:rPr>
        <w:t xml:space="preserve"> </w:t>
      </w:r>
      <w:r>
        <w:rPr>
          <w:color w:val="auto"/>
        </w:rPr>
        <w:fldChar w:fldCharType="begin"/>
      </w:r>
      <w:r>
        <w:rPr>
          <w:color w:val="auto"/>
        </w:rPr>
        <w:instrText xml:space="preserve"> SEQ Kuvio \* ARABIC </w:instrText>
      </w:r>
      <w:r>
        <w:rPr>
          <w:color w:val="auto"/>
        </w:rPr>
        <w:fldChar w:fldCharType="separate"/>
      </w:r>
      <w:r>
        <w:rPr>
          <w:noProof/>
          <w:color w:val="auto"/>
        </w:rPr>
        <w:t>1</w:t>
      </w:r>
      <w:r>
        <w:rPr>
          <w:color w:val="auto"/>
        </w:rPr>
        <w:fldChar w:fldCharType="end"/>
      </w:r>
      <w:r>
        <w:rPr>
          <w:rFonts w:eastAsiaTheme="minorEastAsia" w:cstheme="minorBidi"/>
          <w:i w:val="0"/>
          <w:iCs w:val="0"/>
          <w:color w:val="auto"/>
        </w:rPr>
        <w:t>.</w:t>
      </w:r>
      <w:r>
        <w:rPr>
          <w:color w:val="auto"/>
        </w:rPr>
        <w:t xml:space="preserve"> Vaarojen tunnistamisen tyypilliset lähteet </w:t>
      </w:r>
      <w:r>
        <w:rPr>
          <w:color w:val="auto"/>
          <w:sz w:val="16"/>
          <w:szCs w:val="16"/>
        </w:rPr>
        <w:t>(Suomen potilasturvallisuusyhdistys ry 2015).</w:t>
      </w:r>
    </w:p>
    <w:p w14:paraId="703305FE" w14:textId="585AA830" w:rsidR="00154B95" w:rsidRDefault="00154B95" w:rsidP="00154B95">
      <w:pPr>
        <w:spacing w:line="276" w:lineRule="auto"/>
        <w:rPr>
          <w:rFonts w:asciiTheme="minorHAnsi" w:eastAsiaTheme="minorEastAsia" w:hAnsiTheme="minorHAnsi" w:cstheme="minorBidi"/>
        </w:rPr>
      </w:pPr>
      <w:r w:rsidRPr="0148ABDB">
        <w:rPr>
          <w:rFonts w:eastAsia="Arial"/>
          <w:color w:val="000000" w:themeColor="text1"/>
        </w:rPr>
        <w:t>Sata</w:t>
      </w:r>
      <w:r w:rsidR="00CA4254">
        <w:rPr>
          <w:rFonts w:eastAsia="Arial"/>
          <w:color w:val="000000" w:themeColor="text1"/>
        </w:rPr>
        <w:t>-</w:t>
      </w:r>
      <w:r w:rsidRPr="0148ABDB">
        <w:rPr>
          <w:rFonts w:eastAsia="Arial"/>
          <w:color w:val="000000" w:themeColor="text1"/>
        </w:rPr>
        <w:t xml:space="preserve">alueella on käytössä sähköinen vaara- ja haittatapahtumien, läheltä piti -tilanteiden, onnistumisilmoitusten sekä asiakaspalautteiden sähköinen ilmoitusjärjestelmä </w:t>
      </w:r>
      <w:r w:rsidRPr="0148ABDB">
        <w:rPr>
          <w:rFonts w:asciiTheme="minorHAnsi" w:eastAsiaTheme="minorEastAsia" w:hAnsiTheme="minorHAnsi" w:cstheme="minorBidi"/>
        </w:rPr>
        <w:t xml:space="preserve">HaiPro. Tapahtumien dokumentointi ja käsittely tapahtuu pääsääntöisesti </w:t>
      </w:r>
      <w:proofErr w:type="spellStart"/>
      <w:r w:rsidRPr="0148ABDB">
        <w:rPr>
          <w:rFonts w:asciiTheme="minorHAnsi" w:eastAsiaTheme="minorEastAsia" w:hAnsiTheme="minorHAnsi" w:cstheme="minorBidi"/>
        </w:rPr>
        <w:t>HaiPron</w:t>
      </w:r>
      <w:proofErr w:type="spellEnd"/>
      <w:r w:rsidRPr="0148ABDB">
        <w:rPr>
          <w:rFonts w:asciiTheme="minorHAnsi" w:eastAsiaTheme="minorEastAsia" w:hAnsiTheme="minorHAnsi" w:cstheme="minorBidi"/>
        </w:rPr>
        <w:t xml:space="preserve"> avulla. HaiPro-ohjelman kautta voidaan ilmoittaa: </w:t>
      </w:r>
    </w:p>
    <w:p w14:paraId="7079CE37" w14:textId="77777777" w:rsidR="00154B95" w:rsidRDefault="00154B95" w:rsidP="004209FA">
      <w:pPr>
        <w:pStyle w:val="Luettelokappale"/>
        <w:numPr>
          <w:ilvl w:val="0"/>
          <w:numId w:val="16"/>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potilas-/asiakasturvallisuuden vaaratapahtumat (henkilökunnan tekemät)</w:t>
      </w:r>
      <w:r w:rsidRPr="0148ABDB">
        <w:rPr>
          <w:rFonts w:asciiTheme="minorHAnsi" w:eastAsiaTheme="minorEastAsia" w:hAnsiTheme="minorHAnsi" w:cstheme="minorBidi"/>
        </w:rPr>
        <w:t xml:space="preserve"> </w:t>
      </w:r>
    </w:p>
    <w:p w14:paraId="0BE91862" w14:textId="6FB1BD7A" w:rsidR="00154B95" w:rsidRDefault="00154B95" w:rsidP="004209FA">
      <w:pPr>
        <w:pStyle w:val="Luettelokappale"/>
        <w:numPr>
          <w:ilvl w:val="0"/>
          <w:numId w:val="16"/>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työturvallisuuden vaaratapahtumat (henkilökunnan tekemät</w:t>
      </w:r>
      <w:r w:rsidRPr="0148ABDB">
        <w:rPr>
          <w:rFonts w:asciiTheme="minorHAnsi" w:eastAsiaTheme="minorEastAsia" w:hAnsiTheme="minorHAnsi" w:cstheme="minorBidi"/>
        </w:rPr>
        <w:t xml:space="preserve">) </w:t>
      </w:r>
    </w:p>
    <w:p w14:paraId="08591995" w14:textId="77777777" w:rsidR="00154B95" w:rsidRDefault="00154B95" w:rsidP="004209FA">
      <w:pPr>
        <w:pStyle w:val="Luettelokappale"/>
        <w:numPr>
          <w:ilvl w:val="0"/>
          <w:numId w:val="16"/>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tietosuojaan/tietoturvaan liittyvät poikkeamat (henkilökunnan tekemät)</w:t>
      </w:r>
      <w:r w:rsidRPr="0148ABDB">
        <w:rPr>
          <w:rFonts w:asciiTheme="minorHAnsi" w:eastAsiaTheme="minorEastAsia" w:hAnsiTheme="minorHAnsi" w:cstheme="minorBidi"/>
        </w:rPr>
        <w:t xml:space="preserve"> </w:t>
      </w:r>
    </w:p>
    <w:p w14:paraId="5D372286" w14:textId="350ED482" w:rsidR="00154B95" w:rsidRDefault="00154B95" w:rsidP="004209FA">
      <w:pPr>
        <w:pStyle w:val="Luettelokappale"/>
        <w:numPr>
          <w:ilvl w:val="0"/>
          <w:numId w:val="16"/>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onnistumisista oppimiset (henkilökunnan tekemät</w:t>
      </w:r>
      <w:r w:rsidRPr="0148ABDB">
        <w:rPr>
          <w:rFonts w:asciiTheme="minorHAnsi" w:eastAsiaTheme="minorEastAsia" w:hAnsiTheme="minorHAnsi" w:cstheme="minorBidi"/>
        </w:rPr>
        <w:t xml:space="preserve">) </w:t>
      </w:r>
    </w:p>
    <w:p w14:paraId="27344DC4" w14:textId="77777777" w:rsidR="00154B95" w:rsidRDefault="00154B95" w:rsidP="004209FA">
      <w:pPr>
        <w:pStyle w:val="Luettelokappale"/>
        <w:numPr>
          <w:ilvl w:val="0"/>
          <w:numId w:val="16"/>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 xml:space="preserve">asiakkaan/potilaan/läheisen havaitsemat vaaratapahtumat (asiakkaiden, potilaiden, </w:t>
      </w:r>
      <w:r w:rsidRPr="0148ABDB">
        <w:rPr>
          <w:rFonts w:asciiTheme="minorHAnsi" w:eastAsiaTheme="minorEastAsia" w:hAnsiTheme="minorHAnsi" w:cstheme="minorBidi"/>
        </w:rPr>
        <w:t xml:space="preserve">läheisten tekemät) </w:t>
      </w:r>
    </w:p>
    <w:p w14:paraId="12E7A2A6" w14:textId="5FF6F80C" w:rsidR="00154B95" w:rsidRPr="00167D78" w:rsidRDefault="00154B95" w:rsidP="00154B95">
      <w:pPr>
        <w:pStyle w:val="Luettelokappale"/>
        <w:numPr>
          <w:ilvl w:val="0"/>
          <w:numId w:val="16"/>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asiakaspalautteet (</w:t>
      </w:r>
      <w:r w:rsidRPr="0148ABDB">
        <w:rPr>
          <w:rFonts w:asciiTheme="minorHAnsi" w:eastAsiaTheme="minorEastAsia" w:hAnsiTheme="minorHAnsi" w:cstheme="minorBidi"/>
        </w:rPr>
        <w:t>asiakkaiden/potilaiden, läheisten tekemät</w:t>
      </w:r>
      <w:r w:rsidR="00570547">
        <w:rPr>
          <w:rFonts w:asciiTheme="minorHAnsi" w:eastAsiaTheme="minorEastAsia" w:hAnsiTheme="minorHAnsi" w:cstheme="minorBidi"/>
        </w:rPr>
        <w:t xml:space="preserve">, </w:t>
      </w:r>
      <w:r w:rsidRPr="0148ABDB">
        <w:rPr>
          <w:rFonts w:asciiTheme="minorHAnsi" w:eastAsiaTheme="minorEastAsia" w:hAnsiTheme="minorHAnsi" w:cstheme="minorBidi"/>
        </w:rPr>
        <w:t xml:space="preserve">avoin palaute) </w:t>
      </w:r>
    </w:p>
    <w:p w14:paraId="5B577C64" w14:textId="044C221C"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lastRenderedPageBreak/>
        <w:t>Henkilökunta</w:t>
      </w:r>
      <w:r w:rsidRPr="0148ABDB">
        <w:rPr>
          <w:rFonts w:asciiTheme="minorHAnsi" w:eastAsiaTheme="minorEastAsia" w:hAnsiTheme="minorHAnsi" w:cstheme="minorBidi"/>
          <w:color w:val="000000" w:themeColor="text1"/>
        </w:rPr>
        <w:t xml:space="preserve">: </w:t>
      </w:r>
      <w:r w:rsidRPr="005261A3">
        <w:rPr>
          <w:rFonts w:asciiTheme="minorHAnsi" w:eastAsiaTheme="minorEastAsia" w:hAnsiTheme="minorHAnsi" w:cstheme="minorBidi"/>
        </w:rPr>
        <w:t>Linkki</w:t>
      </w:r>
      <w:r w:rsidRPr="0148ABDB">
        <w:rPr>
          <w:rFonts w:asciiTheme="minorHAnsi" w:eastAsiaTheme="minorEastAsia" w:hAnsiTheme="minorHAnsi" w:cstheme="minorBidi"/>
          <w:color w:val="000000" w:themeColor="text1"/>
        </w:rPr>
        <w:t xml:space="preserve"> </w:t>
      </w:r>
      <w:proofErr w:type="spellStart"/>
      <w:r w:rsidRPr="0148ABDB">
        <w:rPr>
          <w:rFonts w:asciiTheme="minorHAnsi" w:eastAsiaTheme="minorEastAsia" w:hAnsiTheme="minorHAnsi" w:cstheme="minorBidi"/>
          <w:color w:val="000000" w:themeColor="text1"/>
        </w:rPr>
        <w:t>HaiProon</w:t>
      </w:r>
      <w:proofErr w:type="spellEnd"/>
      <w:r w:rsidRPr="0148ABDB">
        <w:rPr>
          <w:rFonts w:asciiTheme="minorHAnsi" w:eastAsiaTheme="minorEastAsia" w:hAnsiTheme="minorHAnsi" w:cstheme="minorBidi"/>
          <w:color w:val="000000" w:themeColor="text1"/>
        </w:rPr>
        <w:t xml:space="preserve"> löytyy henkilökunnan </w:t>
      </w:r>
      <w:hyperlink r:id="rId99" w:history="1">
        <w:r w:rsidRPr="005261A3">
          <w:rPr>
            <w:rStyle w:val="Hyperlinkki"/>
            <w:rFonts w:asciiTheme="minorHAnsi" w:eastAsiaTheme="minorEastAsia" w:hAnsiTheme="minorHAnsi" w:cstheme="minorBidi"/>
          </w:rPr>
          <w:t>Intranetistä Satasesta</w:t>
        </w:r>
      </w:hyperlink>
      <w:r w:rsidRPr="0148ABDB">
        <w:rPr>
          <w:rFonts w:asciiTheme="minorHAnsi" w:eastAsiaTheme="minorEastAsia" w:hAnsiTheme="minorHAnsi" w:cstheme="minorBidi"/>
          <w:color w:val="000000" w:themeColor="text1"/>
        </w:rPr>
        <w:t xml:space="preserve"> etusivun pikalinkeistä.</w:t>
      </w:r>
      <w:r w:rsidRPr="0148ABDB">
        <w:rPr>
          <w:rFonts w:asciiTheme="minorHAnsi" w:eastAsiaTheme="minorEastAsia" w:hAnsiTheme="minorHAnsi" w:cstheme="minorBidi"/>
        </w:rPr>
        <w:t xml:space="preserve"> </w:t>
      </w:r>
    </w:p>
    <w:p w14:paraId="464BEA1C" w14:textId="05E7A982"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 xml:space="preserve">Asiakkaat/potilaat </w:t>
      </w:r>
      <w:r w:rsidRPr="0148ABDB">
        <w:rPr>
          <w:rFonts w:asciiTheme="minorHAnsi" w:eastAsiaTheme="minorEastAsia" w:hAnsiTheme="minorHAnsi" w:cstheme="minorBidi"/>
          <w:b/>
          <w:bCs/>
        </w:rPr>
        <w:t>ja läheiset</w:t>
      </w:r>
      <w:r w:rsidRPr="0148ABDB">
        <w:rPr>
          <w:rFonts w:asciiTheme="minorHAnsi" w:eastAsiaTheme="minorEastAsia" w:hAnsiTheme="minorHAnsi" w:cstheme="minorBidi"/>
          <w:color w:val="000000" w:themeColor="text1"/>
        </w:rPr>
        <w:t xml:space="preserve">: Linkki </w:t>
      </w:r>
      <w:proofErr w:type="spellStart"/>
      <w:r w:rsidRPr="0148ABDB">
        <w:rPr>
          <w:rFonts w:asciiTheme="minorHAnsi" w:eastAsiaTheme="minorEastAsia" w:hAnsiTheme="minorHAnsi" w:cstheme="minorBidi"/>
          <w:color w:val="000000" w:themeColor="text1"/>
        </w:rPr>
        <w:t>HaiProon</w:t>
      </w:r>
      <w:proofErr w:type="spellEnd"/>
      <w:r w:rsidRPr="0148ABDB">
        <w:rPr>
          <w:rFonts w:asciiTheme="minorHAnsi" w:eastAsiaTheme="minorEastAsia" w:hAnsiTheme="minorHAnsi" w:cstheme="minorBidi"/>
          <w:color w:val="000000" w:themeColor="text1"/>
        </w:rPr>
        <w:t xml:space="preserve"> löytyy Sata</w:t>
      </w:r>
      <w:r w:rsidR="003801A9">
        <w:rPr>
          <w:rFonts w:asciiTheme="minorHAnsi" w:eastAsiaTheme="minorEastAsia" w:hAnsiTheme="minorHAnsi" w:cstheme="minorBidi"/>
          <w:color w:val="000000" w:themeColor="text1"/>
        </w:rPr>
        <w:t>-alueen</w:t>
      </w:r>
      <w:r w:rsidRPr="0148ABDB">
        <w:rPr>
          <w:rFonts w:asciiTheme="minorHAnsi" w:eastAsiaTheme="minorEastAsia" w:hAnsiTheme="minorHAnsi" w:cstheme="minorBidi"/>
          <w:color w:val="000000" w:themeColor="text1"/>
        </w:rPr>
        <w:t xml:space="preserve"> internetsivustolta osoitteesta </w:t>
      </w:r>
      <w:hyperlink r:id="rId100">
        <w:r w:rsidRPr="0148ABDB">
          <w:rPr>
            <w:rStyle w:val="Hyperlinkki"/>
            <w:rFonts w:asciiTheme="minorHAnsi" w:eastAsiaTheme="minorEastAsia" w:hAnsiTheme="minorHAnsi" w:cstheme="minorBidi"/>
          </w:rPr>
          <w:t>Anna palautetta</w:t>
        </w:r>
      </w:hyperlink>
      <w:r w:rsidRPr="0148ABDB">
        <w:rPr>
          <w:rFonts w:asciiTheme="minorHAnsi" w:eastAsiaTheme="minorEastAsia" w:hAnsiTheme="minorHAnsi" w:cstheme="minorBidi"/>
          <w:color w:val="000000" w:themeColor="text1"/>
        </w:rPr>
        <w:t xml:space="preserve"> kohdasta tee ilmoitus vaaratilanteesta.</w:t>
      </w:r>
      <w:r w:rsidRPr="0148ABDB">
        <w:rPr>
          <w:rFonts w:asciiTheme="minorHAnsi" w:eastAsiaTheme="minorEastAsia" w:hAnsiTheme="minorHAnsi" w:cstheme="minorBidi"/>
        </w:rPr>
        <w:t xml:space="preserve"> </w:t>
      </w:r>
    </w:p>
    <w:p w14:paraId="382C63DD" w14:textId="77777777" w:rsidR="000A147B" w:rsidRPr="000A147B" w:rsidRDefault="00154B95" w:rsidP="000A147B">
      <w:pPr>
        <w:pStyle w:val="NormaaliWWW"/>
        <w:spacing w:line="276" w:lineRule="auto"/>
        <w:rPr>
          <w:rStyle w:val="Hyperlinkki"/>
          <w:rFonts w:ascii="Arial" w:eastAsia="Arial" w:hAnsi="Arial" w:cs="Arial"/>
          <w:szCs w:val="22"/>
          <w:lang w:eastAsia="en-US"/>
        </w:rPr>
      </w:pPr>
      <w:r>
        <w:rPr>
          <w:rFonts w:asciiTheme="minorHAnsi" w:eastAsiaTheme="minorEastAsia" w:hAnsiTheme="minorHAnsi" w:cstheme="minorBidi"/>
          <w:color w:val="000000" w:themeColor="text1"/>
        </w:rPr>
        <w:t>Poikkeamien ilmoittaminen</w:t>
      </w:r>
      <w:r w:rsidRPr="0148ABDB">
        <w:rPr>
          <w:rFonts w:asciiTheme="minorHAnsi" w:eastAsiaTheme="minorEastAsia" w:hAnsiTheme="minorHAnsi" w:cstheme="minorBidi"/>
          <w:color w:val="000000" w:themeColor="text1"/>
        </w:rPr>
        <w:t xml:space="preserve"> perustuu vapaaehtoiseen, luottamukselliseen ja syyttelemättömään vaaratapahtumien ilmoittamiseen ja käsittelyyn</w:t>
      </w:r>
      <w:r w:rsidR="00A42DC6">
        <w:rPr>
          <w:rFonts w:asciiTheme="minorHAnsi" w:eastAsiaTheme="minorEastAsia" w:hAnsiTheme="minorHAnsi" w:cstheme="minorBidi"/>
          <w:color w:val="000000" w:themeColor="text1"/>
        </w:rPr>
        <w:t xml:space="preserve"> (HaiPro-järjestelmä)</w:t>
      </w:r>
      <w:r w:rsidRPr="0148ABDB">
        <w:rPr>
          <w:rFonts w:asciiTheme="minorHAnsi" w:eastAsiaTheme="minorEastAsia" w:hAnsiTheme="minorHAnsi" w:cstheme="minorBidi"/>
          <w:color w:val="000000" w:themeColor="text1"/>
        </w:rPr>
        <w:t>.</w:t>
      </w:r>
      <w:r w:rsidRPr="0148ABDB">
        <w:rPr>
          <w:rFonts w:asciiTheme="minorHAnsi" w:eastAsiaTheme="minorEastAsia" w:hAnsiTheme="minorHAnsi" w:cstheme="minorBidi"/>
        </w:rPr>
        <w:t xml:space="preserve"> Ilmoitus tulee tehdä, j</w:t>
      </w:r>
      <w:r w:rsidRPr="0148ABDB">
        <w:rPr>
          <w:rFonts w:asciiTheme="minorHAnsi" w:eastAsiaTheme="minorEastAsia" w:hAnsiTheme="minorHAnsi" w:cstheme="minorBidi"/>
          <w:color w:val="000000" w:themeColor="text1"/>
        </w:rPr>
        <w:t>os huomaa vaara- tai läheltä piti-tapahtuman. Lisäksi ilmoituksen voi tehdä kehittämisehdotuksesta tai positiivisesta palautteesta</w:t>
      </w:r>
      <w:r w:rsidRPr="0148ABDB">
        <w:rPr>
          <w:rFonts w:asciiTheme="minorHAnsi" w:eastAsiaTheme="minorEastAsia" w:hAnsiTheme="minorHAnsi" w:cstheme="minorBidi"/>
        </w:rPr>
        <w:t>.</w:t>
      </w:r>
      <w:r w:rsidRPr="0148ABDB">
        <w:rPr>
          <w:rFonts w:asciiTheme="minorHAnsi" w:eastAsiaTheme="minorEastAsia" w:hAnsiTheme="minorHAnsi" w:cstheme="minorBidi"/>
          <w:color w:val="000000" w:themeColor="text1"/>
        </w:rPr>
        <w:t xml:space="preserve"> </w:t>
      </w:r>
      <w:r w:rsidR="00A42DC6">
        <w:rPr>
          <w:rFonts w:asciiTheme="minorHAnsi" w:eastAsiaTheme="minorEastAsia" w:hAnsiTheme="minorHAnsi" w:cstheme="minorBidi"/>
          <w:color w:val="000000" w:themeColor="text1"/>
        </w:rPr>
        <w:t>Vaara</w:t>
      </w:r>
      <w:r w:rsidR="00B43A51">
        <w:rPr>
          <w:rFonts w:asciiTheme="minorHAnsi" w:eastAsiaTheme="minorEastAsia" w:hAnsiTheme="minorHAnsi" w:cstheme="minorBidi"/>
        </w:rPr>
        <w:t xml:space="preserve">ilmoitusten ja </w:t>
      </w:r>
      <w:r w:rsidRPr="0148ABDB">
        <w:rPr>
          <w:rFonts w:asciiTheme="minorHAnsi" w:eastAsiaTheme="minorEastAsia" w:hAnsiTheme="minorHAnsi" w:cstheme="minorBidi"/>
        </w:rPr>
        <w:t>raporttien avulla pyritään tunnistamaan ja estämään mahdollisia haittatapahtumia sekä kehittämään yksiköiden, vastuualueiden ja organisaation toimintaa</w:t>
      </w:r>
      <w:r w:rsidR="00A42DC6">
        <w:rPr>
          <w:rFonts w:asciiTheme="minorHAnsi" w:eastAsiaTheme="minorEastAsia" w:hAnsiTheme="minorHAnsi" w:cstheme="minorBidi"/>
        </w:rPr>
        <w:t xml:space="preserve"> ja vähentämään toiminnan riskejä</w:t>
      </w:r>
      <w:r w:rsidRPr="0148ABDB">
        <w:rPr>
          <w:rFonts w:asciiTheme="minorHAnsi" w:eastAsiaTheme="minorEastAsia" w:hAnsiTheme="minorHAnsi" w:cstheme="minorBidi"/>
        </w:rPr>
        <w:t xml:space="preserve">. </w:t>
      </w:r>
      <w:r w:rsidR="000A147B" w:rsidRPr="000A147B">
        <w:rPr>
          <w:rFonts w:ascii="Arial" w:eastAsia="Arial" w:hAnsi="Arial" w:cs="Arial"/>
          <w:color w:val="000000" w:themeColor="text1"/>
          <w:szCs w:val="22"/>
          <w:lang w:eastAsia="en-US"/>
        </w:rPr>
        <w:t>Tavoitteena on vaaratapahtumien mahdollisimman varhainen tunnistaminen ja turvallisuuden varmistaminen ennalta niin, että varsinaisia vaaratilanteita ei pääsisi tapahtumaan</w:t>
      </w:r>
      <w:r w:rsidR="000A147B" w:rsidRPr="000A147B">
        <w:t>.</w:t>
      </w:r>
    </w:p>
    <w:p w14:paraId="496473EF" w14:textId="2ECE980B" w:rsidR="00154B95" w:rsidRDefault="00112B3E" w:rsidP="00154B95">
      <w:pPr>
        <w:spacing w:line="276" w:lineRule="auto"/>
        <w:rPr>
          <w:rFonts w:asciiTheme="minorHAnsi" w:eastAsiaTheme="minorEastAsia" w:hAnsiTheme="minorHAnsi" w:cstheme="minorBidi"/>
        </w:rPr>
      </w:pPr>
      <w:hyperlink r:id="rId101">
        <w:r w:rsidR="35B804DE" w:rsidRPr="0775AD36">
          <w:rPr>
            <w:rStyle w:val="Hyperlinkki"/>
            <w:rFonts w:asciiTheme="minorHAnsi" w:eastAsiaTheme="minorEastAsia" w:hAnsiTheme="minorHAnsi" w:cstheme="minorBidi"/>
          </w:rPr>
          <w:t xml:space="preserve">HaiPro -järjestelmään liittyvä </w:t>
        </w:r>
        <w:r w:rsidR="7A10CC41" w:rsidRPr="537120C1">
          <w:rPr>
            <w:rStyle w:val="Hyperlinkki"/>
            <w:rFonts w:asciiTheme="minorHAnsi" w:eastAsiaTheme="minorEastAsia" w:hAnsiTheme="minorHAnsi" w:cstheme="minorBidi"/>
          </w:rPr>
          <w:t>ohjeistus (Linkki ammattilaiselle, vaatii kirjautumisen)</w:t>
        </w:r>
      </w:hyperlink>
    </w:p>
    <w:p w14:paraId="5EDF6353" w14:textId="47DD9DD8" w:rsidR="00DF63A5" w:rsidRDefault="00DF63A5" w:rsidP="00DF63A5">
      <w:pPr>
        <w:spacing w:line="276" w:lineRule="auto"/>
        <w:rPr>
          <w:rFonts w:asciiTheme="minorHAnsi" w:eastAsiaTheme="minorEastAsia" w:hAnsiTheme="minorHAnsi" w:cstheme="minorBidi"/>
          <w:color w:val="000000" w:themeColor="text1"/>
          <w:highlight w:val="yellow"/>
        </w:rPr>
      </w:pPr>
    </w:p>
    <w:p w14:paraId="24193397" w14:textId="5851BA34" w:rsidR="5CFC0B53" w:rsidRPr="00167D78" w:rsidRDefault="5CFC0B53" w:rsidP="23E82897">
      <w:pPr>
        <w:spacing w:line="276" w:lineRule="auto"/>
      </w:pPr>
      <w:r w:rsidRPr="00167D78">
        <w:rPr>
          <w:rFonts w:eastAsia="Arial"/>
          <w:b/>
          <w:bCs/>
          <w:szCs w:val="24"/>
        </w:rPr>
        <w:t>Asiakas ja potilasturvallisuuden kannalta vastuualueen toiminnan keskeiset riskit</w:t>
      </w:r>
    </w:p>
    <w:p w14:paraId="702349F3" w14:textId="718D50DA" w:rsidR="5CFC0B53" w:rsidRPr="00167D78" w:rsidRDefault="5CFC0B53" w:rsidP="23E82897">
      <w:pPr>
        <w:spacing w:after="0"/>
      </w:pPr>
      <w:r w:rsidRPr="00167D78">
        <w:rPr>
          <w:rFonts w:ascii="Segoe UI" w:eastAsia="Segoe UI" w:hAnsi="Segoe UI" w:cs="Segoe UI"/>
          <w:sz w:val="18"/>
          <w:szCs w:val="18"/>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826"/>
        <w:gridCol w:w="4751"/>
      </w:tblGrid>
      <w:tr w:rsidR="00167D78" w:rsidRPr="00167D78" w14:paraId="6C5FFBF3" w14:textId="77777777" w:rsidTr="23E82897">
        <w:trPr>
          <w:trHeight w:val="225"/>
        </w:trPr>
        <w:tc>
          <w:tcPr>
            <w:tcW w:w="4826" w:type="dxa"/>
            <w:tcBorders>
              <w:top w:val="single" w:sz="8" w:space="0" w:color="auto"/>
              <w:left w:val="single" w:sz="8" w:space="0" w:color="auto"/>
              <w:bottom w:val="single" w:sz="8" w:space="0" w:color="000000" w:themeColor="text1"/>
              <w:right w:val="single" w:sz="8" w:space="0" w:color="000000" w:themeColor="text1"/>
            </w:tcBorders>
            <w:shd w:val="clear" w:color="auto" w:fill="D9D9D9" w:themeFill="background1" w:themeFillShade="D9"/>
          </w:tcPr>
          <w:p w14:paraId="06BCE8F8" w14:textId="129D382C" w:rsidR="23E82897" w:rsidRPr="00167D78" w:rsidRDefault="23E82897" w:rsidP="23E82897">
            <w:pPr>
              <w:spacing w:after="0"/>
              <w:rPr>
                <w:rFonts w:eastAsia="Arial"/>
                <w:b/>
                <w:bCs/>
                <w:szCs w:val="24"/>
              </w:rPr>
            </w:pPr>
            <w:r w:rsidRPr="00167D78">
              <w:rPr>
                <w:rFonts w:eastAsia="Arial"/>
                <w:b/>
                <w:bCs/>
                <w:szCs w:val="24"/>
              </w:rPr>
              <w:t>Keskeisimmät riskit</w:t>
            </w:r>
          </w:p>
        </w:tc>
        <w:tc>
          <w:tcPr>
            <w:tcW w:w="4751" w:type="dxa"/>
            <w:tcBorders>
              <w:top w:val="single" w:sz="8" w:space="0" w:color="auto"/>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23F01A04" w14:textId="124ADA5F" w:rsidR="23E82897" w:rsidRPr="00167D78" w:rsidRDefault="00583E2D" w:rsidP="23E82897">
            <w:pPr>
              <w:spacing w:after="0"/>
              <w:rPr>
                <w:rFonts w:eastAsia="Arial"/>
                <w:b/>
                <w:bCs/>
                <w:szCs w:val="24"/>
              </w:rPr>
            </w:pPr>
            <w:r>
              <w:rPr>
                <w:rFonts w:eastAsia="Arial"/>
                <w:b/>
                <w:bCs/>
                <w:szCs w:val="24"/>
              </w:rPr>
              <w:t>Riskiluokka</w:t>
            </w:r>
          </w:p>
        </w:tc>
      </w:tr>
      <w:tr w:rsidR="00167D78" w:rsidRPr="00167D78" w14:paraId="582F828C" w14:textId="77777777" w:rsidTr="23E82897">
        <w:trPr>
          <w:trHeight w:val="300"/>
        </w:trPr>
        <w:tc>
          <w:tcPr>
            <w:tcW w:w="4826" w:type="dxa"/>
            <w:tcBorders>
              <w:top w:val="single" w:sz="8" w:space="0" w:color="000000" w:themeColor="text1"/>
              <w:left w:val="single" w:sz="8" w:space="0" w:color="auto"/>
              <w:bottom w:val="single" w:sz="8" w:space="0" w:color="000000" w:themeColor="text1"/>
              <w:right w:val="single" w:sz="8" w:space="0" w:color="000000" w:themeColor="text1"/>
            </w:tcBorders>
          </w:tcPr>
          <w:p w14:paraId="5051C070" w14:textId="58D2F188" w:rsidR="23E82897" w:rsidRPr="00167D78" w:rsidRDefault="23E82897" w:rsidP="23E82897">
            <w:pPr>
              <w:spacing w:after="0"/>
              <w:rPr>
                <w:rFonts w:eastAsia="Arial"/>
                <w:b/>
                <w:bCs/>
                <w:szCs w:val="24"/>
              </w:rPr>
            </w:pPr>
            <w:r w:rsidRPr="00167D78">
              <w:rPr>
                <w:rFonts w:eastAsia="Arial"/>
                <w:b/>
                <w:bCs/>
                <w:szCs w:val="24"/>
              </w:rPr>
              <w:t>Väkivallan uhka ja psykososiaalinen kuormitus</w:t>
            </w:r>
          </w:p>
        </w:tc>
        <w:tc>
          <w:tcPr>
            <w:tcW w:w="475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17D2B60" w14:textId="38410330" w:rsidR="23E82897" w:rsidRPr="00167D78" w:rsidRDefault="00583E2D" w:rsidP="23E82897">
            <w:pPr>
              <w:spacing w:after="0"/>
              <w:rPr>
                <w:rFonts w:eastAsia="Arial"/>
                <w:b/>
                <w:bCs/>
                <w:szCs w:val="24"/>
              </w:rPr>
            </w:pPr>
            <w:r>
              <w:rPr>
                <w:rFonts w:eastAsia="Arial"/>
                <w:b/>
                <w:bCs/>
                <w:szCs w:val="24"/>
              </w:rPr>
              <w:t>5</w:t>
            </w:r>
          </w:p>
        </w:tc>
      </w:tr>
      <w:tr w:rsidR="00167D78" w:rsidRPr="00167D78" w14:paraId="46DF1AE5" w14:textId="77777777" w:rsidTr="23E82897">
        <w:trPr>
          <w:trHeight w:val="300"/>
        </w:trPr>
        <w:tc>
          <w:tcPr>
            <w:tcW w:w="4826" w:type="dxa"/>
            <w:tcBorders>
              <w:top w:val="single" w:sz="8" w:space="0" w:color="000000" w:themeColor="text1"/>
              <w:left w:val="single" w:sz="8" w:space="0" w:color="auto"/>
              <w:bottom w:val="single" w:sz="8" w:space="0" w:color="000000" w:themeColor="text1"/>
              <w:right w:val="single" w:sz="8" w:space="0" w:color="000000" w:themeColor="text1"/>
            </w:tcBorders>
          </w:tcPr>
          <w:p w14:paraId="47D3EE4A" w14:textId="0B6BE51A" w:rsidR="23E82897" w:rsidRPr="00167D78" w:rsidRDefault="23E82897" w:rsidP="23E82897">
            <w:pPr>
              <w:spacing w:after="0"/>
              <w:rPr>
                <w:rFonts w:eastAsia="Arial"/>
                <w:b/>
                <w:bCs/>
                <w:szCs w:val="24"/>
              </w:rPr>
            </w:pPr>
            <w:r w:rsidRPr="00167D78">
              <w:rPr>
                <w:rFonts w:eastAsia="Arial"/>
                <w:b/>
                <w:bCs/>
                <w:szCs w:val="24"/>
              </w:rPr>
              <w:t>Henkilöstön saatavuus, resurssointi, perehdytys ja osaaminen</w:t>
            </w:r>
          </w:p>
        </w:tc>
        <w:tc>
          <w:tcPr>
            <w:tcW w:w="475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3CA34CA" w14:textId="442DC9E6" w:rsidR="23E82897" w:rsidRPr="00167D78" w:rsidRDefault="00583E2D" w:rsidP="23E82897">
            <w:pPr>
              <w:spacing w:after="0"/>
              <w:rPr>
                <w:rFonts w:eastAsia="Arial"/>
                <w:b/>
                <w:bCs/>
                <w:szCs w:val="24"/>
              </w:rPr>
            </w:pPr>
            <w:r>
              <w:rPr>
                <w:rFonts w:eastAsia="Arial"/>
                <w:b/>
                <w:bCs/>
                <w:szCs w:val="24"/>
              </w:rPr>
              <w:t>4</w:t>
            </w:r>
          </w:p>
        </w:tc>
      </w:tr>
      <w:tr w:rsidR="00167D78" w:rsidRPr="00167D78" w14:paraId="29B9AB6F" w14:textId="77777777" w:rsidTr="23E82897">
        <w:trPr>
          <w:trHeight w:val="300"/>
        </w:trPr>
        <w:tc>
          <w:tcPr>
            <w:tcW w:w="4826" w:type="dxa"/>
            <w:tcBorders>
              <w:top w:val="single" w:sz="8" w:space="0" w:color="000000" w:themeColor="text1"/>
              <w:left w:val="single" w:sz="8" w:space="0" w:color="auto"/>
              <w:bottom w:val="single" w:sz="8" w:space="0" w:color="000000" w:themeColor="text1"/>
              <w:right w:val="single" w:sz="8" w:space="0" w:color="000000" w:themeColor="text1"/>
            </w:tcBorders>
          </w:tcPr>
          <w:p w14:paraId="5D518C14" w14:textId="380CABCB" w:rsidR="23E82897" w:rsidRPr="00167D78" w:rsidRDefault="23E82897" w:rsidP="23E82897">
            <w:pPr>
              <w:spacing w:after="0"/>
              <w:rPr>
                <w:rFonts w:eastAsia="Arial"/>
                <w:b/>
                <w:bCs/>
                <w:szCs w:val="24"/>
              </w:rPr>
            </w:pPr>
            <w:r w:rsidRPr="00167D78">
              <w:rPr>
                <w:rFonts w:eastAsia="Arial"/>
                <w:b/>
                <w:bCs/>
                <w:szCs w:val="24"/>
              </w:rPr>
              <w:t>Hoidon/palvelun viivästyminen ja jatkuvuus</w:t>
            </w:r>
          </w:p>
        </w:tc>
        <w:tc>
          <w:tcPr>
            <w:tcW w:w="475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60BF2BD" w14:textId="41970221" w:rsidR="23E82897" w:rsidRPr="00167D78" w:rsidRDefault="00D37034" w:rsidP="23E82897">
            <w:pPr>
              <w:spacing w:after="0"/>
              <w:rPr>
                <w:rFonts w:eastAsia="Arial"/>
                <w:b/>
                <w:bCs/>
                <w:szCs w:val="24"/>
              </w:rPr>
            </w:pPr>
            <w:r>
              <w:rPr>
                <w:rFonts w:eastAsia="Arial"/>
                <w:b/>
                <w:bCs/>
                <w:szCs w:val="24"/>
              </w:rPr>
              <w:t>2</w:t>
            </w:r>
          </w:p>
        </w:tc>
      </w:tr>
    </w:tbl>
    <w:p w14:paraId="57ECBE57" w14:textId="63A4F369" w:rsidR="5CFC0B53" w:rsidRPr="00167D78" w:rsidRDefault="5CFC0B53" w:rsidP="23E82897">
      <w:pPr>
        <w:spacing w:after="0" w:line="240" w:lineRule="auto"/>
        <w:rPr>
          <w:rFonts w:eastAsia="Times New Roman"/>
          <w:lang w:eastAsia="fi-FI"/>
        </w:rPr>
      </w:pPr>
      <w:r w:rsidRPr="00167D78">
        <w:rPr>
          <w:rFonts w:eastAsia="Arial"/>
          <w:b/>
          <w:bCs/>
          <w:szCs w:val="24"/>
        </w:rPr>
        <w:t xml:space="preserve"> </w:t>
      </w:r>
      <w:r w:rsidRPr="00167D78">
        <w:rPr>
          <w:rFonts w:eastAsia="Times New Roman"/>
          <w:lang w:eastAsia="fi-FI"/>
        </w:rPr>
        <w:t>Vastuualueen riskit riskiluokkineen numeraalisesti matriisia hyödyntäen =todennäköisyys/vakavuus sekä riskienhallintakeino </w:t>
      </w:r>
    </w:p>
    <w:p w14:paraId="43984CEC" w14:textId="77777777" w:rsidR="23E82897" w:rsidRDefault="23E82897" w:rsidP="23E82897">
      <w:pPr>
        <w:spacing w:after="0" w:line="240" w:lineRule="auto"/>
        <w:rPr>
          <w:rFonts w:eastAsia="Times New Roman"/>
          <w:color w:val="ED7D31" w:themeColor="accent2"/>
          <w:lang w:eastAsia="fi-FI"/>
        </w:rPr>
      </w:pPr>
    </w:p>
    <w:p w14:paraId="11849F26" w14:textId="4856C7A2" w:rsidR="23E82897" w:rsidRDefault="23E82897" w:rsidP="23E82897">
      <w:pPr>
        <w:spacing w:line="276" w:lineRule="auto"/>
        <w:rPr>
          <w:rFonts w:eastAsia="Arial"/>
          <w:b/>
          <w:bCs/>
          <w:szCs w:val="24"/>
        </w:rPr>
      </w:pPr>
    </w:p>
    <w:p w14:paraId="2BB4C98F" w14:textId="4850A1CE" w:rsidR="23E82897" w:rsidRDefault="1431F214" w:rsidP="23E82897">
      <w:pPr>
        <w:spacing w:line="276" w:lineRule="auto"/>
      </w:pPr>
      <w:r w:rsidRPr="6736A098">
        <w:rPr>
          <w:rFonts w:eastAsia="Arial"/>
        </w:rPr>
        <w:t xml:space="preserve">Riskit tunnistetaan asiakas/potilas- sekä henkilöstön palautteiden perusteella ja esihenkilöiden tarkastellessa toimintaa sekä toimintaympäristöä. Havaitut riskit on tallennettu </w:t>
      </w:r>
      <w:proofErr w:type="spellStart"/>
      <w:r w:rsidRPr="6736A098">
        <w:rPr>
          <w:rFonts w:eastAsia="Arial"/>
        </w:rPr>
        <w:t>Granite</w:t>
      </w:r>
      <w:proofErr w:type="spellEnd"/>
      <w:r w:rsidRPr="6736A098">
        <w:rPr>
          <w:rFonts w:eastAsia="Arial"/>
        </w:rPr>
        <w:t>-riskienhallintajärjestelmään ja niitä seurataan säännöllisesti esihenkilöiden toimesta. Riskien suuruutta ja vaikutusta arvioidaan yhteistyössä henkilöstön kanssa. Tässä hyödynnetään myös erilaisia tilastoja.</w:t>
      </w:r>
    </w:p>
    <w:p w14:paraId="5661B33E" w14:textId="5239D843" w:rsidR="6736A098" w:rsidRDefault="6736A098" w:rsidP="6736A098">
      <w:pPr>
        <w:spacing w:line="276" w:lineRule="auto"/>
        <w:rPr>
          <w:rFonts w:eastAsia="Arial"/>
        </w:rPr>
      </w:pPr>
    </w:p>
    <w:p w14:paraId="032EE17A" w14:textId="5282801E" w:rsidR="3549E415" w:rsidRDefault="3549E415" w:rsidP="6736A098">
      <w:pPr>
        <w:spacing w:after="0"/>
        <w:rPr>
          <w:rFonts w:ascii="Aptos" w:eastAsia="Aptos" w:hAnsi="Aptos" w:cs="Aptos"/>
          <w:color w:val="000000" w:themeColor="text1"/>
          <w:szCs w:val="24"/>
        </w:rPr>
      </w:pPr>
      <w:r w:rsidRPr="6736A098">
        <w:rPr>
          <w:rFonts w:ascii="Aptos" w:eastAsia="Aptos" w:hAnsi="Aptos" w:cs="Aptos"/>
          <w:color w:val="000000" w:themeColor="text1"/>
          <w:szCs w:val="24"/>
        </w:rPr>
        <w:lastRenderedPageBreak/>
        <w:t>Asiakas- ja potilasturvallisuuden kannalta keskeisimpiin riskejä on arvioitu myös l</w:t>
      </w:r>
      <w:r w:rsidR="4EF0901A" w:rsidRPr="6736A098">
        <w:rPr>
          <w:rFonts w:ascii="Aptos" w:eastAsia="Aptos" w:hAnsi="Aptos" w:cs="Aptos"/>
          <w:color w:val="000000" w:themeColor="text1"/>
          <w:szCs w:val="24"/>
        </w:rPr>
        <w:t>a</w:t>
      </w:r>
      <w:r w:rsidRPr="6736A098">
        <w:rPr>
          <w:rFonts w:ascii="Aptos" w:eastAsia="Aptos" w:hAnsi="Aptos" w:cs="Aptos"/>
          <w:color w:val="000000" w:themeColor="text1"/>
          <w:szCs w:val="24"/>
        </w:rPr>
        <w:t>stensuojelun laitoksissa.</w:t>
      </w:r>
      <w:r w:rsidR="2E579C06" w:rsidRPr="6736A098">
        <w:rPr>
          <w:rFonts w:ascii="Aptos" w:eastAsia="Aptos" w:hAnsi="Aptos" w:cs="Aptos"/>
          <w:color w:val="000000" w:themeColor="text1"/>
          <w:szCs w:val="24"/>
        </w:rPr>
        <w:t xml:space="preserve"> </w:t>
      </w:r>
      <w:r w:rsidR="142165F7" w:rsidRPr="6736A098">
        <w:rPr>
          <w:rFonts w:ascii="Aptos" w:eastAsia="Aptos" w:hAnsi="Aptos" w:cs="Aptos"/>
          <w:color w:val="000000" w:themeColor="text1"/>
          <w:szCs w:val="24"/>
        </w:rPr>
        <w:t>M</w:t>
      </w:r>
      <w:r w:rsidR="44E6A7AF" w:rsidRPr="6736A098">
        <w:rPr>
          <w:rFonts w:ascii="Aptos" w:eastAsia="Aptos" w:hAnsi="Aptos" w:cs="Aptos"/>
          <w:color w:val="000000" w:themeColor="text1"/>
          <w:szCs w:val="24"/>
        </w:rPr>
        <w:t xml:space="preserve">ahdollisina </w:t>
      </w:r>
      <w:r w:rsidR="2E579C06" w:rsidRPr="6736A098">
        <w:rPr>
          <w:rFonts w:ascii="Aptos" w:eastAsia="Aptos" w:hAnsi="Aptos" w:cs="Aptos"/>
          <w:color w:val="000000" w:themeColor="text1"/>
          <w:szCs w:val="24"/>
        </w:rPr>
        <w:t xml:space="preserve">riskeinä </w:t>
      </w:r>
      <w:r w:rsidR="711D6370" w:rsidRPr="6736A098">
        <w:rPr>
          <w:rFonts w:ascii="Aptos" w:eastAsia="Aptos" w:hAnsi="Aptos" w:cs="Aptos"/>
          <w:color w:val="000000" w:themeColor="text1"/>
          <w:szCs w:val="24"/>
        </w:rPr>
        <w:t xml:space="preserve">ovat </w:t>
      </w:r>
      <w:r w:rsidRPr="6736A098">
        <w:rPr>
          <w:rFonts w:ascii="Aptos" w:eastAsia="Aptos" w:hAnsi="Aptos" w:cs="Aptos"/>
          <w:color w:val="000000" w:themeColor="text1"/>
          <w:szCs w:val="24"/>
        </w:rPr>
        <w:t>päällekkäiset rajoitustoimenpiteet, virheet rajoitustoimenpiteissä</w:t>
      </w:r>
      <w:r w:rsidR="3CAA67CE" w:rsidRPr="6736A098">
        <w:rPr>
          <w:rFonts w:ascii="Aptos" w:eastAsia="Aptos" w:hAnsi="Aptos" w:cs="Aptos"/>
          <w:color w:val="000000" w:themeColor="text1"/>
          <w:szCs w:val="24"/>
        </w:rPr>
        <w:t>,</w:t>
      </w:r>
      <w:r w:rsidRPr="6736A098">
        <w:rPr>
          <w:rFonts w:ascii="Aptos" w:eastAsia="Aptos" w:hAnsi="Aptos" w:cs="Aptos"/>
          <w:color w:val="000000" w:themeColor="text1"/>
          <w:szCs w:val="24"/>
        </w:rPr>
        <w:t xml:space="preserve"> </w:t>
      </w:r>
      <w:r w:rsidR="7C389EDD" w:rsidRPr="6736A098">
        <w:rPr>
          <w:rFonts w:ascii="Aptos" w:eastAsia="Aptos" w:hAnsi="Aptos" w:cs="Aptos"/>
          <w:color w:val="000000" w:themeColor="text1"/>
          <w:szCs w:val="24"/>
        </w:rPr>
        <w:t xml:space="preserve">sijoituksen tarpeeton katkeaminen </w:t>
      </w:r>
      <w:r w:rsidRPr="6736A098">
        <w:rPr>
          <w:rFonts w:ascii="Aptos" w:eastAsia="Aptos" w:hAnsi="Aptos" w:cs="Aptos"/>
          <w:color w:val="000000" w:themeColor="text1"/>
          <w:szCs w:val="24"/>
        </w:rPr>
        <w:t>sekä väärä sijoitusmuoto</w:t>
      </w:r>
      <w:r w:rsidR="3CF60873" w:rsidRPr="6736A098">
        <w:rPr>
          <w:rFonts w:ascii="Aptos" w:eastAsia="Aptos" w:hAnsi="Aptos" w:cs="Aptos"/>
          <w:color w:val="000000" w:themeColor="text1"/>
          <w:szCs w:val="24"/>
        </w:rPr>
        <w:t xml:space="preserve"> ja lapsen luvaton poissaolo laitoksesta.</w:t>
      </w:r>
      <w:r w:rsidR="2936CF47" w:rsidRPr="6736A098">
        <w:rPr>
          <w:rFonts w:ascii="Aptos" w:eastAsia="Aptos" w:hAnsi="Aptos" w:cs="Aptos"/>
          <w:color w:val="000000" w:themeColor="text1"/>
          <w:szCs w:val="24"/>
        </w:rPr>
        <w:t xml:space="preserve"> Nämä riskit arvioidaan </w:t>
      </w:r>
      <w:r w:rsidR="6BB477FB" w:rsidRPr="6736A098">
        <w:rPr>
          <w:rFonts w:ascii="Aptos" w:eastAsia="Aptos" w:hAnsi="Aptos" w:cs="Aptos"/>
          <w:color w:val="000000" w:themeColor="text1"/>
          <w:szCs w:val="24"/>
        </w:rPr>
        <w:t xml:space="preserve">ja ennakoidaan </w:t>
      </w:r>
      <w:r w:rsidR="2936CF47" w:rsidRPr="6736A098">
        <w:rPr>
          <w:rFonts w:ascii="Aptos" w:eastAsia="Aptos" w:hAnsi="Aptos" w:cs="Aptos"/>
          <w:color w:val="000000" w:themeColor="text1"/>
          <w:szCs w:val="24"/>
        </w:rPr>
        <w:t xml:space="preserve">lastensuojelulaitoksissa säännöllisesti </w:t>
      </w:r>
      <w:r w:rsidR="24A91CDC" w:rsidRPr="6736A098">
        <w:rPr>
          <w:rFonts w:ascii="Aptos" w:eastAsia="Aptos" w:hAnsi="Aptos" w:cs="Aptos"/>
          <w:color w:val="000000" w:themeColor="text1"/>
          <w:szCs w:val="24"/>
        </w:rPr>
        <w:t>yhteistyössä henkilöstön, esihenkilön ja asiakkaan sosiaalityöntekijän kanssa.</w:t>
      </w:r>
    </w:p>
    <w:p w14:paraId="4615CB21" w14:textId="4A7BB86E" w:rsidR="3549E415" w:rsidRDefault="3549E415" w:rsidP="6736A098">
      <w:pPr>
        <w:spacing w:after="0"/>
      </w:pPr>
      <w:r w:rsidRPr="6736A098">
        <w:rPr>
          <w:rFonts w:ascii="Aptos" w:eastAsia="Aptos" w:hAnsi="Aptos" w:cs="Aptos"/>
          <w:color w:val="000000" w:themeColor="text1"/>
          <w:szCs w:val="24"/>
        </w:rPr>
        <w:t xml:space="preserve"> </w:t>
      </w:r>
    </w:p>
    <w:p w14:paraId="6F60E26D" w14:textId="706E6923" w:rsidR="2847EC6F" w:rsidRDefault="2847EC6F" w:rsidP="2847EC6F">
      <w:pPr>
        <w:spacing w:line="276" w:lineRule="auto"/>
        <w:rPr>
          <w:b/>
          <w:bCs/>
          <w:color w:val="70AD47" w:themeColor="accent6"/>
        </w:rPr>
      </w:pPr>
    </w:p>
    <w:p w14:paraId="095A11D5" w14:textId="307F2D86" w:rsidR="00251EF3" w:rsidRPr="009E520A" w:rsidRDefault="00251EF3" w:rsidP="7DF29A2D">
      <w:pPr>
        <w:spacing w:line="276" w:lineRule="auto"/>
        <w:rPr>
          <w:b/>
          <w:bCs/>
        </w:rPr>
      </w:pPr>
      <w:r w:rsidRPr="009E520A">
        <w:rPr>
          <w:b/>
          <w:bCs/>
        </w:rPr>
        <w:t xml:space="preserve">Riskienhallinnasta tunnistettujen riskien </w:t>
      </w:r>
      <w:r w:rsidR="009E520A" w:rsidRPr="009E520A">
        <w:rPr>
          <w:b/>
          <w:bCs/>
        </w:rPr>
        <w:t>suuruuden ja vaikutuksen arvioiminen</w:t>
      </w:r>
    </w:p>
    <w:p w14:paraId="7DBC1FA8" w14:textId="1954777F" w:rsidR="00104CAA" w:rsidRDefault="00104CAA" w:rsidP="00104CAA">
      <w:pPr>
        <w:spacing w:line="276" w:lineRule="auto"/>
        <w:rPr>
          <w:rStyle w:val="Hyperlinkki"/>
        </w:rPr>
      </w:pPr>
      <w:r>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voivat asettaa omia vaatimuksiaan riskin merkittävyydelle. Kriteerien on myös oltava dynaamisia, ja niitä on arvioitava jatkuvasti. </w:t>
      </w:r>
      <w:hyperlink r:id="rId102">
        <w:r w:rsidR="2FE29651" w:rsidRPr="537120C1">
          <w:rPr>
            <w:rStyle w:val="Hyperlinkki"/>
          </w:rPr>
          <w:t>Riskienhallinnan ohje (Linkki ammattilaiselle, vaatii kirjautumisen)</w:t>
        </w:r>
      </w:hyperlink>
    </w:p>
    <w:p w14:paraId="3886CBB6" w14:textId="37093412" w:rsidR="00AF4430" w:rsidRDefault="00AF4430" w:rsidP="00AF4430">
      <w:pPr>
        <w:pStyle w:val="Leipteksti"/>
      </w:pPr>
      <w:r>
        <w:t xml:space="preserve">Sata-alueen käyttämässä </w:t>
      </w:r>
      <w:proofErr w:type="spellStart"/>
      <w:r>
        <w:t>Granite</w:t>
      </w:r>
      <w:proofErr w:type="spellEnd"/>
      <w:r>
        <w:t>-riskienarviointijärjestelmässä riskin merkittävyyttä arvioidaan riskiluvulla, joka muodostetaan todennäköisyyden (T) ja vaikutuksen (V) tulona (</w:t>
      </w:r>
      <w:proofErr w:type="spellStart"/>
      <w:r>
        <w:t>TxV</w:t>
      </w:r>
      <w:proofErr w:type="spellEnd"/>
      <w:r>
        <w:t xml:space="preserve">). Todennäköisyyden ja vaikutuksen riskitasoja on molempia viisi, jotka muodostavat 5x5 matriisin. </w:t>
      </w:r>
      <w:hyperlink r:id="rId103">
        <w:r w:rsidRPr="64E8219B">
          <w:rPr>
            <w:rStyle w:val="Hyperlinkki"/>
          </w:rPr>
          <w:t>Riskienhallinnan ohje (Linkki ammattilaiselle, vaatii kirjautumisen)</w:t>
        </w:r>
      </w:hyperlink>
    </w:p>
    <w:bookmarkEnd w:id="44"/>
    <w:p w14:paraId="0A2D81C7" w14:textId="77564942" w:rsidR="64E8219B" w:rsidRDefault="64E8219B" w:rsidP="64E8219B">
      <w:pPr>
        <w:pStyle w:val="Leipteksti"/>
      </w:pPr>
    </w:p>
    <w:p w14:paraId="5E2ABDC1" w14:textId="56D6ABB0" w:rsidR="3E7B26FE" w:rsidRPr="00167D78" w:rsidRDefault="3E7B26FE" w:rsidP="64E8219B">
      <w:pPr>
        <w:tabs>
          <w:tab w:val="left" w:pos="1304"/>
        </w:tabs>
      </w:pPr>
      <w:r w:rsidRPr="00167D78">
        <w:rPr>
          <w:rFonts w:eastAsia="Arial"/>
        </w:rPr>
        <w:t xml:space="preserve">Sosiaalihuollon henkilöstöön kuuluvalla on ollut ilmoitusvelvollisuus 1.1.2016 alkaen, sosiaalihuoltolain 48 §: sosiaalihuollon ammattihenkilön on ilmoitettava viipymättä toiminnasta vastaavalle henkilölle, jos hän huomaa epäkohtia tai ilmeisiä epäkohdan uhkia asiakkaan sosiaalihuollon toteuttamisessa. Ilmoituksen tehneeseen henkilöön ei saa kohdentaa kielteisiä vastatoimia ilmoituksen seurauksena. </w:t>
      </w:r>
    </w:p>
    <w:p w14:paraId="4B451E5B" w14:textId="7DEB64A3" w:rsidR="3E7B26FE" w:rsidRPr="00167D78" w:rsidRDefault="3E7B26FE" w:rsidP="445D59BD">
      <w:pPr>
        <w:spacing w:after="0"/>
        <w:rPr>
          <w:rFonts w:eastAsia="Arial"/>
          <w:highlight w:val="yellow"/>
        </w:rPr>
      </w:pPr>
    </w:p>
    <w:p w14:paraId="76ABB845" w14:textId="35FD446D" w:rsidR="3E7B26FE" w:rsidRPr="00167D78" w:rsidRDefault="3E7B26FE" w:rsidP="64E8219B">
      <w:pPr>
        <w:spacing w:after="0"/>
      </w:pPr>
      <w:r w:rsidRPr="00167D78">
        <w:rPr>
          <w:rFonts w:eastAsia="Arial"/>
          <w:szCs w:val="24"/>
        </w:rPr>
        <w:t xml:space="preserve">Työantajan on huolehdittava, että toimintaympäristön olosuhteet mahdollistavat turvallisen työn tekemisen sekä turvalliset ja laadukkaat palvelut asiakkaalle. Asiakasturvallisuus sekä omavalvonta ovat olennainen osa riskien hallintaa. Asiakasturvallisuutta parannetaan tunnistamalla jo ennalta ne kriittiset työvaiheet, joissa toiminnalle asetettujen vaatimusten ja tavoitteiden toteutuminen on vaarassa. Riskinhallintaan kuuluu suunnitelmallinen toiminta epäkohtien ja todettujen riskien poistamiseksi tai minimoimiseksi sekä toteutuneiden haittatapahtumien kirjaaminen, analysointi, raportointi ja jatkotoimien toteuttaminen. </w:t>
      </w:r>
    </w:p>
    <w:p w14:paraId="039AF480" w14:textId="597A31E8" w:rsidR="3E7B26FE" w:rsidRPr="00167D78" w:rsidRDefault="3E7B26FE" w:rsidP="64E8219B">
      <w:pPr>
        <w:spacing w:after="0"/>
      </w:pPr>
      <w:r w:rsidRPr="00167D78">
        <w:rPr>
          <w:rFonts w:eastAsia="Arial"/>
          <w:szCs w:val="24"/>
        </w:rPr>
        <w:t xml:space="preserve"> </w:t>
      </w:r>
    </w:p>
    <w:p w14:paraId="591C652F" w14:textId="49093F66" w:rsidR="3E7B26FE" w:rsidRPr="00167D78" w:rsidRDefault="3E7B26FE" w:rsidP="445D59BD">
      <w:pPr>
        <w:spacing w:after="0"/>
        <w:rPr>
          <w:rFonts w:eastAsia="Arial"/>
        </w:rPr>
      </w:pPr>
      <w:r w:rsidRPr="00167D78">
        <w:rPr>
          <w:rFonts w:eastAsia="Arial"/>
        </w:rPr>
        <w:t>Jokaisessa Satakunnan hyvinvointialueen lastensuojelun toimipisteessä on ajantasaiset turvallisuusohjeet asiakasturvallisuuden ja henkilökunnan turvallisuuden varmistamiseksi. Vastuuhenkilöt ja yhteystiedot on kirjattu turvallisuusohje</w:t>
      </w:r>
      <w:r w:rsidR="5C0D98C1" w:rsidRPr="00167D78">
        <w:rPr>
          <w:rFonts w:eastAsia="Arial"/>
        </w:rPr>
        <w:t>i</w:t>
      </w:r>
      <w:r w:rsidRPr="00167D78">
        <w:rPr>
          <w:rFonts w:eastAsia="Arial"/>
        </w:rPr>
        <w:t>s</w:t>
      </w:r>
      <w:r w:rsidR="54F03A78" w:rsidRPr="00167D78">
        <w:rPr>
          <w:rFonts w:eastAsia="Arial"/>
        </w:rPr>
        <w:t>ii</w:t>
      </w:r>
      <w:r w:rsidRPr="00167D78">
        <w:rPr>
          <w:rFonts w:eastAsia="Arial"/>
        </w:rPr>
        <w:t xml:space="preserve">n.   </w:t>
      </w:r>
    </w:p>
    <w:p w14:paraId="335DB723" w14:textId="20002143" w:rsidR="3E7B26FE" w:rsidRPr="00BC3D9D" w:rsidRDefault="3E7B26FE" w:rsidP="64E8219B">
      <w:pPr>
        <w:spacing w:after="0"/>
        <w:rPr>
          <w:color w:val="CC6600"/>
        </w:rPr>
      </w:pPr>
      <w:r w:rsidRPr="445D59BD">
        <w:rPr>
          <w:rFonts w:eastAsia="Arial"/>
          <w:color w:val="CC6600"/>
        </w:rPr>
        <w:t xml:space="preserve"> </w:t>
      </w:r>
    </w:p>
    <w:p w14:paraId="07838360" w14:textId="4656CE45" w:rsidR="3E7B26FE" w:rsidRPr="00167D78" w:rsidRDefault="3E7B26FE" w:rsidP="64E8219B">
      <w:pPr>
        <w:spacing w:after="0"/>
      </w:pPr>
      <w:r w:rsidRPr="00167D78">
        <w:rPr>
          <w:rFonts w:eastAsia="Arial"/>
          <w:szCs w:val="24"/>
        </w:rPr>
        <w:lastRenderedPageBreak/>
        <w:t>Lastensuojelun työntekijöiden koulutus ja työyhteisölle laadittavat turvaohjeet sekä tekniset turvajärjestelmät ovat ensisijaisia keinoja vaara- ja uhkatilanteisiin varautumisessa.</w:t>
      </w:r>
    </w:p>
    <w:p w14:paraId="6E71FC58" w14:textId="629D0E80" w:rsidR="3E7B26FE" w:rsidRPr="00167D78" w:rsidRDefault="3E7B26FE" w:rsidP="445D59BD">
      <w:pPr>
        <w:spacing w:after="0"/>
        <w:rPr>
          <w:rFonts w:eastAsia="Arial"/>
          <w:highlight w:val="yellow"/>
        </w:rPr>
      </w:pPr>
    </w:p>
    <w:p w14:paraId="5AC0276B" w14:textId="3B13587C" w:rsidR="3E7B26FE" w:rsidRPr="00167D78" w:rsidRDefault="3E7B26FE" w:rsidP="64E8219B">
      <w:pPr>
        <w:spacing w:after="0"/>
      </w:pPr>
      <w:r w:rsidRPr="00167D78">
        <w:rPr>
          <w:rFonts w:eastAsia="Arial"/>
          <w:szCs w:val="24"/>
        </w:rPr>
        <w:t>Uusien työntekijöiden perehdyttäminen toimipisteen turvallisuusjärjestelyihin, turvallisuussuunnitelmiin ja turvaohjeisiin on välttämätöntä. Turvallisuusongelmien tunnustaminen ja avoin keskustelu tiimeissä luo pohjan turvallisuuskulttuurille. Johtavien viranhaltijoiden tehtävänä on toimeenpanna sisäinen valvonta ja riskienhallinta vastuualueellaan ja raportoida niistä hyväksyttyjen ohjeiden mukaisesti. Heidän tulee toimia hyvän johtamis- ja hallintotavan ja eettisten periaatteiden mukaisesti sekä puuttua toiminnassa ilmeneviin epäkohtiin.</w:t>
      </w:r>
    </w:p>
    <w:p w14:paraId="142B7576" w14:textId="25364E65" w:rsidR="3E7B26FE" w:rsidRPr="00167D78" w:rsidRDefault="3E7B26FE" w:rsidP="445D59BD">
      <w:pPr>
        <w:spacing w:after="0"/>
        <w:rPr>
          <w:rFonts w:eastAsia="Arial"/>
          <w:sz w:val="32"/>
          <w:szCs w:val="32"/>
          <w:highlight w:val="yellow"/>
        </w:rPr>
      </w:pPr>
    </w:p>
    <w:p w14:paraId="26DEAAB3" w14:textId="22E27CB5" w:rsidR="3E7B26FE" w:rsidRPr="00167D78" w:rsidRDefault="3E7B26FE" w:rsidP="64E8219B">
      <w:pPr>
        <w:spacing w:after="0"/>
      </w:pPr>
      <w:r w:rsidRPr="00167D78">
        <w:rPr>
          <w:rFonts w:eastAsia="Arial"/>
          <w:szCs w:val="24"/>
        </w:rPr>
        <w:t>Sisäisestä valvonnasta ja riskienhallinnasta vastaavat kaikki johtavat viranhaltijat ja esihenkilöt. Myös jokainen työntekijä vastaa asiakasturvallisuuden toteutumisesta omassa työssään. Niin asiakkaiden kodeissa kuin toimistotiloissa tehtävän asiakastyön riskinä on erityisesti tilanteiden ennalta-arvaamattomuus. Työntekijöiden velvollisuutena on tutustua hyvinvointialueen turvaohjeisiin ja tietoturvallisuuteen liittyviin ohjeisiin.</w:t>
      </w:r>
    </w:p>
    <w:p w14:paraId="6EEFE91B" w14:textId="637FC94B" w:rsidR="3E7B26FE" w:rsidRPr="00167D78" w:rsidRDefault="3E7B26FE" w:rsidP="64E8219B">
      <w:pPr>
        <w:spacing w:after="0"/>
      </w:pPr>
      <w:r w:rsidRPr="00167D78">
        <w:rPr>
          <w:rFonts w:ascii="Aptos" w:eastAsia="Aptos" w:hAnsi="Aptos" w:cs="Aptos"/>
          <w:sz w:val="32"/>
          <w:szCs w:val="32"/>
        </w:rPr>
        <w:t xml:space="preserve"> </w:t>
      </w:r>
    </w:p>
    <w:p w14:paraId="341C656B" w14:textId="3D718FEC" w:rsidR="3E7B26FE" w:rsidRPr="00167D78" w:rsidRDefault="3E7B26FE" w:rsidP="445D59BD">
      <w:pPr>
        <w:spacing w:after="0"/>
        <w:rPr>
          <w:rFonts w:asciiTheme="minorHAnsi" w:eastAsiaTheme="minorEastAsia" w:hAnsiTheme="minorHAnsi" w:cstheme="minorBidi"/>
          <w:szCs w:val="24"/>
        </w:rPr>
      </w:pPr>
      <w:r w:rsidRPr="00167D78">
        <w:rPr>
          <w:rFonts w:asciiTheme="minorHAnsi" w:eastAsiaTheme="minorEastAsia" w:hAnsiTheme="minorHAnsi" w:cstheme="minorBidi"/>
          <w:szCs w:val="24"/>
        </w:rPr>
        <w:t>Lastensuojelun riskienhallinnassa huomioidaan mm. seuraavia asioita</w:t>
      </w:r>
      <w:r w:rsidRPr="00167D78">
        <w:rPr>
          <w:rFonts w:asciiTheme="minorHAnsi" w:eastAsiaTheme="minorEastAsia" w:hAnsiTheme="minorHAnsi" w:cstheme="minorBidi"/>
          <w:b/>
          <w:bCs/>
          <w:szCs w:val="24"/>
        </w:rPr>
        <w:t xml:space="preserve">: </w:t>
      </w:r>
    </w:p>
    <w:p w14:paraId="762B7189" w14:textId="2A20A620" w:rsidR="3E7B26FE" w:rsidRPr="00167D78" w:rsidRDefault="6092B67B" w:rsidP="445D59BD">
      <w:pPr>
        <w:spacing w:after="0"/>
        <w:rPr>
          <w:rFonts w:eastAsia="Arial"/>
          <w:b/>
          <w:bCs/>
        </w:rPr>
      </w:pPr>
      <w:r w:rsidRPr="00167D78">
        <w:rPr>
          <w:rFonts w:asciiTheme="minorHAnsi" w:eastAsiaTheme="minorEastAsia" w:hAnsiTheme="minorHAnsi" w:cstheme="minorBidi"/>
          <w:szCs w:val="24"/>
        </w:rPr>
        <w:t>Lastensuojelun sosiaalityön kotikäynnit tehdään pääsääntöisesti työparina. Teh</w:t>
      </w:r>
      <w:r w:rsidRPr="00167D78">
        <w:rPr>
          <w:rFonts w:eastAsia="Arial"/>
        </w:rPr>
        <w:t>ostetussa perhetyössä kotikäyntejä tehdään myös yksin, silloin kun se arvioidaan turvalliseksi</w:t>
      </w:r>
      <w:r w:rsidRPr="00167D78">
        <w:rPr>
          <w:rFonts w:eastAsia="Arial"/>
          <w:b/>
          <w:bCs/>
        </w:rPr>
        <w:t xml:space="preserve">. </w:t>
      </w:r>
      <w:r w:rsidRPr="00167D78">
        <w:rPr>
          <w:rFonts w:eastAsia="Arial"/>
        </w:rPr>
        <w:t xml:space="preserve">Työntekijöillä on käytössä asiakastyössä tarvittavat turvallisuusohjeet. Työntekijät käyttävät työpaikalla sekä asiakaskäynneillä henkilökortteja. Jokaisen työntekijän tulee tallentaa puhelimeensa vartijan yhteystiedot. </w:t>
      </w:r>
      <w:r w:rsidR="22A2FFED" w:rsidRPr="00167D78">
        <w:rPr>
          <w:rFonts w:eastAsia="Arial"/>
        </w:rPr>
        <w:t xml:space="preserve">Kaikkien työntekijöiden velvollisuus on tutustua </w:t>
      </w:r>
      <w:r w:rsidRPr="00167D78">
        <w:rPr>
          <w:rFonts w:eastAsia="Arial"/>
        </w:rPr>
        <w:t>toimintayksiköidensä turvallisuusohje</w:t>
      </w:r>
      <w:r w:rsidR="42707483" w:rsidRPr="00167D78">
        <w:rPr>
          <w:rFonts w:eastAsia="Arial"/>
        </w:rPr>
        <w:t xml:space="preserve">isiin </w:t>
      </w:r>
      <w:r w:rsidRPr="00167D78">
        <w:rPr>
          <w:rFonts w:eastAsia="Arial"/>
        </w:rPr>
        <w:t>ja poistumisreit</w:t>
      </w:r>
      <w:r w:rsidR="6AD347AC" w:rsidRPr="00167D78">
        <w:rPr>
          <w:rFonts w:eastAsia="Arial"/>
        </w:rPr>
        <w:t xml:space="preserve">teihin </w:t>
      </w:r>
      <w:r w:rsidRPr="00167D78">
        <w:rPr>
          <w:rFonts w:eastAsia="Arial"/>
        </w:rPr>
        <w:t>hätätilanteissa</w:t>
      </w:r>
      <w:r w:rsidR="6E806ACB" w:rsidRPr="00167D78">
        <w:rPr>
          <w:rFonts w:eastAsia="Arial"/>
        </w:rPr>
        <w:t xml:space="preserve"> sekä pelastussuunnitelmaan</w:t>
      </w:r>
      <w:r w:rsidR="0DF72AEB" w:rsidRPr="00167D78">
        <w:rPr>
          <w:rFonts w:eastAsia="Arial"/>
        </w:rPr>
        <w:t>.</w:t>
      </w:r>
      <w:r w:rsidRPr="00167D78">
        <w:rPr>
          <w:rFonts w:eastAsia="Arial"/>
        </w:rPr>
        <w:t xml:space="preserve"> Asiakastilat pidetään tarpeen mukaan lukittuina.</w:t>
      </w:r>
      <w:r w:rsidRPr="00167D78">
        <w:rPr>
          <w:rFonts w:eastAsia="Arial"/>
          <w:b/>
          <w:bCs/>
        </w:rPr>
        <w:t xml:space="preserve"> </w:t>
      </w:r>
      <w:r w:rsidRPr="00167D78">
        <w:rPr>
          <w:rFonts w:eastAsia="Arial"/>
        </w:rPr>
        <w:t>Työntekijöissä on riittävästi ensiapukoulutuksen käyneitä henkilöitä</w:t>
      </w:r>
      <w:r w:rsidRPr="00167D78">
        <w:rPr>
          <w:rFonts w:eastAsia="Arial"/>
          <w:b/>
          <w:bCs/>
        </w:rPr>
        <w:t xml:space="preserve">. </w:t>
      </w:r>
      <w:r w:rsidR="14026D67" w:rsidRPr="00167D78">
        <w:rPr>
          <w:rFonts w:eastAsia="Arial"/>
        </w:rPr>
        <w:t>Ty</w:t>
      </w:r>
      <w:r w:rsidRPr="00167D78">
        <w:rPr>
          <w:rFonts w:eastAsia="Arial"/>
        </w:rPr>
        <w:t>öntekijälle järjestetään mahdollisuus tilanteen purkuun aina kun siihen on tarvetta</w:t>
      </w:r>
      <w:r w:rsidRPr="00167D78">
        <w:rPr>
          <w:rFonts w:eastAsia="Arial"/>
          <w:b/>
          <w:bCs/>
        </w:rPr>
        <w:t xml:space="preserve">.  </w:t>
      </w:r>
    </w:p>
    <w:p w14:paraId="08A5858A" w14:textId="385A755B" w:rsidR="3E7B26FE" w:rsidRPr="00167D78" w:rsidRDefault="3E7B26FE" w:rsidP="64E8219B">
      <w:pPr>
        <w:spacing w:after="0"/>
      </w:pPr>
      <w:r w:rsidRPr="00167D78">
        <w:rPr>
          <w:rFonts w:eastAsia="Arial"/>
          <w:b/>
          <w:bCs/>
          <w:szCs w:val="24"/>
        </w:rPr>
        <w:t xml:space="preserve"> </w:t>
      </w:r>
    </w:p>
    <w:p w14:paraId="1046A66E" w14:textId="39A332E9" w:rsidR="3E7B26FE" w:rsidRPr="00167D78" w:rsidRDefault="3E7B26FE" w:rsidP="64E8219B">
      <w:pPr>
        <w:spacing w:after="0"/>
      </w:pPr>
      <w:r w:rsidRPr="00167D78">
        <w:rPr>
          <w:rFonts w:eastAsia="Arial"/>
        </w:rPr>
        <w:t>Turvallisuuspoikkeamasta raportointi kuuluu jokaiselle työntekijälle. Näistä tehdään HaiPro-ilmoitus ja asia tulee viedä heti esihenkilön tietoon. On erittäin tärkeää, että turvallisuuspoikkeamista ilmoitetaan jo läheltä piti -vaiheessa, jolloin asioihin voidaan vielä puuttua</w:t>
      </w:r>
      <w:r w:rsidRPr="00167D78">
        <w:rPr>
          <w:rFonts w:eastAsia="Arial"/>
          <w:b/>
          <w:bCs/>
        </w:rPr>
        <w:t xml:space="preserve">. </w:t>
      </w:r>
      <w:r w:rsidRPr="00167D78">
        <w:rPr>
          <w:rFonts w:eastAsia="Arial"/>
        </w:rPr>
        <w:t>Esihenkilöt kannustavat työntekijöitä tekemään ilmoituksia matalalla kynnyksellä. Toiminnasta vastaavan johdon ja esihenkilöiden tehtävänä on huolehtia omavalvonnan ohjeistamisesta ja järjestämisestä sekä siitä, että työntekijöillä on riittävästi tietoa turvallisuusasioista. Toiminnasta vastaavien on huolehdittava siitä, että turvallisuuden varmistamiseen on osoitettu riittävästi voimavaroja. Esihenkilön vastuulla on saada aikaan hallintotavan ja eettisten periaatteiden mukaisesti sekä puuttua toiminnassa ilmeneviin epäkohtiin.</w:t>
      </w:r>
    </w:p>
    <w:p w14:paraId="35448741" w14:textId="07558BDF" w:rsidR="3E7B26FE" w:rsidRPr="00167D78" w:rsidRDefault="3E7B26FE" w:rsidP="64E8219B">
      <w:pPr>
        <w:spacing w:after="0"/>
      </w:pPr>
      <w:r w:rsidRPr="00167D78">
        <w:rPr>
          <w:rFonts w:eastAsia="Arial"/>
          <w:szCs w:val="24"/>
        </w:rPr>
        <w:t xml:space="preserve"> </w:t>
      </w:r>
    </w:p>
    <w:p w14:paraId="62ECEF78" w14:textId="35308553" w:rsidR="3E7B26FE" w:rsidRPr="00167D78" w:rsidRDefault="191B0FC6" w:rsidP="64E8219B">
      <w:pPr>
        <w:spacing w:after="0"/>
      </w:pPr>
      <w:r w:rsidRPr="00167D78">
        <w:rPr>
          <w:rFonts w:eastAsia="Arial"/>
        </w:rPr>
        <w:t>Lastensuojelun sosiaalityössä riskinä on lainsäädännössä määritellyn enimmäisasiakasmäärän ylittyminen.</w:t>
      </w:r>
      <w:r w:rsidR="29CFD6D8" w:rsidRPr="00167D78">
        <w:rPr>
          <w:rFonts w:eastAsia="Arial"/>
        </w:rPr>
        <w:t xml:space="preserve"> </w:t>
      </w:r>
      <w:r w:rsidR="3E7B26FE" w:rsidRPr="00167D78">
        <w:rPr>
          <w:rFonts w:eastAsia="Arial"/>
        </w:rPr>
        <w:t>Asiakasmäärien jakautumista sosiaalityöntekijöiden kesken seurataan johtavien sosiaalityöntekijöiden toimesta, ottamalla asiakastietojärjestelmästä työntekijä</w:t>
      </w:r>
      <w:r w:rsidR="3E7B26FE" w:rsidRPr="00167D78">
        <w:rPr>
          <w:rFonts w:eastAsia="Arial"/>
        </w:rPr>
        <w:lastRenderedPageBreak/>
        <w:t>kohtaiset asiakasmäärät ja toimitetaan johtavalle sosiaalityöntekijälle. Uusia asiakkaita jaettaessa huomioidaan työntekijäkohtaiset asiakasmäärät. Maantieteelliset matkat on otettava huomioon, kun lapsen asioista vastaavasta sosiaalityöntekijästä päätetään.</w:t>
      </w:r>
    </w:p>
    <w:p w14:paraId="3331D332" w14:textId="2DF3F105" w:rsidR="3E7B26FE" w:rsidRPr="00167D78" w:rsidRDefault="3E7B26FE" w:rsidP="64E8219B">
      <w:pPr>
        <w:spacing w:after="0"/>
      </w:pPr>
      <w:r w:rsidRPr="00167D78">
        <w:rPr>
          <w:rFonts w:eastAsia="Arial"/>
        </w:rPr>
        <w:t xml:space="preserve">Satakunnan hyvinvointialueella on riittävä määrä sosiaalityöntekijän vakansseja asiakasmitoitukseen nähden. Riskinä on kuitenkin virkojen vakituiseen täyttöön liittyvät vaikeudet. Sosiaalityöntekijöitä rekrytoidaan aktiivisesti. </w:t>
      </w:r>
    </w:p>
    <w:p w14:paraId="5E26D104" w14:textId="165C64D6" w:rsidR="445D59BD" w:rsidRPr="00167D78" w:rsidRDefault="445D59BD" w:rsidP="445D59BD">
      <w:pPr>
        <w:spacing w:after="0"/>
        <w:rPr>
          <w:rFonts w:eastAsia="Arial"/>
        </w:rPr>
      </w:pPr>
    </w:p>
    <w:p w14:paraId="1E19F682" w14:textId="5E6C776B" w:rsidR="3E7B26FE" w:rsidRPr="00167D78" w:rsidRDefault="191B0FC6" w:rsidP="64E8219B">
      <w:pPr>
        <w:spacing w:after="0"/>
      </w:pPr>
      <w:r w:rsidRPr="00167D78">
        <w:rPr>
          <w:rFonts w:eastAsia="Arial"/>
        </w:rPr>
        <w:t>Lastensuojelun sosiaalityössä on riskinä lastensuojeluilmoitusten määräaikojen ylittyminen.</w:t>
      </w:r>
      <w:r w:rsidRPr="00167D78">
        <w:rPr>
          <w:rFonts w:eastAsia="Arial"/>
          <w:b/>
          <w:bCs/>
        </w:rPr>
        <w:t xml:space="preserve"> </w:t>
      </w:r>
      <w:r w:rsidRPr="00167D78">
        <w:rPr>
          <w:rFonts w:eastAsia="Arial"/>
        </w:rPr>
        <w:t xml:space="preserve">Ylittymisen riskin voi aiheuttaa vastuusosiaalityöntekijän pidemmät poissaolot. </w:t>
      </w:r>
      <w:r w:rsidR="00F52878">
        <w:rPr>
          <w:rFonts w:eastAsia="Arial"/>
        </w:rPr>
        <w:t>R</w:t>
      </w:r>
      <w:r w:rsidRPr="00167D78">
        <w:rPr>
          <w:rFonts w:eastAsia="Arial"/>
        </w:rPr>
        <w:t>iski ylittymiseen on minimoitu siten, että tieto uudesta lastensuojeluilmoituksesta tulee myös johtavalle sosiaalityöntekijä</w:t>
      </w:r>
      <w:r w:rsidR="00F52878">
        <w:rPr>
          <w:rFonts w:eastAsia="Arial"/>
        </w:rPr>
        <w:t>lle ja hän jakaa</w:t>
      </w:r>
      <w:r w:rsidRPr="00167D78">
        <w:rPr>
          <w:rFonts w:eastAsia="Arial"/>
        </w:rPr>
        <w:t xml:space="preserve"> ilmoitu</w:t>
      </w:r>
      <w:r w:rsidR="00F52878">
        <w:rPr>
          <w:rFonts w:eastAsia="Arial"/>
        </w:rPr>
        <w:t>ksen</w:t>
      </w:r>
      <w:r w:rsidRPr="00167D78">
        <w:rPr>
          <w:rFonts w:eastAsia="Arial"/>
        </w:rPr>
        <w:t xml:space="preserve"> kyseisen systeemisen tiimin toiselle sosiaalityöntekijälle käsiteltäväksi.</w:t>
      </w:r>
    </w:p>
    <w:p w14:paraId="1CBA4671" w14:textId="7B8F1B81" w:rsidR="3E7B26FE" w:rsidRPr="00167D78" w:rsidRDefault="3E7B26FE" w:rsidP="64E8219B">
      <w:pPr>
        <w:spacing w:after="0"/>
      </w:pPr>
      <w:r w:rsidRPr="00167D78">
        <w:rPr>
          <w:rFonts w:eastAsia="Arial"/>
        </w:rPr>
        <w:t xml:space="preserve"> </w:t>
      </w:r>
    </w:p>
    <w:p w14:paraId="517CF8A0" w14:textId="02722682" w:rsidR="64E8219B" w:rsidRPr="00167D78" w:rsidRDefault="4B34965B" w:rsidP="445D59BD">
      <w:pPr>
        <w:tabs>
          <w:tab w:val="left" w:pos="1304"/>
        </w:tabs>
        <w:spacing w:line="257" w:lineRule="auto"/>
        <w:rPr>
          <w:rFonts w:eastAsia="Arial"/>
        </w:rPr>
      </w:pPr>
      <w:r w:rsidRPr="00167D78">
        <w:rPr>
          <w:rFonts w:eastAsia="Arial"/>
        </w:rPr>
        <w:t>Yksiköissä tehdään vuosittain työturvallisuuden riskiarviointi</w:t>
      </w:r>
      <w:r w:rsidR="3870720E" w:rsidRPr="00167D78">
        <w:rPr>
          <w:rFonts w:eastAsia="Arial"/>
        </w:rPr>
        <w:t xml:space="preserve">a ja hyödynnetään </w:t>
      </w:r>
      <w:proofErr w:type="spellStart"/>
      <w:r w:rsidR="3870720E" w:rsidRPr="00167D78">
        <w:rPr>
          <w:rFonts w:eastAsia="Arial"/>
        </w:rPr>
        <w:t>G</w:t>
      </w:r>
      <w:r w:rsidRPr="00167D78">
        <w:rPr>
          <w:rFonts w:eastAsia="Arial"/>
        </w:rPr>
        <w:t>ranite</w:t>
      </w:r>
      <w:proofErr w:type="spellEnd"/>
      <w:r w:rsidRPr="00167D78">
        <w:rPr>
          <w:rFonts w:eastAsia="Arial"/>
        </w:rPr>
        <w:t>-</w:t>
      </w:r>
      <w:r w:rsidR="4EAE3996" w:rsidRPr="00167D78">
        <w:rPr>
          <w:rFonts w:eastAsia="Arial"/>
        </w:rPr>
        <w:t>ohjelmaa.</w:t>
      </w:r>
      <w:r w:rsidR="00691221">
        <w:rPr>
          <w:rFonts w:eastAsia="Arial"/>
        </w:rPr>
        <w:t xml:space="preserve"> </w:t>
      </w:r>
      <w:r w:rsidRPr="00167D78">
        <w:rPr>
          <w:rFonts w:eastAsia="Arial"/>
        </w:rPr>
        <w:t xml:space="preserve">Havaittujen riskien perusteella laaditaan toimintasuunnitelma riskien ehkäisemiseksi tai minimoimiseksi työturvallisuuden näkökulmasta.  </w:t>
      </w:r>
    </w:p>
    <w:p w14:paraId="76CD0BCB" w14:textId="265A28D3" w:rsidR="00D072F2" w:rsidRPr="00167D78" w:rsidRDefault="00D072F2" w:rsidP="03EF1BFC">
      <w:pPr>
        <w:spacing w:after="0" w:line="276" w:lineRule="auto"/>
        <w:rPr>
          <w:rFonts w:eastAsia="Arial"/>
          <w:szCs w:val="24"/>
        </w:rPr>
      </w:pPr>
    </w:p>
    <w:p w14:paraId="60C1A6C7" w14:textId="04928593" w:rsidR="00D072F2" w:rsidRPr="00167D78" w:rsidRDefault="7E6969C5" w:rsidP="445D59BD">
      <w:pPr>
        <w:spacing w:after="0" w:line="276" w:lineRule="auto"/>
        <w:rPr>
          <w:rFonts w:eastAsia="Arial"/>
        </w:rPr>
      </w:pPr>
      <w:r w:rsidRPr="00167D78">
        <w:rPr>
          <w:rFonts w:eastAsia="Arial"/>
        </w:rPr>
        <w:t>Satakunnan hyvinvointialueen- lasten, nuorten ja erityispalveluiden johdon sekä yksiköiden esihenkilöiden tehtävänä on huolehtia omavalvonnan ohjeistamisesta ja järjestämisestä sekä siitä, että työntekijöillä on riittävästi</w:t>
      </w:r>
      <w:r w:rsidR="22200798" w:rsidRPr="00167D78">
        <w:rPr>
          <w:rFonts w:eastAsia="Arial"/>
        </w:rPr>
        <w:t xml:space="preserve"> tietoa turvallisuusasioista. </w:t>
      </w:r>
      <w:r w:rsidRPr="00167D78">
        <w:rPr>
          <w:rFonts w:eastAsia="Arial"/>
        </w:rPr>
        <w:t xml:space="preserve">Johto vastaa siitä, että toiminnan turvallisuuden varmistamiseen on osoitettu riittävästi voimavaroja. Riskienhallinta vaatii aktiivisia toimia koko henkilökunnalta. </w:t>
      </w:r>
    </w:p>
    <w:p w14:paraId="06FE6F16" w14:textId="19D81AE2" w:rsidR="00D072F2" w:rsidRPr="00167D78" w:rsidRDefault="7E6969C5" w:rsidP="03EF1BFC">
      <w:pPr>
        <w:tabs>
          <w:tab w:val="left" w:pos="1304"/>
        </w:tabs>
        <w:spacing w:line="257" w:lineRule="auto"/>
        <w:rPr>
          <w:rFonts w:eastAsia="Arial"/>
          <w:szCs w:val="24"/>
        </w:rPr>
      </w:pPr>
      <w:r w:rsidRPr="00167D78">
        <w:rPr>
          <w:rFonts w:eastAsia="Arial"/>
          <w:szCs w:val="24"/>
        </w:rPr>
        <w:t xml:space="preserve"> </w:t>
      </w:r>
    </w:p>
    <w:p w14:paraId="74AA3489" w14:textId="3BC7285A" w:rsidR="00D072F2" w:rsidRPr="00167D78" w:rsidRDefault="7E6969C5" w:rsidP="03EF1BFC">
      <w:pPr>
        <w:spacing w:after="0" w:line="276" w:lineRule="auto"/>
        <w:rPr>
          <w:rFonts w:eastAsia="Arial"/>
          <w:szCs w:val="24"/>
        </w:rPr>
      </w:pPr>
      <w:r w:rsidRPr="00167D78">
        <w:rPr>
          <w:rFonts w:eastAsia="Arial"/>
          <w:szCs w:val="24"/>
        </w:rPr>
        <w:t>Korjaavista toimenpiteistä tiedotetaan koko henkilöstölle työyhteisökokouksessa, omakokouksessa tai henkilökohtaisesti.</w:t>
      </w:r>
      <w:r w:rsidR="008E663E">
        <w:rPr>
          <w:rFonts w:eastAsia="Arial"/>
          <w:szCs w:val="24"/>
        </w:rPr>
        <w:t xml:space="preserve"> </w:t>
      </w:r>
      <w:r w:rsidRPr="00167D78">
        <w:rPr>
          <w:rFonts w:eastAsia="Arial"/>
          <w:szCs w:val="24"/>
        </w:rPr>
        <w:t xml:space="preserve">Tapahtuneiden työtapaturmien, ammattitautien ja vaaratilanteiden selvittäminen aloitetaan viipymättä. </w:t>
      </w:r>
      <w:r w:rsidR="008E663E" w:rsidRPr="00167D78">
        <w:rPr>
          <w:rFonts w:eastAsia="Arial"/>
          <w:szCs w:val="24"/>
        </w:rPr>
        <w:t xml:space="preserve">Läheisille ja yhteistyötahoille tiedotetaan puhelimitse, sähköpostitse tai kirjeitse tilanteen ja toimenpiteen kiireellisyydestä riippuen. </w:t>
      </w:r>
      <w:r w:rsidRPr="00167D78">
        <w:rPr>
          <w:rFonts w:eastAsia="Arial"/>
          <w:szCs w:val="24"/>
        </w:rPr>
        <w:t>Selvityksen aikana käydään läpi tilanteisiin johtaneet syyt ja tarvittavat toimenpiteet uusiutumisen ehkäisemiseksi. Selvitystä tehdään esihenkilön johdolla yhteistyössä työsuojelun, turvallisuuspäällikön sekä henkilökunnan kanssa. Tarvittaessa käytetään apuna asiantuntijoita.</w:t>
      </w:r>
    </w:p>
    <w:p w14:paraId="47CD4990" w14:textId="7B4F6A13" w:rsidR="00D072F2" w:rsidRPr="00167D78" w:rsidRDefault="7E6969C5" w:rsidP="03EF1BFC">
      <w:pPr>
        <w:tabs>
          <w:tab w:val="left" w:pos="1304"/>
        </w:tabs>
        <w:spacing w:line="257" w:lineRule="auto"/>
        <w:rPr>
          <w:rFonts w:eastAsia="Arial"/>
          <w:szCs w:val="24"/>
        </w:rPr>
      </w:pPr>
      <w:r w:rsidRPr="00167D78">
        <w:rPr>
          <w:rFonts w:eastAsia="Arial"/>
        </w:rPr>
        <w:t xml:space="preserve"> </w:t>
      </w:r>
    </w:p>
    <w:p w14:paraId="5907593E" w14:textId="024BC6B3" w:rsidR="00D072F2" w:rsidRPr="00167D78" w:rsidRDefault="7E6969C5" w:rsidP="03EF1BFC">
      <w:pPr>
        <w:tabs>
          <w:tab w:val="left" w:pos="1304"/>
        </w:tabs>
        <w:spacing w:line="257" w:lineRule="auto"/>
        <w:rPr>
          <w:rFonts w:eastAsia="Arial"/>
          <w:szCs w:val="24"/>
        </w:rPr>
      </w:pPr>
      <w:r w:rsidRPr="00167D78">
        <w:rPr>
          <w:rFonts w:eastAsia="Arial"/>
        </w:rPr>
        <w:t xml:space="preserve">Alihankintana ostettuja palveluita koskevista riskeistä ja poikkeamista ollaan yhteydessä hankintasopimuksessa määriteltyjen reklamaatio ja palautekanavien kautta palvelun tuottajaan. </w:t>
      </w:r>
    </w:p>
    <w:p w14:paraId="007041E7" w14:textId="60062816" w:rsidR="00D072F2" w:rsidRPr="00167D78" w:rsidRDefault="7E6969C5" w:rsidP="03EF1BFC">
      <w:pPr>
        <w:spacing w:line="276" w:lineRule="auto"/>
        <w:rPr>
          <w:rFonts w:eastAsia="Arial"/>
          <w:szCs w:val="24"/>
        </w:rPr>
      </w:pPr>
      <w:r w:rsidRPr="00167D78">
        <w:rPr>
          <w:rFonts w:eastAsia="Arial"/>
          <w:szCs w:val="24"/>
        </w:rPr>
        <w:lastRenderedPageBreak/>
        <w:t>Uudet toimintaohjeet viedään henkilöstön tietoon yksiköiden palavereiden yhteydessä sekä sähköisesti sähköpostin ja/tai intranetin välityksellä. Mikäli toimintamuutokset koskevat laajempaa kokonaisuutta käsitellään asiat johtoryhmissä ja tiedotetaan henkilökunnalle sekä sähköisesti, että yksiköiden palavereiden yhteydessä</w:t>
      </w:r>
      <w:r w:rsidR="00167D78">
        <w:rPr>
          <w:rFonts w:eastAsia="Arial"/>
          <w:szCs w:val="24"/>
        </w:rPr>
        <w:t>.</w:t>
      </w:r>
    </w:p>
    <w:p w14:paraId="7E461DD9" w14:textId="77777777" w:rsidR="00D072F2" w:rsidRDefault="00D072F2" w:rsidP="03EF1BFC">
      <w:pPr>
        <w:spacing w:after="120" w:line="276" w:lineRule="auto"/>
        <w:rPr>
          <w:rFonts w:eastAsia="Arial"/>
          <w:color w:val="C45911" w:themeColor="accent2" w:themeShade="BF"/>
          <w:szCs w:val="24"/>
        </w:rPr>
      </w:pPr>
    </w:p>
    <w:p w14:paraId="43084412" w14:textId="06F0B6D0" w:rsidR="00B53327" w:rsidRDefault="00CD3084" w:rsidP="2562DF4E">
      <w:pPr>
        <w:pStyle w:val="Otsikko2"/>
        <w:spacing w:line="276" w:lineRule="auto"/>
        <w:rPr>
          <w:color w:val="FF0000"/>
        </w:rPr>
      </w:pPr>
      <w:bookmarkStart w:id="45" w:name="_Toc648697808"/>
      <w:r>
        <w:t>3.2.</w:t>
      </w:r>
      <w:r w:rsidR="0056039E">
        <w:t xml:space="preserve"> Riskienhallinnan kei</w:t>
      </w:r>
      <w:r w:rsidR="000B0ADF">
        <w:t xml:space="preserve">not ja toiminnassa ilmenneiden epäkohtien ja puutteiden käsittely </w:t>
      </w:r>
      <w:r w:rsidR="2507EF16" w:rsidRPr="77C632E2">
        <w:rPr>
          <w:color w:val="FF0000"/>
        </w:rPr>
        <w:t xml:space="preserve"> </w:t>
      </w:r>
      <w:bookmarkEnd w:id="45"/>
    </w:p>
    <w:p w14:paraId="0513DCB5" w14:textId="5BCC7395" w:rsidR="004D782B" w:rsidRDefault="00121722" w:rsidP="004D782B">
      <w:r w:rsidRPr="00121722">
        <w:t>Riskin (hallinta)käsittelykeinot ovat riskin pitäminen, välttäminen, pienentäminen, siirtäminen tai jakaminen; niiden käytännön toteutustapa täytyy tapauskohtaisesti arvioida riskin luoteen mukaisesti. Hallintakeinojen ja niiden toteutustavan suunnittelun jälkeen arvioidaan niiden vaikutus riskiin, jolloin muodostuu käsitystä jäännösriskistä, jonka osalta päätetään hyväksyttävyys ja tehdään mahdollinen erillinen riskienhallintasuunnitelma. Suunnitelman toimeenpanoa seurataan (</w:t>
      </w:r>
      <w:proofErr w:type="spellStart"/>
      <w:r w:rsidRPr="00121722">
        <w:t>Granite</w:t>
      </w:r>
      <w:proofErr w:type="spellEnd"/>
      <w:r w:rsidRPr="00121722">
        <w:t>) ja arvioidaan uudelleen miten tehdyt toimenpiteet ovat vaikuttaneet riskitasoon.</w:t>
      </w:r>
    </w:p>
    <w:p w14:paraId="6115DC97" w14:textId="77777777" w:rsidR="00972284" w:rsidRPr="00972284" w:rsidRDefault="00972284" w:rsidP="00972284">
      <w:pPr>
        <w:spacing w:line="276" w:lineRule="auto"/>
      </w:pPr>
      <w:r>
        <w:t>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riksi, keinot niiden ehkäisyyn, toimenpiteet riskin toteutuessa ja sen jälkeen vielä kehittämistoimenpiteet.</w:t>
      </w:r>
    </w:p>
    <w:p w14:paraId="4DE665B5" w14:textId="7AC9FDFE" w:rsidR="074CCAE4" w:rsidRPr="00167D78" w:rsidRDefault="074CCAE4" w:rsidP="64E8219B">
      <w:r w:rsidRPr="00167D78">
        <w:t xml:space="preserve">Henkilökunta, asiakkaat ja läheiset voivat tuoda esille havaitsemiaan riskitekijöitä yksikön esihenkilölle, </w:t>
      </w:r>
      <w:r w:rsidR="0201A2D0" w:rsidRPr="00167D78">
        <w:t>työntekijöille tai päällikölle joko suullisesti, kirjallisesti t</w:t>
      </w:r>
      <w:r w:rsidR="7623DE02" w:rsidRPr="00167D78">
        <w:t>ai</w:t>
      </w:r>
      <w:r w:rsidR="0201A2D0" w:rsidRPr="00167D78">
        <w:t xml:space="preserve"> sähköisesti (HaiPro, puhelin, sähköposti, palautejärjestelmät).</w:t>
      </w:r>
      <w:r w:rsidR="52264CD7" w:rsidRPr="00167D78">
        <w:t xml:space="preserve"> </w:t>
      </w:r>
    </w:p>
    <w:p w14:paraId="3C424FE0" w14:textId="25943DDA" w:rsidR="00121722" w:rsidRPr="00DD36E2" w:rsidRDefault="00B72AFE" w:rsidP="6ACC0D47">
      <w:pPr>
        <w:rPr>
          <w:b/>
          <w:bCs/>
        </w:rPr>
      </w:pPr>
      <w:r w:rsidRPr="64E8219B">
        <w:rPr>
          <w:b/>
          <w:bCs/>
        </w:rPr>
        <w:t>Riskinhallintakeinojen toim</w:t>
      </w:r>
      <w:r w:rsidR="00DD36E2" w:rsidRPr="64E8219B">
        <w:rPr>
          <w:b/>
          <w:bCs/>
        </w:rPr>
        <w:t>ivuuden ja riittävyyden varmistaminen</w:t>
      </w:r>
    </w:p>
    <w:p w14:paraId="1054E575" w14:textId="7FC0795E" w:rsidR="53517873" w:rsidRPr="00167D78" w:rsidRDefault="53517873" w:rsidP="64E8219B">
      <w:r w:rsidRPr="00167D78">
        <w:t xml:space="preserve">Riskien tunnistaminen ja reagointi erilaisin toimintatavoin sekä arvioidaan toimintatapojen toimivuutta konkreettisesti sekä palautteiden avulla. </w:t>
      </w:r>
    </w:p>
    <w:p w14:paraId="315448C2" w14:textId="256C63A6" w:rsidR="6F61015F" w:rsidRPr="00167D78" w:rsidRDefault="00821528" w:rsidP="64E8219B">
      <w:pPr>
        <w:rPr>
          <w:b/>
          <w:bCs/>
        </w:rPr>
      </w:pPr>
      <w:r w:rsidRPr="64E8219B">
        <w:rPr>
          <w:b/>
          <w:bCs/>
        </w:rPr>
        <w:t xml:space="preserve">Epäkohtiin </w:t>
      </w:r>
      <w:r w:rsidR="00B9447D" w:rsidRPr="64E8219B">
        <w:rPr>
          <w:b/>
          <w:bCs/>
        </w:rPr>
        <w:t xml:space="preserve">ja puutteisiin </w:t>
      </w:r>
      <w:r w:rsidR="000251D3" w:rsidRPr="64E8219B">
        <w:rPr>
          <w:b/>
          <w:bCs/>
        </w:rPr>
        <w:t>puuttuminen tilanteen edellytt</w:t>
      </w:r>
      <w:r w:rsidR="00831309" w:rsidRPr="64E8219B">
        <w:rPr>
          <w:b/>
          <w:bCs/>
        </w:rPr>
        <w:t>ämällä tavalla</w:t>
      </w:r>
      <w:r w:rsidR="6F61015F">
        <w:br/>
      </w:r>
      <w:r w:rsidR="2D10D73B" w:rsidRPr="00167D78">
        <w:t>Riskienhallinta on osa arjen toiminna</w:t>
      </w:r>
      <w:r w:rsidR="10465605" w:rsidRPr="00167D78">
        <w:t>n</w:t>
      </w:r>
      <w:r w:rsidR="04870223" w:rsidRPr="00167D78">
        <w:t xml:space="preserve"> </w:t>
      </w:r>
      <w:r w:rsidR="06ACFEDD" w:rsidRPr="00167D78">
        <w:t>päivittäistä suunnittelua ja toimintaympäristön tarkastelua, jossa avoimuus ja tiedonkulun varmistaminen ovat avainasemassa</w:t>
      </w:r>
      <w:r w:rsidR="04870223" w:rsidRPr="00167D78">
        <w:t>.</w:t>
      </w:r>
      <w:r w:rsidR="3E0B2E33" w:rsidRPr="00167D78">
        <w:t xml:space="preserve"> Epäkohtiin puututaan aina ajantasaisesti ja asianmukaisesti esihenkilöiden toimesta</w:t>
      </w:r>
      <w:r w:rsidR="3E0B2E33" w:rsidRPr="00167D78">
        <w:rPr>
          <w:b/>
          <w:bCs/>
        </w:rPr>
        <w:t>.</w:t>
      </w:r>
    </w:p>
    <w:p w14:paraId="5746F4B6" w14:textId="68E12B1E" w:rsidR="64E8219B" w:rsidRPr="00167D78" w:rsidRDefault="64E8219B" w:rsidP="64E8219B">
      <w:pPr>
        <w:rPr>
          <w:b/>
          <w:bCs/>
        </w:rPr>
      </w:pPr>
    </w:p>
    <w:p w14:paraId="46D06D67" w14:textId="0EF4AC23" w:rsidR="00E541B0" w:rsidRDefault="00E541B0" w:rsidP="6ACC0D47">
      <w:pPr>
        <w:rPr>
          <w:b/>
          <w:bCs/>
          <w:color w:val="70AD47" w:themeColor="accent6"/>
        </w:rPr>
      </w:pPr>
      <w:r w:rsidRPr="00E541B0">
        <w:rPr>
          <w:b/>
          <w:bCs/>
        </w:rPr>
        <w:t>Vaaratapahtumien ilmoitus ja oppimismenettely</w:t>
      </w:r>
    </w:p>
    <w:p w14:paraId="75F49CF9" w14:textId="3E7EB91B" w:rsidR="003C6423" w:rsidRPr="003C6423" w:rsidRDefault="3ACFBCD9" w:rsidP="003C6423">
      <w:pPr>
        <w:spacing w:line="276" w:lineRule="auto"/>
        <w:jc w:val="both"/>
      </w:pPr>
      <w:r>
        <w:t>O</w:t>
      </w:r>
      <w:r w:rsidR="003C6423">
        <w:t xml:space="preserve">ppiva organisaatio kykenee keräämään tietoa omasta toiminnastaan ja muuttamaan omaa toimintaansa kerätyn tiedon valossa, myös yksikkötasolla. Hyvinvointialueella asiakas- ja </w:t>
      </w:r>
      <w:r w:rsidR="003C6423">
        <w:lastRenderedPageBreak/>
        <w:t>potilasturvallisuuden tilaa seurataan kokonaisuutena käyttäen monipuolisesti eri seurantamenetelmiä ja tietolähteitä. Saatua tietoa hyödynnetään monipuolisesti organisaation oppimiseen sekä toiminnan kehittämiseen. (STM asiakas- ja potilasturvallisuusstrategia ja toimeenpanosuunnitelma 1.1, 1.3, lisäksi s. 73)</w:t>
      </w:r>
    </w:p>
    <w:p w14:paraId="57A65201" w14:textId="0931F605" w:rsidR="00364E34" w:rsidRDefault="00364E34" w:rsidP="00AC6FBD">
      <w:pPr>
        <w:spacing w:line="276" w:lineRule="auto"/>
      </w:pPr>
      <w:r w:rsidRPr="24DDD903">
        <w:rPr>
          <w:rFonts w:eastAsiaTheme="minorEastAsia"/>
          <w:szCs w:val="24"/>
        </w:rPr>
        <w:t xml:space="preserve">Hoidon, hoivan tai palvelun aikana voi tapahtua potilaan/asiakkaan turvallisuuden vaarantava tapahtuma, joka aiheuttaa tai voi aiheuttaa (läheltä piti) haittaa. Potilaan/asiakkaan/asukkaan turvallisuus varmistetaan aina ensisijaisesti. Asiakkaalle/potilaalle tapahtuneet vaaratapahtumat dokumentoidaan asiakas-/potilastietojärjestelmään. Asiakkaalle/potilaalle tapahtunut haittatapahtuma ja sen mahdolliset seuraukset käydään läpi asiakkaan/potilaan kanssa hänen asioiden käsittelykykynsä huomioiden ja tarvittaessa hänen läheistensä kanssa. Vaaratapahtumat kirjataan HaiPro-järjestelmään, jotta tapahtumista voidaan oppia, tehdä suojauksia ja näin toimintaa kehittää turvallisemmaksi. </w:t>
      </w:r>
    </w:p>
    <w:p w14:paraId="342FE1C0" w14:textId="2E0B1BD1" w:rsidR="00221565" w:rsidRDefault="00221565" w:rsidP="00221565">
      <w:pPr>
        <w:spacing w:line="276" w:lineRule="auto"/>
      </w:pPr>
      <w:r w:rsidRPr="738386F5">
        <w:t>Vakavasta vaaratapahtumasta informoidaan hoidosta vastaavaa lääkäriä ja/tai esihenkilöä sekä kirjataan tapahtuma asiakirjoihin. Potilaalle/asiakkaalle/asukkaalle ja/tai omaisille kerrotaan tapahtuneesta salassapitosäädökset huomioiden mahdollisimman pian. Henkilöstön tulee tunnistaa vakava vaaratapahtuma ja ilmoittaa siitä omalle esihenkilölleen mahdollisimman nopeasti</w:t>
      </w:r>
      <w:r>
        <w:t>, jotta ohjeistuksen mukainen jatkoselvitys saadaan käyntiin</w:t>
      </w:r>
      <w:r w:rsidRPr="738386F5">
        <w:t>.</w:t>
      </w:r>
      <w:r>
        <w:t xml:space="preserve"> </w:t>
      </w:r>
      <w:r w:rsidRPr="0148ABDB">
        <w:t>Vakavan vaaratapahtuman selvitys on osa Sata</w:t>
      </w:r>
      <w:r w:rsidR="003801A9">
        <w:t>-</w:t>
      </w:r>
      <w:r w:rsidRPr="0148ABDB">
        <w:t xml:space="preserve">alueen laadunhallintaa ja omavalvonnan kokonaisuutta. Selvityksen tavoitteena on organisaation vaaratapahtumista oppiminen ja </w:t>
      </w:r>
      <w:r w:rsidR="008F75E1">
        <w:t>asiakas</w:t>
      </w:r>
      <w:r w:rsidR="00141DA5">
        <w:t>-/</w:t>
      </w:r>
      <w:r w:rsidRPr="0148ABDB">
        <w:t xml:space="preserve">potilasturvallisuuden parantuminen. Jotta hoitoa voidaan kehittää turvallisemmaksi, tulee toiminnan puutteet ja heikkoudet tunnistaa. </w:t>
      </w:r>
      <w:hyperlink r:id="rId104">
        <w:r w:rsidR="00635CB0">
          <w:rPr>
            <w:rStyle w:val="Hyperlinkki"/>
            <w:rFonts w:eastAsia="Arial"/>
          </w:rPr>
          <w:t>Toimintaohje Vakavan potilas- ja asiakasturvallisuusvaaratapahtuman selvitystä koskevat menettelyt (Linkki ammattilaiselle, vaatii kirjautumisen)</w:t>
        </w:r>
      </w:hyperlink>
    </w:p>
    <w:p w14:paraId="65AC45BF" w14:textId="16E79B31" w:rsidR="00961DF2" w:rsidRDefault="00961DF2" w:rsidP="00961DF2">
      <w:pPr>
        <w:spacing w:line="276" w:lineRule="auto"/>
        <w:jc w:val="both"/>
      </w:pPr>
      <w:r>
        <w:t xml:space="preserve">Sata-alueella on mahdollista raportoida myös onnistumisista </w:t>
      </w:r>
      <w:proofErr w:type="spellStart"/>
      <w:r>
        <w:t>PosiPro</w:t>
      </w:r>
      <w:proofErr w:type="spellEnd"/>
      <w:r>
        <w:t xml:space="preserve">-ilmoituksen muodossa HaiPro-järjestelmään. Hyväksi havaittuja, asiakas- ja potilasturvallisuutta varmistavia menettelytapoja käsitellään toimintayksiköissä sekä myöhemmin sovittavissa asiakas- ja potilasturvallisuuden edistämisen työryhmissä. </w:t>
      </w:r>
    </w:p>
    <w:p w14:paraId="5587108B" w14:textId="4663BD90" w:rsidR="0C2FE919" w:rsidRPr="00167D78" w:rsidRDefault="0C2FE919" w:rsidP="64E8219B">
      <w:pPr>
        <w:spacing w:line="276" w:lineRule="auto"/>
        <w:jc w:val="both"/>
      </w:pPr>
      <w:r w:rsidRPr="00167D78">
        <w:t>Erityispalveluiden henkilöstöä kannustetaan tekemään ilmoituksia mahdollisista vaaratapahtumista ja menettelyyn annetaan kaikille perehdytys. Vaaratapahtumat käsitellään yhdessä henkilöstön</w:t>
      </w:r>
      <w:r w:rsidR="4A31CE5F" w:rsidRPr="00167D78">
        <w:t xml:space="preserve"> kanssa esimerkiksi tiimipalavereissa tai tarvittaessa henkilökohtaisesti. Vakavista vaaratapahtumista t</w:t>
      </w:r>
      <w:r w:rsidR="1277E149" w:rsidRPr="00167D78">
        <w:t xml:space="preserve">ehdään aina vakavien vaaratapahtumien </w:t>
      </w:r>
      <w:r w:rsidR="00B258F5">
        <w:t>ilmoitus Satakunnan hyvinvointialueen</w:t>
      </w:r>
      <w:r w:rsidR="1277E149" w:rsidRPr="00167D78">
        <w:t xml:space="preserve"> ohjeiden mukaan sekä suoritetaan sen edellyttämät toimenpiteet.</w:t>
      </w:r>
    </w:p>
    <w:p w14:paraId="4DB2FEEC" w14:textId="1618D8C9" w:rsidR="64E8219B" w:rsidRPr="00167D78" w:rsidRDefault="64E8219B" w:rsidP="64E8219B">
      <w:pPr>
        <w:spacing w:line="276" w:lineRule="auto"/>
        <w:jc w:val="both"/>
      </w:pPr>
    </w:p>
    <w:p w14:paraId="46880A50" w14:textId="3CDC986A" w:rsidR="5A2719A5" w:rsidRPr="00167D78" w:rsidRDefault="5A2719A5" w:rsidP="64E8219B">
      <w:pPr>
        <w:tabs>
          <w:tab w:val="left" w:pos="420"/>
        </w:tabs>
      </w:pPr>
      <w:r w:rsidRPr="00167D78">
        <w:t>Satakunnan hyvinvointialueella on käytössä sähköinen vaara- ja haittatapahtumien, sekä läheltä piti- tilanteiden ilmoitusjärjestelmä HaiPro. HaiPro-ohjelman kautta voidaan ilmoittaa:</w:t>
      </w:r>
    </w:p>
    <w:p w14:paraId="4E14ACCA" w14:textId="5BA1EE93" w:rsidR="5A2719A5" w:rsidRPr="00167D78" w:rsidRDefault="5A2719A5" w:rsidP="64E8219B">
      <w:pPr>
        <w:rPr>
          <w:rFonts w:eastAsia="Arial"/>
          <w:szCs w:val="24"/>
        </w:rPr>
      </w:pPr>
      <w:r w:rsidRPr="00167D78">
        <w:lastRenderedPageBreak/>
        <w:t>-</w:t>
      </w:r>
      <w:r w:rsidR="00167D78">
        <w:t xml:space="preserve"> </w:t>
      </w:r>
      <w:r w:rsidRPr="00167D78">
        <w:t>potilas-/asiakasturvallisuusilmoitukset (henkilökunta)</w:t>
      </w:r>
    </w:p>
    <w:p w14:paraId="0D8F20DA" w14:textId="6E4A7343" w:rsidR="5A2719A5" w:rsidRPr="00167D78" w:rsidRDefault="5A2719A5" w:rsidP="64E8219B">
      <w:pPr>
        <w:rPr>
          <w:rFonts w:eastAsia="Arial"/>
          <w:szCs w:val="24"/>
        </w:rPr>
      </w:pPr>
      <w:r w:rsidRPr="00167D78">
        <w:t>-</w:t>
      </w:r>
      <w:r w:rsidR="00167D78">
        <w:t xml:space="preserve"> </w:t>
      </w:r>
      <w:r w:rsidRPr="00167D78">
        <w:t>työturvallisuusilmoitukset (henkilökunta) (</w:t>
      </w:r>
      <w:proofErr w:type="spellStart"/>
      <w:r w:rsidRPr="00167D78">
        <w:t>WPro</w:t>
      </w:r>
      <w:proofErr w:type="spellEnd"/>
      <w:r w:rsidRPr="00167D78">
        <w:t>)</w:t>
      </w:r>
    </w:p>
    <w:p w14:paraId="4AB98677" w14:textId="3934C6D4" w:rsidR="5A2719A5" w:rsidRPr="00167D78" w:rsidRDefault="5A2719A5" w:rsidP="64E8219B">
      <w:pPr>
        <w:rPr>
          <w:rFonts w:eastAsia="Arial"/>
          <w:szCs w:val="24"/>
        </w:rPr>
      </w:pPr>
      <w:r w:rsidRPr="00167D78">
        <w:t>-</w:t>
      </w:r>
      <w:r w:rsidR="00167D78">
        <w:t xml:space="preserve"> </w:t>
      </w:r>
      <w:r w:rsidRPr="00167D78">
        <w:t>tietosuoja-/tietoturvailmoitukset (henkilökunta)</w:t>
      </w:r>
    </w:p>
    <w:p w14:paraId="0E1D4828" w14:textId="38BC85AA" w:rsidR="5A2719A5" w:rsidRPr="00167D78" w:rsidRDefault="5A2719A5" w:rsidP="64E8219B">
      <w:pPr>
        <w:rPr>
          <w:rFonts w:eastAsia="Arial"/>
          <w:szCs w:val="24"/>
        </w:rPr>
      </w:pPr>
      <w:r w:rsidRPr="00167D78">
        <w:t>-</w:t>
      </w:r>
      <w:r w:rsidR="00167D78">
        <w:t xml:space="preserve"> </w:t>
      </w:r>
      <w:r w:rsidRPr="00167D78">
        <w:t>onnistumisilmoitukset (</w:t>
      </w:r>
      <w:proofErr w:type="spellStart"/>
      <w:r w:rsidRPr="00167D78">
        <w:t>PosiPro</w:t>
      </w:r>
      <w:proofErr w:type="spellEnd"/>
      <w:r w:rsidRPr="00167D78">
        <w:t>) (henkilökunta)</w:t>
      </w:r>
    </w:p>
    <w:p w14:paraId="6B9A3220" w14:textId="33608BA6" w:rsidR="5A2719A5" w:rsidRPr="00167D78" w:rsidRDefault="5A2719A5" w:rsidP="64E8219B">
      <w:pPr>
        <w:rPr>
          <w:rFonts w:eastAsia="Arial"/>
          <w:szCs w:val="24"/>
        </w:rPr>
      </w:pPr>
      <w:r w:rsidRPr="00167D78">
        <w:t>-</w:t>
      </w:r>
      <w:r w:rsidR="00167D78">
        <w:t xml:space="preserve"> </w:t>
      </w:r>
      <w:r w:rsidRPr="00167D78">
        <w:t>asiakkaan-/potilaan tekemät ilmoitukset (asiakkaat, potilaat, omaiset)</w:t>
      </w:r>
    </w:p>
    <w:p w14:paraId="190E270D" w14:textId="19DA1E52" w:rsidR="5A2719A5" w:rsidRPr="00167D78" w:rsidRDefault="5A2719A5" w:rsidP="64E8219B">
      <w:pPr>
        <w:rPr>
          <w:rFonts w:eastAsia="Arial"/>
          <w:szCs w:val="24"/>
        </w:rPr>
      </w:pPr>
      <w:r w:rsidRPr="00167D78">
        <w:t>-</w:t>
      </w:r>
      <w:r w:rsidR="00167D78">
        <w:t xml:space="preserve"> </w:t>
      </w:r>
      <w:r w:rsidRPr="00167D78">
        <w:t>asiakaspalautteet (</w:t>
      </w:r>
      <w:proofErr w:type="spellStart"/>
      <w:r w:rsidRPr="00167D78">
        <w:t>QPro</w:t>
      </w:r>
      <w:proofErr w:type="spellEnd"/>
      <w:r w:rsidRPr="00167D78">
        <w:t>) (asiakkaat, potilaat, omaiset)</w:t>
      </w:r>
    </w:p>
    <w:p w14:paraId="7CB65100" w14:textId="26D0ACE3" w:rsidR="64E8219B" w:rsidRDefault="64E8219B" w:rsidP="64E8219B">
      <w:pPr>
        <w:rPr>
          <w:color w:val="0070C0"/>
        </w:rPr>
      </w:pPr>
    </w:p>
    <w:p w14:paraId="59C3A129" w14:textId="56AB796A" w:rsidR="00990160" w:rsidRDefault="009652B5" w:rsidP="00990160">
      <w:pPr>
        <w:rPr>
          <w:b/>
          <w:bCs/>
        </w:rPr>
      </w:pPr>
      <w:r>
        <w:rPr>
          <w:b/>
          <w:bCs/>
        </w:rPr>
        <w:t>Sata</w:t>
      </w:r>
      <w:r w:rsidR="00A20C87">
        <w:rPr>
          <w:b/>
          <w:bCs/>
        </w:rPr>
        <w:t>-alueen</w:t>
      </w:r>
      <w:r w:rsidR="00990160" w:rsidRPr="00990160">
        <w:rPr>
          <w:b/>
          <w:bCs/>
        </w:rPr>
        <w:t xml:space="preserve"> ja henkilöstön valvontalain 29§ mukaisen ilmoitusvelvollisuuden ja –oikeuden toteuttamista koskevat menettelyohjeet</w:t>
      </w:r>
    </w:p>
    <w:p w14:paraId="7C6A3C79" w14:textId="5425E95A" w:rsidR="00193199" w:rsidRPr="00990160" w:rsidRDefault="00193199" w:rsidP="00990160">
      <w:pPr>
        <w:rPr>
          <w:b/>
          <w:bCs/>
        </w:rPr>
      </w:pPr>
      <w:r>
        <w:t>Sosiaali- ja terveydenhuollon valvontalain soveltamisohjeen mukaan epäkohdalla tarkoitetaan esimerkiksi asiakas- ja potilasturvallisuudessa ilmeneviä puutteita, asiakkaan tai potilaan kaltoin kohtelua ja toimintakulttuuriin sisältyviä asiakkaalle tai potilaalle vahingollisia toimia. Kaltoin kohtelulla tarkoitetaan fyysistä, psyykkistä tai lääkkeillä aiheutettua toimintaa. Toimintakulttuuriin sisältyvissä ongelmissa voi olla kyse esimerkiksi yksilön perusoikeuksien tosiasiallisesta rajoittamisesta vakiintuneena käytäntönä ilman lainsäädännössä olevien edellytysten täyttymistä. Muulla lainvastaisuudella tarkoitetaan palveluja ja niiden saatavuutta tai järjestämistä tai asiakkaan ja potilaan oikeuksista annetun sääntelyn rikkomista.</w:t>
      </w:r>
    </w:p>
    <w:p w14:paraId="4DCD9D7C" w14:textId="5A392FFE" w:rsidR="007A417F" w:rsidRDefault="007A417F" w:rsidP="007A417F">
      <w:r>
        <w:t>Henkilöstöön kuuluvan tai vastaavissa tehtävissä toimeksiantosuhteessa olevan henkilön on ilmoitettava viipymättä salassapitosäännösten estämättä vastuualueensa johtajalle, jos hän tehtävissään huomaa tai saa tietoonsa epäkohdan tai ilmeisen epäkohdan uhan asiakkaan tai potilaan sosiaali- tai terveydenhuollon toteuttamisessa taikka muun lainvastaisuuden.</w:t>
      </w:r>
      <w:r w:rsidR="006E1EB6" w:rsidRPr="006E1EB6">
        <w:t xml:space="preserve"> </w:t>
      </w:r>
      <w:r w:rsidR="00E61C03" w:rsidRPr="00CB2913">
        <w:t>Epäkohtailmoitus (</w:t>
      </w:r>
      <w:hyperlink r:id="rId105" w:history="1">
        <w:r w:rsidR="00CB2913" w:rsidRPr="00CB2913">
          <w:rPr>
            <w:rStyle w:val="Hyperlinkki"/>
          </w:rPr>
          <w:t>Epäkohtailmoitus (Linkki ammattilaiselle, vaatii kirjautumisen)</w:t>
        </w:r>
      </w:hyperlink>
      <w:r w:rsidR="00E61C03" w:rsidRPr="00CB2913">
        <w:t>)</w:t>
      </w:r>
    </w:p>
    <w:p w14:paraId="7D535E86" w14:textId="1B5E6F97" w:rsidR="007A417F" w:rsidRDefault="007A417F" w:rsidP="007A417F">
      <w:r>
        <w:t>HaiPro</w:t>
      </w:r>
      <w:r w:rsidR="000A147B">
        <w:t xml:space="preserve"> </w:t>
      </w:r>
      <w:r w:rsidR="004B36F7">
        <w:t>-</w:t>
      </w:r>
      <w:r>
        <w:t xml:space="preserve">järjestelmän ilmoituskanavaa tulee käyttää kuten aiemminkin esimerkiksi asiakas- ja potilasturvallisuutta vaarantaneet havainnot ilmoitetaan edelleen </w:t>
      </w:r>
      <w:proofErr w:type="spellStart"/>
      <w:r>
        <w:t>HaiPron</w:t>
      </w:r>
      <w:proofErr w:type="spellEnd"/>
      <w:r>
        <w:t xml:space="preserve"> kautta.</w:t>
      </w:r>
    </w:p>
    <w:p w14:paraId="707B835C" w14:textId="77777777" w:rsidR="00452182" w:rsidRDefault="00F963A7" w:rsidP="00452182">
      <w:pPr>
        <w:pStyle w:val="py"/>
        <w:shd w:val="clear" w:color="auto" w:fill="FFFFFF" w:themeFill="background1"/>
        <w:spacing w:before="0" w:beforeAutospacing="0" w:after="360" w:afterAutospacing="0" w:line="276" w:lineRule="auto"/>
        <w:rPr>
          <w:rFonts w:ascii="Arial" w:eastAsiaTheme="minorEastAsia" w:hAnsi="Arial" w:cs="Arial"/>
        </w:rPr>
      </w:pPr>
      <w:r w:rsidRPr="003A7D99">
        <w:rPr>
          <w:rFonts w:ascii="Arial" w:eastAsiaTheme="minorEastAsia" w:hAnsi="Arial" w:cs="Arial"/>
        </w:rPr>
        <w:t xml:space="preserve">Vastuualuejohtajan on ryhdyttävä salassapitosäännösten estämättä toimenpiteisiin asian korjaamiseksi. Ilmoituksen tehneeseen henkilöön ei saa kohdistaa kielteisiä vastatoimia tehdyn ilmoituksen seurauksena. </w:t>
      </w:r>
      <w:r w:rsidR="00452182">
        <w:rPr>
          <w:rFonts w:ascii="Arial" w:eastAsiaTheme="minorEastAsia" w:hAnsi="Arial" w:cs="Arial"/>
        </w:rPr>
        <w:t xml:space="preserve"> </w:t>
      </w:r>
    </w:p>
    <w:p w14:paraId="25C0973E" w14:textId="56B17251" w:rsidR="64E8219B" w:rsidRPr="00452182" w:rsidRDefault="00F963A7" w:rsidP="00452182">
      <w:pPr>
        <w:pStyle w:val="py"/>
        <w:shd w:val="clear" w:color="auto" w:fill="FFFFFF" w:themeFill="background1"/>
        <w:spacing w:before="0" w:beforeAutospacing="0" w:after="360" w:afterAutospacing="0" w:line="276" w:lineRule="auto"/>
        <w:rPr>
          <w:rFonts w:asciiTheme="minorHAnsi" w:eastAsiaTheme="minorEastAsia" w:hAnsiTheme="minorHAnsi" w:cstheme="minorHAnsi"/>
        </w:rPr>
      </w:pPr>
      <w:r w:rsidRPr="00452182">
        <w:rPr>
          <w:rFonts w:asciiTheme="minorHAnsi" w:eastAsiaTheme="minorEastAsia" w:hAnsiTheme="minorHAnsi" w:cstheme="minorHAnsi"/>
        </w:rPr>
        <w:t>Vastuualuejohtajan on ilmoitettava ja ilmoituksen tehnyt henkilö voi ilmoittaa asiasta salassapitosäännösten estämättä valvontaviranomaiselle (aluehallintovirasto, sosiaali- ja terveysalan lupa- ja valvontavirasto), jos asiaa ei korjata viivytyksettä. Asiakkaalla on aina oikeus tehdä asiasta virallinen muistutus tai kantelu</w:t>
      </w:r>
      <w:r w:rsidR="00FB456D" w:rsidRPr="00452182">
        <w:rPr>
          <w:rFonts w:asciiTheme="minorHAnsi" w:eastAsiaTheme="minorEastAsia" w:hAnsiTheme="minorHAnsi" w:cstheme="minorHAnsi"/>
        </w:rPr>
        <w:t>.</w:t>
      </w:r>
    </w:p>
    <w:p w14:paraId="7578FE93" w14:textId="4A2EBF8B" w:rsidR="4DC0D7CA" w:rsidRPr="00167D78" w:rsidRDefault="4DC0D7CA" w:rsidP="00167D78">
      <w:pPr>
        <w:spacing w:after="0" w:line="276" w:lineRule="auto"/>
        <w:rPr>
          <w:rFonts w:eastAsia="Arial"/>
          <w:szCs w:val="24"/>
        </w:rPr>
      </w:pPr>
      <w:r w:rsidRPr="00167D78">
        <w:rPr>
          <w:rFonts w:eastAsia="Arial"/>
          <w:szCs w:val="24"/>
        </w:rPr>
        <w:lastRenderedPageBreak/>
        <w:t xml:space="preserve">Mikäli yksikössä havaitaan haitta tai vaaratapahtuma tai läheltä piti –tilanne, tilanteen korjaaviin ja ennaltaehkäiseviin toimenpiteisiin ryhdytään välittömästi. Tilanteen tai epäkohdan juurisyy selvitetään, jotta tapahtuman toistuminen voidaan estää. </w:t>
      </w:r>
    </w:p>
    <w:p w14:paraId="5A7C7D8A" w14:textId="0D2DC17E" w:rsidR="4DC0D7CA" w:rsidRPr="00167D78" w:rsidRDefault="4DC0D7CA" w:rsidP="00167D78">
      <w:pPr>
        <w:tabs>
          <w:tab w:val="left" w:pos="420"/>
        </w:tabs>
        <w:spacing w:after="0" w:line="276" w:lineRule="auto"/>
        <w:rPr>
          <w:rFonts w:eastAsia="Arial"/>
          <w:szCs w:val="24"/>
        </w:rPr>
      </w:pPr>
      <w:r w:rsidRPr="00167D78">
        <w:rPr>
          <w:rFonts w:eastAsia="Arial"/>
          <w:szCs w:val="24"/>
        </w:rPr>
        <w:t xml:space="preserve">Uudet toimintaohjeet viedään henkilöstön tietoon yksiköiden palavereiden yhteydessä sekä sähköisesti sähköpostin ja/tai intranetin välityksellä. </w:t>
      </w:r>
    </w:p>
    <w:p w14:paraId="178384F6" w14:textId="2C6AEF3A" w:rsidR="4DC0D7CA" w:rsidRPr="00167D78" w:rsidRDefault="4DC0D7CA" w:rsidP="00167D78">
      <w:pPr>
        <w:tabs>
          <w:tab w:val="left" w:pos="420"/>
        </w:tabs>
        <w:spacing w:after="0" w:line="276" w:lineRule="auto"/>
        <w:rPr>
          <w:rFonts w:eastAsia="Arial"/>
          <w:szCs w:val="24"/>
        </w:rPr>
      </w:pPr>
      <w:r w:rsidRPr="00167D78">
        <w:rPr>
          <w:rFonts w:eastAsia="Arial"/>
          <w:szCs w:val="24"/>
        </w:rPr>
        <w:t>Alihankintana ostettuja palveluita koskevista riskeistä ja poikkeamista ollaan yhteydessä hankintasopimuksessa määriteltyjen reklamaatio ja palautekanavien kautta palveluntuottajaan.</w:t>
      </w:r>
    </w:p>
    <w:p w14:paraId="40C5716A" w14:textId="4CB84778" w:rsidR="64E8219B" w:rsidRDefault="64E8219B" w:rsidP="64E8219B">
      <w:pPr>
        <w:spacing w:line="276" w:lineRule="auto"/>
        <w:rPr>
          <w:rFonts w:eastAsiaTheme="minorEastAsia"/>
        </w:rPr>
      </w:pPr>
    </w:p>
    <w:p w14:paraId="19DFAF1C" w14:textId="3A7D862F" w:rsidR="00D92986" w:rsidRDefault="0072411B" w:rsidP="00D92986">
      <w:pPr>
        <w:rPr>
          <w:b/>
          <w:bCs/>
        </w:rPr>
      </w:pPr>
      <w:r w:rsidRPr="64E8219B">
        <w:rPr>
          <w:b/>
          <w:bCs/>
        </w:rPr>
        <w:t>M</w:t>
      </w:r>
      <w:r w:rsidR="00D92986" w:rsidRPr="64E8219B">
        <w:rPr>
          <w:b/>
          <w:bCs/>
        </w:rPr>
        <w:t>uita mahdollisia lakisääteisiä ilmoitusvelvollisuuksia koskevat menettelyohjeet</w:t>
      </w:r>
    </w:p>
    <w:p w14:paraId="7FB9E777" w14:textId="204C8BB2" w:rsidR="00F47855" w:rsidRPr="00452182" w:rsidRDefault="2DE533C2" w:rsidP="64E8219B">
      <w:pPr>
        <w:spacing w:line="276" w:lineRule="auto"/>
      </w:pPr>
      <w:r w:rsidRPr="00452182">
        <w:t>O</w:t>
      </w:r>
      <w:r w:rsidR="370D1C3E" w:rsidRPr="00452182">
        <w:t>hjeistuksen mukaisesti:</w:t>
      </w:r>
    </w:p>
    <w:p w14:paraId="7B3E1211" w14:textId="3583E8A5" w:rsidR="00F47855" w:rsidRPr="00B350C7" w:rsidRDefault="297B458D" w:rsidP="004209FA">
      <w:pPr>
        <w:pStyle w:val="Luettelokappale"/>
        <w:numPr>
          <w:ilvl w:val="0"/>
          <w:numId w:val="3"/>
        </w:numPr>
        <w:rPr>
          <w:rFonts w:eastAsia="Arial"/>
          <w:szCs w:val="24"/>
        </w:rPr>
      </w:pPr>
      <w:r w:rsidRPr="64E8219B">
        <w:rPr>
          <w:rFonts w:eastAsia="Arial"/>
          <w:szCs w:val="24"/>
        </w:rPr>
        <w:t>Sosiaalihuollon 48§ epäkohtailmoitukset</w:t>
      </w:r>
    </w:p>
    <w:p w14:paraId="72D2D554" w14:textId="59A4A73F" w:rsidR="00F47855" w:rsidRPr="00B350C7" w:rsidRDefault="3B45B3DE" w:rsidP="03EF1BFC">
      <w:pPr>
        <w:pStyle w:val="Luettelokappale"/>
        <w:numPr>
          <w:ilvl w:val="0"/>
          <w:numId w:val="3"/>
        </w:numPr>
        <w:spacing w:after="0"/>
        <w:rPr>
          <w:rFonts w:eastAsia="Arial"/>
          <w:szCs w:val="24"/>
        </w:rPr>
      </w:pPr>
      <w:r w:rsidRPr="03EF1BFC">
        <w:rPr>
          <w:rFonts w:eastAsia="Arial"/>
        </w:rPr>
        <w:t>Jos sosiaali- tai terveydenhuollon ammattihenkilö on saanut tiedon edunvalvonnan tarpeessa olevasta henkilöstä, on hänellä vaitiolovelvollisuuden estämättä oikeus ilmoittaa asiasta holhousviranomaiselle eli Digi- ja väestötietovirastolle</w:t>
      </w:r>
      <w:r w:rsidRPr="03EF1BFC">
        <w:rPr>
          <w:rFonts w:eastAsia="Arial"/>
          <w:i/>
          <w:iCs/>
        </w:rPr>
        <w:t>. (</w:t>
      </w:r>
      <w:hyperlink r:id="rId106">
        <w:r w:rsidRPr="03EF1BFC">
          <w:rPr>
            <w:rStyle w:val="Hyperlinkki"/>
            <w:rFonts w:eastAsia="Arial"/>
          </w:rPr>
          <w:t>Ammattihenkilön ilmoitusvelvollisuudet ja -oikeudet | Valvira</w:t>
        </w:r>
      </w:hyperlink>
      <w:r w:rsidRPr="03EF1BFC">
        <w:rPr>
          <w:rFonts w:eastAsia="Arial"/>
        </w:rPr>
        <w:t>)</w:t>
      </w:r>
    </w:p>
    <w:p w14:paraId="74538A97" w14:textId="1F9642A9" w:rsidR="148FE4D5" w:rsidRDefault="148FE4D5" w:rsidP="03EF1BFC">
      <w:pPr>
        <w:pStyle w:val="Luettelokappale"/>
        <w:numPr>
          <w:ilvl w:val="0"/>
          <w:numId w:val="3"/>
        </w:numPr>
        <w:spacing w:after="0"/>
        <w:rPr>
          <w:rFonts w:eastAsia="Arial"/>
          <w:szCs w:val="24"/>
        </w:rPr>
      </w:pPr>
      <w:r w:rsidRPr="03EF1BFC">
        <w:rPr>
          <w:rFonts w:eastAsia="Arial"/>
        </w:rPr>
        <w:t>Lastensuojeluilmoitus (</w:t>
      </w:r>
      <w:hyperlink r:id="rId107">
        <w:r w:rsidRPr="03EF1BFC">
          <w:rPr>
            <w:rStyle w:val="Hyperlinkki"/>
            <w:rFonts w:eastAsia="Arial"/>
            <w:color w:val="0563C1"/>
          </w:rPr>
          <w:t>Lastensuojeluilmoitus</w:t>
        </w:r>
      </w:hyperlink>
      <w:r w:rsidRPr="03EF1BFC">
        <w:rPr>
          <w:rFonts w:eastAsia="Arial"/>
        </w:rPr>
        <w:t xml:space="preserve"> ) ja Huoli-ilmoitukset (</w:t>
      </w:r>
      <w:hyperlink r:id="rId108">
        <w:r w:rsidRPr="03EF1BFC">
          <w:rPr>
            <w:rStyle w:val="Hyperlinkki"/>
            <w:rFonts w:eastAsia="Arial"/>
            <w:color w:val="0563C1"/>
          </w:rPr>
          <w:t>Ilmoitus-sosiaalihuollon-tarpeesta</w:t>
        </w:r>
      </w:hyperlink>
      <w:r w:rsidRPr="03EF1BFC">
        <w:rPr>
          <w:rFonts w:eastAsia="Arial"/>
        </w:rPr>
        <w:t>)</w:t>
      </w:r>
    </w:p>
    <w:p w14:paraId="610687BD" w14:textId="5CB990B5" w:rsidR="00F47855" w:rsidRPr="00B350C7" w:rsidRDefault="16AA5E5A" w:rsidP="004209FA">
      <w:pPr>
        <w:pStyle w:val="Luettelokappale"/>
        <w:numPr>
          <w:ilvl w:val="0"/>
          <w:numId w:val="2"/>
        </w:numPr>
        <w:spacing w:after="0"/>
        <w:rPr>
          <w:rFonts w:eastAsia="Arial"/>
          <w:szCs w:val="24"/>
        </w:rPr>
      </w:pPr>
      <w:r w:rsidRPr="64E8219B">
        <w:rPr>
          <w:rFonts w:eastAsia="Arial"/>
        </w:rPr>
        <w:t>Pelastusviranomaiselle tehtävät ilmoitukset</w:t>
      </w:r>
    </w:p>
    <w:p w14:paraId="26F6E0B7" w14:textId="54667237" w:rsidR="00F47855" w:rsidRPr="00B350C7" w:rsidRDefault="00F47855" w:rsidP="64E8219B">
      <w:pPr>
        <w:spacing w:after="0" w:line="276" w:lineRule="auto"/>
        <w:rPr>
          <w:rFonts w:eastAsia="Arial"/>
          <w:szCs w:val="24"/>
        </w:rPr>
      </w:pPr>
    </w:p>
    <w:p w14:paraId="6C224DCF" w14:textId="278223E8" w:rsidR="00F47855" w:rsidRPr="00B350C7" w:rsidRDefault="00F47855" w:rsidP="64E8219B">
      <w:pPr>
        <w:spacing w:line="276" w:lineRule="auto"/>
        <w:rPr>
          <w:rStyle w:val="Hyperlinkki"/>
          <w:b/>
          <w:bCs/>
        </w:rPr>
      </w:pPr>
      <w:r w:rsidRPr="64E8219B">
        <w:rPr>
          <w:b/>
          <w:bCs/>
        </w:rPr>
        <w:t>Vakavien väärinkäytösten sisäinen ilmoituskanava</w:t>
      </w:r>
    </w:p>
    <w:p w14:paraId="53B35505" w14:textId="02EA6B6A" w:rsidR="00F47855" w:rsidRDefault="00F47855" w:rsidP="00AC6FBD">
      <w:pPr>
        <w:tabs>
          <w:tab w:val="left" w:pos="720"/>
        </w:tabs>
        <w:spacing w:line="276" w:lineRule="auto"/>
      </w:pPr>
      <w:r>
        <w:t>Sata</w:t>
      </w:r>
      <w:r w:rsidR="003801A9">
        <w:t>-</w:t>
      </w:r>
      <w:r>
        <w:t>alueella on käytössä vakavien väärinkäytösten sisäinen ilmoituskanava, jonka kautta voi ilmoittaa väärinkäytös- tai korruptioepäilyistä luottamuksellisesti.</w:t>
      </w:r>
      <w:r w:rsidR="00AC6FBD">
        <w:t xml:space="preserve"> </w:t>
      </w:r>
      <w:r>
        <w:t xml:space="preserve">Kanavan käyttöönotto perustuu EU:n niin sanottuun </w:t>
      </w:r>
      <w:proofErr w:type="spellStart"/>
      <w:r w:rsidR="009B6895">
        <w:t>W</w:t>
      </w:r>
      <w:r>
        <w:t>histleblow</w:t>
      </w:r>
      <w:r w:rsidR="00335789">
        <w:t>er</w:t>
      </w:r>
      <w:proofErr w:type="spellEnd"/>
      <w:r>
        <w:t>-direktiiviin ja vuoden 2023 alussa voimaan tulleeseen kansalliseen ilmoittajansuojelulakiin.</w:t>
      </w:r>
      <w:r w:rsidR="00AC6FBD">
        <w:t xml:space="preserve"> </w:t>
      </w:r>
      <w:r>
        <w:t>Direktiivillä halutaan varmistaa, että ilmoittaja, joka työnsä yhteydessä havaitsee tai epäilee yleisen edun vastaista toimintaa erikseen määritellyillä EU:n oikeuden aloilla, voi ilmoittaa asiasta turvallisesti.</w:t>
      </w:r>
    </w:p>
    <w:p w14:paraId="21D195B5" w14:textId="77777777" w:rsidR="00F47855" w:rsidRPr="00452182" w:rsidRDefault="00112B3E" w:rsidP="00F47855">
      <w:pPr>
        <w:tabs>
          <w:tab w:val="left" w:pos="720"/>
        </w:tabs>
        <w:spacing w:line="276" w:lineRule="auto"/>
      </w:pPr>
      <w:hyperlink r:id="rId109">
        <w:r w:rsidR="00F47855" w:rsidRPr="00452182">
          <w:rPr>
            <w:rStyle w:val="Hyperlinkki"/>
            <w:color w:val="auto"/>
          </w:rPr>
          <w:t>Hyvinvointialueen sisäinen ilmoituskanava (Linkki ammattilaiselle)</w:t>
        </w:r>
      </w:hyperlink>
    </w:p>
    <w:p w14:paraId="00690205" w14:textId="77777777" w:rsidR="00F47855" w:rsidRPr="00452182" w:rsidRDefault="00112B3E" w:rsidP="00F47855">
      <w:pPr>
        <w:tabs>
          <w:tab w:val="left" w:pos="720"/>
        </w:tabs>
        <w:spacing w:line="276" w:lineRule="auto"/>
        <w:rPr>
          <w:rStyle w:val="Hyperlinkki"/>
          <w:color w:val="auto"/>
        </w:rPr>
      </w:pPr>
      <w:hyperlink r:id="rId110">
        <w:r w:rsidR="00F47855" w:rsidRPr="00452182">
          <w:rPr>
            <w:rStyle w:val="Hyperlinkki"/>
            <w:color w:val="auto"/>
          </w:rPr>
          <w:t>Toimintaohje väärinkäytösten ilmoituskanavan käyttöön ja ilmoittajan suojeluun (Linkki ammattilaiselle, vaatii kirjautumisen)</w:t>
        </w:r>
      </w:hyperlink>
    </w:p>
    <w:p w14:paraId="172F8826" w14:textId="0213DD02" w:rsidR="0F4A0D2C" w:rsidRPr="00452182" w:rsidRDefault="0F4A0D2C" w:rsidP="64E8219B">
      <w:pPr>
        <w:spacing w:after="0"/>
        <w:rPr>
          <w:rFonts w:eastAsia="Arial"/>
          <w:szCs w:val="24"/>
        </w:rPr>
      </w:pPr>
      <w:r w:rsidRPr="00452182">
        <w:rPr>
          <w:rFonts w:eastAsia="Arial"/>
          <w:szCs w:val="24"/>
        </w:rPr>
        <w:t>Ilmoitusvelvollisuudet ja oikeudet käydään läpi perehdytyksen aikana ja anneta</w:t>
      </w:r>
      <w:r w:rsidR="45783AEA" w:rsidRPr="00452182">
        <w:rPr>
          <w:rFonts w:eastAsia="Arial"/>
          <w:szCs w:val="24"/>
        </w:rPr>
        <w:t>a</w:t>
      </w:r>
      <w:r w:rsidRPr="00452182">
        <w:rPr>
          <w:rFonts w:eastAsia="Arial"/>
          <w:szCs w:val="24"/>
        </w:rPr>
        <w:t xml:space="preserve">n lisäkoulutusta tarpeen mukaan. </w:t>
      </w:r>
    </w:p>
    <w:p w14:paraId="5C4C046F" w14:textId="464BDFD2" w:rsidR="64E8219B" w:rsidRPr="00452182" w:rsidRDefault="64E8219B" w:rsidP="64E8219B">
      <w:pPr>
        <w:spacing w:after="0"/>
        <w:rPr>
          <w:rFonts w:eastAsia="Arial"/>
          <w:szCs w:val="24"/>
        </w:rPr>
      </w:pPr>
    </w:p>
    <w:p w14:paraId="761FA190" w14:textId="6AAAFB3C" w:rsidR="3B6B1CFF" w:rsidRPr="00452182" w:rsidRDefault="3B6B1CFF" w:rsidP="64E8219B">
      <w:pPr>
        <w:spacing w:after="0"/>
        <w:rPr>
          <w:rFonts w:eastAsia="Arial"/>
          <w:szCs w:val="24"/>
        </w:rPr>
      </w:pPr>
      <w:r w:rsidRPr="00452182">
        <w:rPr>
          <w:rFonts w:eastAsia="Arial"/>
          <w:szCs w:val="24"/>
        </w:rPr>
        <w:t>Valvovien viranomaisten selvityspyynnöt käsitellään aina ajantasaisesti ja toimitaan niihin liittyvien päätösten mukaisesti.</w:t>
      </w:r>
    </w:p>
    <w:p w14:paraId="0E6AE0FF" w14:textId="2EA7AAFC" w:rsidR="64E8219B" w:rsidRPr="00452182" w:rsidRDefault="64E8219B" w:rsidP="64E8219B">
      <w:pPr>
        <w:spacing w:after="0"/>
        <w:rPr>
          <w:rFonts w:eastAsia="Arial"/>
          <w:szCs w:val="24"/>
        </w:rPr>
      </w:pPr>
    </w:p>
    <w:p w14:paraId="11A2E3FE" w14:textId="4CDB3B25" w:rsidR="62152352" w:rsidRPr="00452182" w:rsidRDefault="62152352" w:rsidP="64E8219B">
      <w:pPr>
        <w:spacing w:after="0"/>
        <w:rPr>
          <w:rFonts w:eastAsia="Arial"/>
          <w:szCs w:val="24"/>
        </w:rPr>
      </w:pPr>
      <w:proofErr w:type="spellStart"/>
      <w:r w:rsidRPr="00452182">
        <w:rPr>
          <w:rFonts w:eastAsia="Arial"/>
          <w:szCs w:val="24"/>
        </w:rPr>
        <w:lastRenderedPageBreak/>
        <w:t>HVA:lla</w:t>
      </w:r>
      <w:proofErr w:type="spellEnd"/>
      <w:r w:rsidRPr="00452182">
        <w:rPr>
          <w:rFonts w:eastAsia="Arial"/>
          <w:szCs w:val="24"/>
        </w:rPr>
        <w:t xml:space="preserve"> selvityspyyntö ohj</w:t>
      </w:r>
      <w:r w:rsidR="1343EA3F" w:rsidRPr="00452182">
        <w:rPr>
          <w:rFonts w:eastAsia="Arial"/>
          <w:szCs w:val="24"/>
        </w:rPr>
        <w:t>a</w:t>
      </w:r>
      <w:r w:rsidRPr="00452182">
        <w:rPr>
          <w:rFonts w:eastAsia="Arial"/>
          <w:szCs w:val="24"/>
        </w:rPr>
        <w:t xml:space="preserve">taan vastuualuejohtajalle, joka pyytää selvitykset kyseisiltä yksiköiltä, jota kyseinen selvityspyyntö koskee. </w:t>
      </w:r>
    </w:p>
    <w:p w14:paraId="401B2C64" w14:textId="2401A37F" w:rsidR="64E8219B" w:rsidRPr="00452182" w:rsidRDefault="64E8219B" w:rsidP="64E8219B">
      <w:pPr>
        <w:spacing w:after="0"/>
        <w:rPr>
          <w:rFonts w:eastAsia="Arial"/>
          <w:szCs w:val="24"/>
        </w:rPr>
      </w:pPr>
    </w:p>
    <w:p w14:paraId="72F8AB97" w14:textId="4F03D1D5" w:rsidR="002E094C" w:rsidRDefault="004306AB" w:rsidP="09F49C75">
      <w:pPr>
        <w:pStyle w:val="Otsikko2"/>
        <w:spacing w:line="276" w:lineRule="auto"/>
        <w:rPr>
          <w:color w:val="FF0000"/>
        </w:rPr>
      </w:pPr>
      <w:bookmarkStart w:id="46" w:name="_Toc232703936"/>
      <w:r>
        <w:t xml:space="preserve">3.3 </w:t>
      </w:r>
      <w:r w:rsidR="000B0ADF">
        <w:t>Riskienhallinnan seuranta, raportointi ja osaamisen varmistaminen</w:t>
      </w:r>
      <w:r w:rsidR="6BD8A3C3">
        <w:t xml:space="preserve"> </w:t>
      </w:r>
      <w:bookmarkEnd w:id="46"/>
    </w:p>
    <w:p w14:paraId="64670B2F" w14:textId="3AF78E05" w:rsidR="00271BE9" w:rsidRPr="003915C2" w:rsidRDefault="00271BE9" w:rsidP="00271BE9">
      <w:pPr>
        <w:rPr>
          <w:b/>
          <w:bCs/>
        </w:rPr>
      </w:pPr>
      <w:r w:rsidRPr="64E8219B">
        <w:rPr>
          <w:b/>
          <w:bCs/>
        </w:rPr>
        <w:t>Riskien</w:t>
      </w:r>
      <w:r w:rsidR="003915C2" w:rsidRPr="64E8219B">
        <w:rPr>
          <w:b/>
          <w:bCs/>
        </w:rPr>
        <w:t>hallinnan seuranta ja arviointi</w:t>
      </w:r>
    </w:p>
    <w:p w14:paraId="5B6F9166" w14:textId="2E958627" w:rsidR="5A65DE62" w:rsidRPr="00452182" w:rsidRDefault="5A65DE62" w:rsidP="64E8219B">
      <w:r w:rsidRPr="00452182">
        <w:t>Riskienhallinnassa yksiköiden riski käydään läpi sekä arvioidaan säännöllisesti ja tarpeen mukaan niitä muokataan ajantasaisiksi.</w:t>
      </w:r>
    </w:p>
    <w:p w14:paraId="4211A35A" w14:textId="236C53D8" w:rsidR="00271BE9" w:rsidRPr="00271BE9" w:rsidRDefault="00271BE9" w:rsidP="6ACC0D47">
      <w:pPr>
        <w:rPr>
          <w:b/>
          <w:bCs/>
        </w:rPr>
      </w:pPr>
      <w:r w:rsidRPr="00271BE9">
        <w:rPr>
          <w:b/>
          <w:bCs/>
        </w:rPr>
        <w:t>Hygieniaohjeiden ja infektion toteutumisen seuranta</w:t>
      </w:r>
    </w:p>
    <w:p w14:paraId="11DB5557" w14:textId="7D06066E" w:rsidR="00271BE9" w:rsidRPr="00271BE9" w:rsidRDefault="00271BE9" w:rsidP="00463B95">
      <w:pPr>
        <w:spacing w:after="0" w:line="276" w:lineRule="auto"/>
        <w:textAlignment w:val="baseline"/>
        <w:rPr>
          <w:rFonts w:eastAsia="Times New Roman"/>
          <w:szCs w:val="24"/>
          <w:lang w:eastAsia="fi-FI"/>
        </w:rPr>
      </w:pPr>
      <w:r w:rsidRPr="00271BE9">
        <w:rPr>
          <w:rFonts w:eastAsia="Times New Roman"/>
          <w:szCs w:val="24"/>
          <w:lang w:eastAsia="fi-FI"/>
        </w:rPr>
        <w:t xml:space="preserve">Hoitoon liittyvien infektioiden ennaltaehkäisystä säädetään tartuntatautilaissa </w:t>
      </w:r>
      <w:hyperlink r:id="rId111" w:anchor="L3P17" w:tgtFrame="_blank" w:history="1">
        <w:r w:rsidR="00F74936">
          <w:rPr>
            <w:rFonts w:eastAsia="Times New Roman"/>
            <w:color w:val="0563C1"/>
            <w:szCs w:val="24"/>
            <w:u w:val="single"/>
            <w:lang w:eastAsia="fi-FI"/>
          </w:rPr>
          <w:t>laki 1227/2016</w:t>
        </w:r>
      </w:hyperlink>
      <w:r w:rsidR="00F74936">
        <w:rPr>
          <w:rFonts w:eastAsia="Times New Roman"/>
          <w:color w:val="0563C1"/>
          <w:szCs w:val="24"/>
          <w:u w:val="single"/>
          <w:lang w:eastAsia="fi-FI"/>
        </w:rPr>
        <w:t>.</w:t>
      </w:r>
      <w:r w:rsidRPr="00271BE9">
        <w:rPr>
          <w:rFonts w:eastAsia="Times New Roman"/>
          <w:szCs w:val="24"/>
          <w:lang w:eastAsia="fi-FI"/>
        </w:rPr>
        <w:t xml:space="preserve"> Laissa säädetään velvoite, jonka mukaan terveydenhuollon sekä sosiaalihuollon toimintayksiköissä on torjuttava suunnitelmallisesti hoitoon liittyviä infektioita.   </w:t>
      </w:r>
      <w:r w:rsidRPr="00271BE9">
        <w:rPr>
          <w:rFonts w:eastAsia="Times New Roman"/>
          <w:szCs w:val="24"/>
          <w:lang w:eastAsia="fi-FI"/>
        </w:rPr>
        <w:br/>
      </w:r>
      <w:r w:rsidRPr="00271BE9">
        <w:rPr>
          <w:rFonts w:eastAsia="Times New Roman"/>
          <w:color w:val="000000"/>
          <w:szCs w:val="24"/>
          <w:lang w:eastAsia="fi-FI"/>
        </w:rPr>
        <w:t> </w:t>
      </w:r>
    </w:p>
    <w:p w14:paraId="4299D12A" w14:textId="3E4131C3" w:rsidR="00271BE9" w:rsidRDefault="00271BE9" w:rsidP="00463B95">
      <w:pPr>
        <w:spacing w:after="0" w:line="276" w:lineRule="auto"/>
        <w:textAlignment w:val="baseline"/>
        <w:rPr>
          <w:rFonts w:eastAsia="Times New Roman"/>
          <w:color w:val="000000"/>
          <w:szCs w:val="24"/>
          <w:lang w:eastAsia="fi-FI"/>
        </w:rPr>
      </w:pPr>
      <w:r w:rsidRPr="00271BE9">
        <w:rPr>
          <w:rFonts w:eastAsia="Times New Roman"/>
          <w:color w:val="000000"/>
          <w:szCs w:val="24"/>
          <w:lang w:eastAsia="fi-FI"/>
        </w:rPr>
        <w:t>Sata</w:t>
      </w:r>
      <w:r w:rsidR="003801A9">
        <w:rPr>
          <w:rFonts w:eastAsia="Times New Roman"/>
          <w:color w:val="000000"/>
          <w:szCs w:val="24"/>
          <w:lang w:eastAsia="fi-FI"/>
        </w:rPr>
        <w:t>-</w:t>
      </w:r>
      <w:r w:rsidRPr="00271BE9">
        <w:rPr>
          <w:rFonts w:eastAsia="Times New Roman"/>
          <w:color w:val="000000"/>
          <w:szCs w:val="24"/>
          <w:lang w:eastAsia="fi-FI"/>
        </w:rPr>
        <w:t>alueen infektioyksikkö </w:t>
      </w:r>
    </w:p>
    <w:p w14:paraId="765EF7DC" w14:textId="77777777" w:rsidR="00711595" w:rsidRPr="00AA5C63" w:rsidRDefault="00711595" w:rsidP="00463B95">
      <w:pPr>
        <w:spacing w:after="0" w:line="276" w:lineRule="auto"/>
        <w:textAlignment w:val="baseline"/>
        <w:rPr>
          <w:rFonts w:eastAsia="Times New Roman"/>
          <w:strike/>
          <w:szCs w:val="24"/>
          <w:lang w:eastAsia="fi-FI"/>
        </w:rPr>
      </w:pPr>
    </w:p>
    <w:p w14:paraId="117B3BEC" w14:textId="0AEEB249" w:rsidR="00271BE9" w:rsidRPr="00100DBE" w:rsidRDefault="00271BE9" w:rsidP="00BC3D9D">
      <w:pPr>
        <w:numPr>
          <w:ilvl w:val="0"/>
          <w:numId w:val="20"/>
        </w:numPr>
        <w:spacing w:after="0" w:line="276" w:lineRule="auto"/>
        <w:ind w:firstLine="0"/>
        <w:textAlignment w:val="baseline"/>
        <w:rPr>
          <w:rFonts w:eastAsia="Times New Roman"/>
          <w:szCs w:val="24"/>
          <w:lang w:eastAsia="fi-FI"/>
        </w:rPr>
      </w:pPr>
      <w:r w:rsidRPr="00100DBE">
        <w:rPr>
          <w:rFonts w:eastAsia="Times New Roman"/>
          <w:szCs w:val="24"/>
          <w:lang w:eastAsia="fi-FI"/>
        </w:rPr>
        <w:t>Antaa asiantuntija-apua infektioiden torjunnassa</w:t>
      </w:r>
      <w:r w:rsidR="0062535A">
        <w:rPr>
          <w:rFonts w:eastAsia="Times New Roman"/>
          <w:szCs w:val="24"/>
          <w:lang w:eastAsia="fi-FI"/>
        </w:rPr>
        <w:t xml:space="preserve">. </w:t>
      </w:r>
      <w:r w:rsidRPr="00100DBE">
        <w:rPr>
          <w:rFonts w:eastAsia="Times New Roman"/>
          <w:szCs w:val="24"/>
          <w:lang w:eastAsia="fi-FI"/>
        </w:rPr>
        <w:t>Infektioyksikkö raportoi erityis- ja sairaalapalveluiden johdolle ja toimintayksiköille ja omavalvonnan työryhmälle tulokset säännöllisesti. Tulosten perusteella tehdään parannusehdotuksia toimintaan </w:t>
      </w:r>
    </w:p>
    <w:p w14:paraId="3FB67E7D" w14:textId="69FFE17D" w:rsidR="00271BE9" w:rsidRDefault="00271BE9" w:rsidP="004209FA">
      <w:pPr>
        <w:numPr>
          <w:ilvl w:val="0"/>
          <w:numId w:val="21"/>
        </w:numPr>
        <w:spacing w:after="0" w:line="276" w:lineRule="auto"/>
        <w:ind w:left="1080" w:firstLine="0"/>
        <w:textAlignment w:val="baseline"/>
        <w:rPr>
          <w:rFonts w:eastAsia="Times New Roman"/>
          <w:szCs w:val="24"/>
          <w:lang w:eastAsia="fi-FI"/>
        </w:rPr>
      </w:pPr>
      <w:r w:rsidRPr="00100DBE">
        <w:rPr>
          <w:rFonts w:eastAsia="Times New Roman"/>
          <w:szCs w:val="24"/>
          <w:lang w:eastAsia="fi-FI"/>
        </w:rPr>
        <w:t>Yhteistyössä osastojen/yksiköiden infektioyhdyshoitajien verkoston kanssa infektioyksikkö seuraa systemaattisesti hoitoon liittyvien infektioiden ilmaantuvuutta antibioottiherätteistä järjestelmää käyttäen (SAI-järjestelmä)</w:t>
      </w:r>
      <w:r w:rsidR="00E264C3">
        <w:rPr>
          <w:rFonts w:eastAsia="Times New Roman"/>
          <w:szCs w:val="24"/>
          <w:lang w:eastAsia="fi-FI"/>
        </w:rPr>
        <w:t xml:space="preserve"> erikoissairaanhoidon osastoilla.</w:t>
      </w:r>
      <w:r w:rsidRPr="00100DBE">
        <w:rPr>
          <w:rFonts w:eastAsia="Times New Roman"/>
          <w:szCs w:val="24"/>
          <w:lang w:eastAsia="fi-FI"/>
        </w:rPr>
        <w:t> </w:t>
      </w:r>
    </w:p>
    <w:p w14:paraId="1996CE37" w14:textId="6648AF2D" w:rsidR="006C2DC6" w:rsidRDefault="00077F13" w:rsidP="004209FA">
      <w:pPr>
        <w:numPr>
          <w:ilvl w:val="0"/>
          <w:numId w:val="21"/>
        </w:numPr>
        <w:spacing w:after="0" w:line="276" w:lineRule="auto"/>
        <w:ind w:left="1080" w:firstLine="0"/>
        <w:textAlignment w:val="baseline"/>
        <w:rPr>
          <w:rFonts w:eastAsia="Times New Roman"/>
          <w:szCs w:val="24"/>
          <w:lang w:eastAsia="fi-FI"/>
        </w:rPr>
      </w:pPr>
      <w:r>
        <w:rPr>
          <w:rFonts w:eastAsia="Times New Roman"/>
          <w:szCs w:val="24"/>
          <w:lang w:eastAsia="fi-FI"/>
        </w:rPr>
        <w:t xml:space="preserve">Osallistuu hoitoon liittyvien infektioiden kansalliseen seurantaan </w:t>
      </w:r>
      <w:r w:rsidR="00BB7CBB">
        <w:rPr>
          <w:rFonts w:eastAsia="Times New Roman"/>
          <w:szCs w:val="24"/>
          <w:lang w:eastAsia="fi-FI"/>
        </w:rPr>
        <w:t xml:space="preserve">THL:n </w:t>
      </w:r>
      <w:r w:rsidR="00F12561">
        <w:rPr>
          <w:rFonts w:eastAsia="Times New Roman"/>
          <w:szCs w:val="24"/>
          <w:lang w:eastAsia="fi-FI"/>
        </w:rPr>
        <w:t>sairaalainfektion</w:t>
      </w:r>
      <w:r w:rsidR="00BB7CBB">
        <w:rPr>
          <w:rFonts w:eastAsia="Times New Roman"/>
          <w:szCs w:val="24"/>
          <w:lang w:eastAsia="fi-FI"/>
        </w:rPr>
        <w:t xml:space="preserve"> </w:t>
      </w:r>
      <w:r w:rsidR="00ED0547">
        <w:rPr>
          <w:rFonts w:eastAsia="Times New Roman"/>
          <w:szCs w:val="24"/>
          <w:lang w:eastAsia="fi-FI"/>
        </w:rPr>
        <w:t>SIRON kautta.</w:t>
      </w:r>
    </w:p>
    <w:p w14:paraId="428C80B2" w14:textId="0CA48D6D" w:rsidR="002D4435" w:rsidRPr="00100DBE" w:rsidRDefault="00B65FCD" w:rsidP="004209FA">
      <w:pPr>
        <w:numPr>
          <w:ilvl w:val="0"/>
          <w:numId w:val="21"/>
        </w:numPr>
        <w:spacing w:after="0" w:line="276" w:lineRule="auto"/>
        <w:ind w:left="1080" w:firstLine="0"/>
        <w:textAlignment w:val="baseline"/>
        <w:rPr>
          <w:rFonts w:eastAsia="Times New Roman"/>
          <w:szCs w:val="24"/>
          <w:lang w:eastAsia="fi-FI"/>
        </w:rPr>
      </w:pPr>
      <w:r>
        <w:rPr>
          <w:rFonts w:eastAsia="Times New Roman"/>
          <w:szCs w:val="24"/>
          <w:lang w:eastAsia="fi-FI"/>
        </w:rPr>
        <w:t xml:space="preserve">Toteuttaa hoitoon liittyvien </w:t>
      </w:r>
      <w:r w:rsidR="002F04D5">
        <w:rPr>
          <w:rFonts w:eastAsia="Times New Roman"/>
          <w:szCs w:val="24"/>
          <w:lang w:eastAsia="fi-FI"/>
        </w:rPr>
        <w:t>inf</w:t>
      </w:r>
      <w:r w:rsidR="0001786E">
        <w:rPr>
          <w:rFonts w:eastAsia="Times New Roman"/>
          <w:szCs w:val="24"/>
          <w:lang w:eastAsia="fi-FI"/>
        </w:rPr>
        <w:t xml:space="preserve">ektioiden </w:t>
      </w:r>
      <w:proofErr w:type="spellStart"/>
      <w:r w:rsidR="00E264C3">
        <w:rPr>
          <w:rFonts w:eastAsia="Times New Roman"/>
          <w:szCs w:val="24"/>
          <w:lang w:eastAsia="fi-FI"/>
        </w:rPr>
        <w:t>prevalenssitutkimuksia</w:t>
      </w:r>
      <w:proofErr w:type="spellEnd"/>
      <w:r w:rsidR="00E264C3">
        <w:rPr>
          <w:rFonts w:eastAsia="Times New Roman"/>
          <w:szCs w:val="24"/>
          <w:lang w:eastAsia="fi-FI"/>
        </w:rPr>
        <w:t xml:space="preserve"> perustason</w:t>
      </w:r>
      <w:r w:rsidR="000515E5">
        <w:rPr>
          <w:rFonts w:eastAsia="Times New Roman"/>
          <w:szCs w:val="24"/>
          <w:lang w:eastAsia="fi-FI"/>
        </w:rPr>
        <w:t xml:space="preserve"> hoito-osastoilla ja hoivayksiköissä.</w:t>
      </w:r>
    </w:p>
    <w:p w14:paraId="622FF47B" w14:textId="0B3C2640" w:rsidR="00100DBE" w:rsidRPr="00100DBE" w:rsidRDefault="00271BE9" w:rsidP="004209FA">
      <w:pPr>
        <w:numPr>
          <w:ilvl w:val="0"/>
          <w:numId w:val="22"/>
        </w:numPr>
        <w:spacing w:after="0" w:line="276" w:lineRule="auto"/>
        <w:ind w:left="1080" w:firstLine="0"/>
        <w:textAlignment w:val="baseline"/>
        <w:rPr>
          <w:rFonts w:eastAsia="Times New Roman"/>
          <w:szCs w:val="24"/>
          <w:lang w:eastAsia="fi-FI"/>
        </w:rPr>
      </w:pPr>
      <w:r w:rsidRPr="00100DBE">
        <w:rPr>
          <w:rFonts w:eastAsia="Times New Roman"/>
          <w:szCs w:val="24"/>
          <w:lang w:eastAsia="fi-FI"/>
        </w:rPr>
        <w:t xml:space="preserve">Tunnistaa </w:t>
      </w:r>
      <w:r w:rsidRPr="00F806BE">
        <w:rPr>
          <w:rFonts w:eastAsia="Times New Roman"/>
          <w:szCs w:val="24"/>
          <w:lang w:eastAsia="fi-FI"/>
        </w:rPr>
        <w:t xml:space="preserve">epidemiat ja vakavat infektiotapaukset </w:t>
      </w:r>
      <w:r w:rsidRPr="00100DBE">
        <w:rPr>
          <w:rFonts w:eastAsia="Times New Roman"/>
          <w:szCs w:val="24"/>
          <w:lang w:eastAsia="fi-FI"/>
        </w:rPr>
        <w:t>varhain seuraamalla aktiivisesti mikrobiologisia löydöksiä</w:t>
      </w:r>
      <w:r w:rsidR="0005546B">
        <w:rPr>
          <w:rFonts w:eastAsia="Times New Roman"/>
          <w:szCs w:val="24"/>
          <w:lang w:eastAsia="fi-FI"/>
        </w:rPr>
        <w:t xml:space="preserve"> koko</w:t>
      </w:r>
      <w:r w:rsidR="00AB7BF3">
        <w:rPr>
          <w:rFonts w:eastAsia="Times New Roman"/>
          <w:szCs w:val="24"/>
          <w:lang w:eastAsia="fi-FI"/>
        </w:rPr>
        <w:t xml:space="preserve"> </w:t>
      </w:r>
      <w:r w:rsidR="0005546B">
        <w:rPr>
          <w:rFonts w:eastAsia="Times New Roman"/>
          <w:szCs w:val="24"/>
          <w:lang w:eastAsia="fi-FI"/>
        </w:rPr>
        <w:t>Sata-alueella</w:t>
      </w:r>
      <w:r w:rsidRPr="00100DBE">
        <w:rPr>
          <w:rFonts w:eastAsia="Times New Roman"/>
          <w:szCs w:val="24"/>
          <w:lang w:eastAsia="fi-FI"/>
        </w:rPr>
        <w:t xml:space="preserve">. Lisäksi hyödynnetään aktiivisesti tartuntatautirekisteriä. </w:t>
      </w:r>
    </w:p>
    <w:p w14:paraId="66BD91C9" w14:textId="79D10168" w:rsidR="00271BE9" w:rsidRPr="00100DBE" w:rsidRDefault="00271BE9" w:rsidP="004209FA">
      <w:pPr>
        <w:numPr>
          <w:ilvl w:val="0"/>
          <w:numId w:val="22"/>
        </w:numPr>
        <w:spacing w:after="0" w:line="276" w:lineRule="auto"/>
        <w:ind w:left="1080" w:firstLine="0"/>
        <w:textAlignment w:val="baseline"/>
        <w:rPr>
          <w:rFonts w:eastAsia="Times New Roman"/>
          <w:szCs w:val="24"/>
          <w:lang w:eastAsia="fi-FI"/>
        </w:rPr>
      </w:pPr>
      <w:r w:rsidRPr="00100DBE">
        <w:rPr>
          <w:rFonts w:eastAsia="Times New Roman"/>
          <w:szCs w:val="24"/>
          <w:lang w:eastAsia="fi-FI"/>
        </w:rPr>
        <w:t>Seuraa mikrobilääkeresistenssitilannetta yhteistyössä kliinisen mikrobiologian laboratorion kanssa ja ylläpitää mikrobilääkeopasta, joka huomioi paikallisen resistenssitilanteen.  </w:t>
      </w:r>
    </w:p>
    <w:p w14:paraId="118EB7FF" w14:textId="77777777" w:rsidR="00271BE9" w:rsidRPr="00100DBE" w:rsidRDefault="00271BE9" w:rsidP="004209FA">
      <w:pPr>
        <w:numPr>
          <w:ilvl w:val="0"/>
          <w:numId w:val="23"/>
        </w:numPr>
        <w:spacing w:after="0" w:line="276" w:lineRule="auto"/>
        <w:ind w:left="1080" w:firstLine="0"/>
        <w:textAlignment w:val="baseline"/>
        <w:rPr>
          <w:rFonts w:eastAsia="Times New Roman"/>
          <w:szCs w:val="24"/>
          <w:lang w:eastAsia="fi-FI"/>
        </w:rPr>
      </w:pPr>
      <w:r w:rsidRPr="00100DBE">
        <w:rPr>
          <w:rFonts w:eastAsia="Times New Roman"/>
          <w:szCs w:val="24"/>
          <w:lang w:eastAsia="fi-FI"/>
        </w:rPr>
        <w:t>Seuraa yhteistyössä apteekin kanssa mikrobilääkkeiden käyttöä ja antaa ohjausta mikrobilääkkeiden adekvaatista käytöstä järjestämällä koulutusta ja pitämällä yllä mikrobilääkeopasta. </w:t>
      </w:r>
    </w:p>
    <w:p w14:paraId="2B355B4C" w14:textId="3446D897" w:rsidR="00271BE9" w:rsidRPr="00100DBE" w:rsidRDefault="00271BE9" w:rsidP="004209FA">
      <w:pPr>
        <w:numPr>
          <w:ilvl w:val="0"/>
          <w:numId w:val="24"/>
        </w:numPr>
        <w:spacing w:after="0" w:line="276" w:lineRule="auto"/>
        <w:ind w:left="1080" w:firstLine="0"/>
        <w:textAlignment w:val="baseline"/>
        <w:rPr>
          <w:rFonts w:eastAsia="Times New Roman"/>
          <w:szCs w:val="24"/>
          <w:lang w:eastAsia="fi-FI"/>
        </w:rPr>
      </w:pPr>
      <w:r w:rsidRPr="00100DBE">
        <w:rPr>
          <w:rFonts w:eastAsia="Times New Roman"/>
          <w:szCs w:val="24"/>
          <w:lang w:eastAsia="fi-FI"/>
        </w:rPr>
        <w:lastRenderedPageBreak/>
        <w:t xml:space="preserve">Ylläpitää </w:t>
      </w:r>
      <w:r w:rsidRPr="00F806BE">
        <w:rPr>
          <w:rFonts w:eastAsia="Times New Roman"/>
          <w:szCs w:val="24"/>
          <w:lang w:eastAsia="fi-FI"/>
        </w:rPr>
        <w:t>infektioyhdyshenkilöiden verkostoa</w:t>
      </w:r>
      <w:r w:rsidRPr="00100DBE">
        <w:rPr>
          <w:rFonts w:eastAsia="Times New Roman"/>
          <w:b/>
          <w:bCs/>
          <w:szCs w:val="24"/>
          <w:lang w:eastAsia="fi-FI"/>
        </w:rPr>
        <w:t xml:space="preserve">, </w:t>
      </w:r>
      <w:r w:rsidRPr="00100DBE">
        <w:rPr>
          <w:rFonts w:eastAsia="Times New Roman"/>
          <w:szCs w:val="24"/>
          <w:lang w:eastAsia="fi-FI"/>
        </w:rPr>
        <w:t xml:space="preserve">jotka osallistuvat infektioiden torjuntaa käsitteleviin koulutustilaisuuksiin, infektioiden rekisteröintiin (SAI) ja käsihygienian toteutumiseno havainnointiin. </w:t>
      </w:r>
    </w:p>
    <w:p w14:paraId="6810D29A" w14:textId="2A41863C" w:rsidR="00271BE9" w:rsidRPr="00100DBE" w:rsidRDefault="00271BE9" w:rsidP="004209FA">
      <w:pPr>
        <w:numPr>
          <w:ilvl w:val="0"/>
          <w:numId w:val="25"/>
        </w:numPr>
        <w:spacing w:after="0" w:line="276" w:lineRule="auto"/>
        <w:ind w:left="1080" w:firstLine="0"/>
        <w:textAlignment w:val="baseline"/>
        <w:rPr>
          <w:rFonts w:eastAsia="Times New Roman"/>
          <w:szCs w:val="24"/>
          <w:lang w:eastAsia="fi-FI"/>
        </w:rPr>
      </w:pPr>
      <w:r w:rsidRPr="00100DBE">
        <w:rPr>
          <w:rFonts w:eastAsia="Times New Roman"/>
          <w:szCs w:val="24"/>
          <w:lang w:eastAsia="fi-FI"/>
        </w:rPr>
        <w:t xml:space="preserve">Toteuttaa systemaattista infektioiden torjunnan kartoitusta </w:t>
      </w:r>
      <w:r w:rsidR="008C4D10">
        <w:rPr>
          <w:rFonts w:eastAsia="Times New Roman"/>
          <w:szCs w:val="24"/>
          <w:lang w:eastAsia="fi-FI"/>
        </w:rPr>
        <w:t xml:space="preserve">(INTO-kartoitus) </w:t>
      </w:r>
      <w:r w:rsidRPr="00100DBE">
        <w:rPr>
          <w:rFonts w:eastAsia="Times New Roman"/>
          <w:szCs w:val="24"/>
          <w:lang w:eastAsia="fi-FI"/>
        </w:rPr>
        <w:t>yhteistyössä toimintayksiköiden kanssa (terveydenhuollon yksiköt vuosittain, sosiaalihuollon ympärivuorokautisissa yksiköissä kahden-kolmen vuoden välein) </w:t>
      </w:r>
    </w:p>
    <w:p w14:paraId="24B2F72D" w14:textId="77777777" w:rsidR="001B5897" w:rsidRPr="00271BE9" w:rsidRDefault="001B5897" w:rsidP="484B2C8B">
      <w:pPr>
        <w:spacing w:after="0" w:line="240" w:lineRule="auto"/>
        <w:ind w:left="1080"/>
        <w:textAlignment w:val="baseline"/>
        <w:rPr>
          <w:rFonts w:eastAsia="Times New Roman"/>
          <w:lang w:eastAsia="fi-FI"/>
        </w:rPr>
      </w:pPr>
    </w:p>
    <w:p w14:paraId="60A22C64" w14:textId="2C21EF1A" w:rsidR="002232A4" w:rsidRPr="00AA7340" w:rsidRDefault="002232A4" w:rsidP="6ACC0D47">
      <w:pPr>
        <w:rPr>
          <w:b/>
          <w:bCs/>
        </w:rPr>
      </w:pPr>
      <w:r w:rsidRPr="00AA7340">
        <w:rPr>
          <w:b/>
          <w:bCs/>
        </w:rPr>
        <w:t>Vaara</w:t>
      </w:r>
      <w:r w:rsidR="00AA7340" w:rsidRPr="00AA7340">
        <w:rPr>
          <w:b/>
          <w:bCs/>
        </w:rPr>
        <w:t>- ja haittatapahtumien raportointikäytännöt</w:t>
      </w:r>
    </w:p>
    <w:p w14:paraId="0405FA22" w14:textId="09CB8B0D" w:rsidR="00922E3D" w:rsidRDefault="00B92B2B" w:rsidP="6ACC0D47">
      <w:r>
        <w:t>Asiakas- ja potilasturvallisuuden vaaratapahtumailmoitus tehdään HaiPro -järjestelmään. Vaaratapahtumien selvityksestä ja toiminnan kehittämisestä vastaavat yksikön vastuuhenkilöt. Vaaratapahtumailmoitukset tulee käsitellä HaiPro -järjestelmässä mahdollisimman nopeasti ilmoituksen tekemisen jälkeen.  Ilmoitukset käsitellään aina siinä yksikössä, missä vaaratapahtuma on tapahtunut. Tarvittaessa ilmoitus siirretään käsiteltäväksi oikeaan yksikköön. Tarvittaessa käsittelijä voi siirtää ilmoitukset käsiteltäväksi ylemmälle tasolle.</w:t>
      </w:r>
    </w:p>
    <w:p w14:paraId="065ABE78" w14:textId="16F6ECB0" w:rsidR="00C7604A" w:rsidRDefault="42A9692D" w:rsidP="00C7604A">
      <w:pPr>
        <w:spacing w:line="276" w:lineRule="auto"/>
        <w:jc w:val="both"/>
        <w:rPr>
          <w:i/>
        </w:rPr>
      </w:pPr>
      <w:r>
        <w:t>Vaikka tehtyjä ilmoituksia tulee käsitellä aktiivisesti henkilöstön kanssa, tulee ilmoitukseen liittyvien henkilöiden anonymiteetti ehdottomasti turvata. Jos ilmoituksia ei ole tullut, keskustellaan ilmoittamisen tärkeydestä. Positiiviseen ja oikeudenmukaiseen turvallisuuskulttuuriin kuuluu läheltä piti- sekä haittatapahtumien raportointi matalalla kynnyksellä, ja sitä tulee aktiivisesti tukea. (STM strategia kärkimittari 1.2., 2,3. 3.2)</w:t>
      </w:r>
    </w:p>
    <w:p w14:paraId="301C63CE" w14:textId="5ABC8652" w:rsidR="41F62AA2" w:rsidRPr="00452182" w:rsidRDefault="41F62AA2" w:rsidP="64E8219B">
      <w:r w:rsidRPr="00452182">
        <w:t>Vastuuyksikkö käsittelee poikkeamat säännöllis</w:t>
      </w:r>
      <w:r w:rsidR="555F394F" w:rsidRPr="00452182">
        <w:t>e</w:t>
      </w:r>
      <w:r w:rsidRPr="00452182">
        <w:t xml:space="preserve">sti johtoryhmässä ja esim. </w:t>
      </w:r>
      <w:r w:rsidR="14DEB8E2" w:rsidRPr="00452182">
        <w:t>t</w:t>
      </w:r>
      <w:r w:rsidRPr="00452182">
        <w:t>iimipalavereissa henkilöstön kanssa sekä suunnittelee tarvittavat kehittämistoi</w:t>
      </w:r>
      <w:r w:rsidR="0A7C6D45" w:rsidRPr="00452182">
        <w:t>menpiteet.</w:t>
      </w:r>
    </w:p>
    <w:p w14:paraId="52E50A71" w14:textId="6397F6FE" w:rsidR="00942DBF" w:rsidRPr="007D22EC" w:rsidRDefault="22EA6567" w:rsidP="007D22EC">
      <w:pPr>
        <w:tabs>
          <w:tab w:val="left" w:pos="420"/>
        </w:tabs>
        <w:spacing w:after="0" w:afterAutospacing="1" w:line="276" w:lineRule="auto"/>
        <w:rPr>
          <w:b/>
          <w:bCs/>
        </w:rPr>
      </w:pPr>
      <w:r w:rsidRPr="03EF1BFC">
        <w:rPr>
          <w:b/>
          <w:bCs/>
        </w:rPr>
        <w:t xml:space="preserve">Henkilöstön </w:t>
      </w:r>
      <w:r w:rsidR="48A456AB" w:rsidRPr="03EF1BFC">
        <w:rPr>
          <w:b/>
          <w:bCs/>
        </w:rPr>
        <w:t>riskienhallinnan osaamisen varmistaminen</w:t>
      </w:r>
      <w:r w:rsidR="00942DBF">
        <w:br/>
      </w:r>
      <w:r w:rsidR="7130C06B" w:rsidRPr="00452182">
        <w:rPr>
          <w:rFonts w:eastAsia="Arial"/>
        </w:rPr>
        <w:t xml:space="preserve">Satakunnan hyvinvointialueella on käytössä sähköinen vaara- ja haittatapahtumien, sekä läheltä piti- tilanteiden ilmoitusjärjestelmä HaiPro. Tapahtumien dokumentointi ja käsittely </w:t>
      </w:r>
      <w:r w:rsidR="7130C06B" w:rsidRPr="007D22EC">
        <w:rPr>
          <w:rFonts w:eastAsia="Arial"/>
        </w:rPr>
        <w:t xml:space="preserve">tapahtuu pääsääntöisesti </w:t>
      </w:r>
      <w:proofErr w:type="spellStart"/>
      <w:r w:rsidR="7130C06B" w:rsidRPr="007D22EC">
        <w:rPr>
          <w:rFonts w:eastAsia="Arial"/>
        </w:rPr>
        <w:t>HaiPron</w:t>
      </w:r>
      <w:proofErr w:type="spellEnd"/>
      <w:r w:rsidR="7130C06B" w:rsidRPr="007D22EC">
        <w:rPr>
          <w:rFonts w:eastAsia="Arial"/>
        </w:rPr>
        <w:t xml:space="preserve"> avulla. Asiakkaalle tapahtuneet haitta- ja vaaratapahtumat sekä läheltä piti –tilanteet dokumentoidaan myös asiakas-/potilastietojärjestelmään. </w:t>
      </w:r>
    </w:p>
    <w:p w14:paraId="4E93022F" w14:textId="713D19D3" w:rsidR="487E3A0B" w:rsidRPr="00A21C33" w:rsidRDefault="7130C06B" w:rsidP="007D22EC">
      <w:pPr>
        <w:tabs>
          <w:tab w:val="left" w:pos="420"/>
        </w:tabs>
        <w:spacing w:after="0" w:afterAutospacing="1" w:line="276" w:lineRule="auto"/>
        <w:rPr>
          <w:rFonts w:eastAsia="Arial"/>
        </w:rPr>
      </w:pPr>
      <w:r w:rsidRPr="00A21C33">
        <w:rPr>
          <w:rFonts w:eastAsia="Arial"/>
        </w:rPr>
        <w:t xml:space="preserve">Asiakkaalle tapahtunut haittatapahtuma ja sen mahdolliset seuraukset käydään läpi asiakkaan kanssa ja tarvittaessa tietosuoja huomioon ottaen myös hänen läheistensä kanssa. </w:t>
      </w:r>
    </w:p>
    <w:p w14:paraId="3F9D4D0D" w14:textId="701F64CD" w:rsidR="3479D50D" w:rsidRPr="00A21C33" w:rsidRDefault="294D589B" w:rsidP="007D22EC">
      <w:pPr>
        <w:tabs>
          <w:tab w:val="left" w:pos="420"/>
        </w:tabs>
        <w:spacing w:beforeAutospacing="1" w:after="0" w:afterAutospacing="1" w:line="276" w:lineRule="auto"/>
        <w:rPr>
          <w:rFonts w:eastAsia="Arial"/>
        </w:rPr>
      </w:pPr>
      <w:r w:rsidRPr="00A21C33">
        <w:rPr>
          <w:rFonts w:eastAsia="Arial"/>
        </w:rPr>
        <w:t xml:space="preserve">Asiakkaiden kanssa tapahtuneet vaaratilanteet, uhkatilanteet, toimistojen turvaheikkoudet, ilmoitukset, joiden läpikäynnistä hyötyy koko henkilöstö eli ehkäisee tulevia vaaratapahtumia ja kaikki ne, joista on tehty toimenpiteitä, muutoksia.  Laajennetussa toimialueen johdon kokouksessa käsitellään toteutuneet </w:t>
      </w:r>
      <w:proofErr w:type="spellStart"/>
      <w:r w:rsidRPr="00A21C33">
        <w:rPr>
          <w:rFonts w:eastAsia="Arial"/>
        </w:rPr>
        <w:t>HaiProt</w:t>
      </w:r>
      <w:proofErr w:type="spellEnd"/>
      <w:r w:rsidRPr="00A21C33">
        <w:rPr>
          <w:rFonts w:eastAsia="Arial"/>
        </w:rPr>
        <w:t xml:space="preserve">. Tarvittaessa ilmoitetut vaara- ja haittatapahtumat viedään käsiteltäväksi johtoryhmille, työsuojeluvaltuutetulle tai muille yhteistyötahoille. </w:t>
      </w:r>
    </w:p>
    <w:p w14:paraId="0F7E8C08" w14:textId="2397BAED" w:rsidR="3F464745" w:rsidRPr="00A21C33" w:rsidRDefault="7130C06B" w:rsidP="007D22EC">
      <w:pPr>
        <w:tabs>
          <w:tab w:val="left" w:pos="420"/>
        </w:tabs>
        <w:spacing w:beforeAutospacing="1" w:after="0" w:afterAutospacing="1" w:line="276" w:lineRule="auto"/>
        <w:rPr>
          <w:rFonts w:eastAsia="Arial"/>
        </w:rPr>
      </w:pPr>
      <w:r w:rsidRPr="00A21C33">
        <w:rPr>
          <w:rFonts w:eastAsia="Arial"/>
        </w:rPr>
        <w:lastRenderedPageBreak/>
        <w:t xml:space="preserve">Hyvinvointialueella on laadittu Vakavan potilas- ja asiakasturvallisuusvaaratapahtuman selvitystä koskevat menettelyt- toimintaohje, joka löytyy henkilökunnan toimintajärjestelmästä (IMS). </w:t>
      </w:r>
    </w:p>
    <w:p w14:paraId="0314B1B2" w14:textId="670338CA" w:rsidR="00EA27D5" w:rsidRPr="00A21C33" w:rsidRDefault="7130C06B" w:rsidP="007D22EC">
      <w:pPr>
        <w:tabs>
          <w:tab w:val="left" w:pos="420"/>
        </w:tabs>
        <w:spacing w:beforeAutospacing="1" w:after="0" w:afterAutospacing="1" w:line="276" w:lineRule="auto"/>
      </w:pPr>
      <w:r w:rsidRPr="00A21C33">
        <w:rPr>
          <w:rFonts w:eastAsia="Arial"/>
        </w:rPr>
        <w:t xml:space="preserve">Esihenkilön on mahdollista seurata </w:t>
      </w:r>
      <w:proofErr w:type="spellStart"/>
      <w:r w:rsidRPr="00A21C33">
        <w:rPr>
          <w:rFonts w:eastAsia="Arial"/>
        </w:rPr>
        <w:t>HaiProja</w:t>
      </w:r>
      <w:proofErr w:type="spellEnd"/>
      <w:r w:rsidRPr="00A21C33">
        <w:rPr>
          <w:rFonts w:eastAsia="Arial"/>
        </w:rPr>
        <w:t xml:space="preserve"> esim. raportointia hyödyntäen. HaiPro- raportit käsitellään johtoryhmissä.</w:t>
      </w:r>
      <w:r w:rsidR="4CB44365" w:rsidRPr="00A21C33">
        <w:t xml:space="preserve"> </w:t>
      </w:r>
    </w:p>
    <w:p w14:paraId="0952C81B" w14:textId="5F4F085D" w:rsidR="00EA27D5" w:rsidRPr="00A21C33" w:rsidRDefault="4CB44365" w:rsidP="007D22EC">
      <w:pPr>
        <w:spacing w:line="276" w:lineRule="auto"/>
      </w:pPr>
      <w:r w:rsidRPr="00A21C33">
        <w:t>V</w:t>
      </w:r>
      <w:r w:rsidR="6CA7DD74" w:rsidRPr="00A21C33">
        <w:t>astuualueen henkilöstön riskienhallinnan osaaminen varmistetaan perehdytyksen ja koulutusten avulla.</w:t>
      </w:r>
    </w:p>
    <w:p w14:paraId="1E2B1380" w14:textId="7EE41A35" w:rsidR="11D3686C" w:rsidRPr="00A21C33" w:rsidRDefault="6CA7DD74" w:rsidP="007D22EC">
      <w:pPr>
        <w:spacing w:line="276" w:lineRule="auto"/>
      </w:pPr>
      <w:r w:rsidRPr="00A21C33">
        <w:t>Työsuhteen alkaessa työntekijä perehdytetään työhönsä. Käytössä on hyvinvointialueen sekä yksikön oma perehdytysmateriaali. Henkilöstön perehdytyksessä käytetään myös verkko</w:t>
      </w:r>
      <w:r w:rsidR="4E9C8D6C" w:rsidRPr="00A21C33">
        <w:t xml:space="preserve">koulutuksia mm. </w:t>
      </w:r>
      <w:r w:rsidR="1CAFD6BD" w:rsidRPr="00A21C33">
        <w:t>k</w:t>
      </w:r>
      <w:r w:rsidR="4E9C8D6C" w:rsidRPr="00A21C33">
        <w:t>yberturvallisuuden- ja tietosuojan verkkokoulutukset.</w:t>
      </w:r>
    </w:p>
    <w:p w14:paraId="42CA8755" w14:textId="4BAC36A3" w:rsidR="00416467" w:rsidRPr="002E094C" w:rsidRDefault="002E094C" w:rsidP="22A3BC30">
      <w:pPr>
        <w:pStyle w:val="Otsikko2"/>
        <w:spacing w:line="276" w:lineRule="auto"/>
        <w:rPr>
          <w:color w:val="70AD47" w:themeColor="accent6"/>
        </w:rPr>
      </w:pPr>
      <w:bookmarkStart w:id="47" w:name="_Toc756343512"/>
      <w:r>
        <w:t xml:space="preserve">3.4 Ostopalvelut ja alihankinta </w:t>
      </w:r>
      <w:bookmarkEnd w:id="47"/>
    </w:p>
    <w:p w14:paraId="23D30A8D" w14:textId="1D7CA434" w:rsidR="00766C35" w:rsidRDefault="00766C35" w:rsidP="0074386B">
      <w:pPr>
        <w:spacing w:line="276" w:lineRule="auto"/>
        <w:rPr>
          <w:rFonts w:eastAsia="Arial"/>
          <w:color w:val="000000" w:themeColor="text1"/>
        </w:rPr>
      </w:pPr>
      <w:r w:rsidRPr="5704DD3A">
        <w:rPr>
          <w:rFonts w:eastAsia="Arial"/>
          <w:color w:val="000000" w:themeColor="text1"/>
        </w:rPr>
        <w:t>Laki julkisista hankinnoista ja käyttöoikeussopimuksista (1397/2016) sekä Sata</w:t>
      </w:r>
      <w:r w:rsidR="003801A9">
        <w:rPr>
          <w:rFonts w:eastAsia="Arial"/>
          <w:color w:val="000000" w:themeColor="text1"/>
        </w:rPr>
        <w:t>-</w:t>
      </w:r>
      <w:r w:rsidRPr="5704DD3A">
        <w:rPr>
          <w:rFonts w:eastAsia="Arial"/>
          <w:color w:val="000000" w:themeColor="text1"/>
        </w:rPr>
        <w:t xml:space="preserve">alueen hankintaohje määrittävät reunaehdot hankintasopimuksien sopimusohjauksen menetelmistä (Satakunnan hyvinvointialue - </w:t>
      </w:r>
      <w:hyperlink r:id="rId112">
        <w:r w:rsidRPr="5704DD3A">
          <w:rPr>
            <w:rStyle w:val="Hyperlinkki"/>
            <w:rFonts w:eastAsia="Arial"/>
          </w:rPr>
          <w:t>säädöskokoelma</w:t>
        </w:r>
      </w:hyperlink>
      <w:r w:rsidRPr="5704DD3A">
        <w:rPr>
          <w:rFonts w:eastAsia="Arial"/>
          <w:color w:val="000000" w:themeColor="text1"/>
        </w:rPr>
        <w:t xml:space="preserve"> - hankintaohje). Sat</w:t>
      </w:r>
      <w:r w:rsidR="00DD211C">
        <w:rPr>
          <w:rFonts w:eastAsia="Arial"/>
          <w:color w:val="000000" w:themeColor="text1"/>
        </w:rPr>
        <w:t>a-</w:t>
      </w:r>
      <w:r w:rsidRPr="5704DD3A">
        <w:rPr>
          <w:rFonts w:eastAsia="Arial"/>
          <w:color w:val="000000" w:themeColor="text1"/>
        </w:rPr>
        <w:t>alueen Hallintosäännön (Luku 5) mukaan, Aluehallitus vastaa sopimusten hallinnan ja sopimusvalvonnan järjestämisestä ja antaa tarkemmat ohjeet sopimushallinnan järjestämisestä. (</w:t>
      </w:r>
      <w:hyperlink r:id="rId113">
        <w:r w:rsidRPr="5704DD3A">
          <w:rPr>
            <w:rStyle w:val="Hyperlinkki"/>
            <w:rFonts w:eastAsia="Arial"/>
          </w:rPr>
          <w:t>Hallintosääntö</w:t>
        </w:r>
      </w:hyperlink>
      <w:r w:rsidRPr="5704DD3A">
        <w:rPr>
          <w:rFonts w:eastAsia="Arial"/>
          <w:color w:val="000000" w:themeColor="text1"/>
        </w:rPr>
        <w:t>)</w:t>
      </w:r>
    </w:p>
    <w:p w14:paraId="13B891F2" w14:textId="08BD9E7D" w:rsidR="00521264" w:rsidRPr="00AC79BE" w:rsidRDefault="00766C35" w:rsidP="0074386B">
      <w:pPr>
        <w:spacing w:line="276" w:lineRule="auto"/>
        <w:rPr>
          <w:color w:val="4472C4" w:themeColor="accent1"/>
        </w:rPr>
      </w:pPr>
      <w:r w:rsidRPr="00AC79BE">
        <w:t xml:space="preserve">Julkiset hankinnat </w:t>
      </w:r>
      <w:r w:rsidR="007005C1" w:rsidRPr="00AC79BE">
        <w:t>kilpailutetaan</w:t>
      </w:r>
      <w:r w:rsidRPr="00AC79BE">
        <w:t xml:space="preserve"> hankintalain ja hyvinvointialueen hankintaohjeen mukaisesti</w:t>
      </w:r>
      <w:r w:rsidR="00836A05" w:rsidRPr="00AC79BE">
        <w:t xml:space="preserve"> hyödyntäen </w:t>
      </w:r>
      <w:r w:rsidR="00EB5BFE" w:rsidRPr="00AC79BE">
        <w:t xml:space="preserve">hyvinvointialueelle laadittuja </w:t>
      </w:r>
      <w:r w:rsidR="00812268" w:rsidRPr="00AC79BE">
        <w:t>mallipohjia</w:t>
      </w:r>
      <w:r w:rsidR="00AB6F92" w:rsidRPr="00AC79BE">
        <w:t>.</w:t>
      </w:r>
      <w:r w:rsidRPr="00AC79BE">
        <w:t xml:space="preserve"> Hankinnassa varmistetaan hankittavan palvelun laatu ja turvallisuus sekä sovitaan palveluiden </w:t>
      </w:r>
      <w:r w:rsidR="000F4963" w:rsidRPr="00AC79BE">
        <w:t xml:space="preserve">ohjauksesta ja </w:t>
      </w:r>
      <w:r w:rsidR="00AB6F92" w:rsidRPr="00AC79BE">
        <w:t xml:space="preserve">valvonnasta. </w:t>
      </w:r>
      <w:r w:rsidR="003808FE" w:rsidRPr="00AC79BE">
        <w:t>Ostopalvelui</w:t>
      </w:r>
      <w:r w:rsidR="0051347D" w:rsidRPr="00AC79BE">
        <w:t>ssa</w:t>
      </w:r>
      <w:r w:rsidR="006032F4" w:rsidRPr="00AC79BE">
        <w:t xml:space="preserve"> </w:t>
      </w:r>
      <w:r w:rsidR="003808FE" w:rsidRPr="00AC79BE">
        <w:t xml:space="preserve">ja </w:t>
      </w:r>
      <w:r w:rsidR="006032F4" w:rsidRPr="00AC79BE">
        <w:t>alihankinnassa</w:t>
      </w:r>
      <w:r w:rsidR="00F2057F" w:rsidRPr="00AC79BE">
        <w:t xml:space="preserve"> </w:t>
      </w:r>
      <w:r w:rsidR="00E07BD2" w:rsidRPr="00AC79BE">
        <w:t>vastuualueen omavalvonnan riskienhallinnan toteutuminen</w:t>
      </w:r>
      <w:r w:rsidR="0098391B" w:rsidRPr="00AC79BE">
        <w:t xml:space="preserve"> huomioidaan </w:t>
      </w:r>
      <w:r w:rsidR="00F5267C" w:rsidRPr="00AC79BE">
        <w:t xml:space="preserve">laadittavissa sopimuksissa ja </w:t>
      </w:r>
      <w:r w:rsidR="00AB6F92" w:rsidRPr="00AC79BE">
        <w:t>palvelukuvauksissa</w:t>
      </w:r>
      <w:r w:rsidR="00F5267C" w:rsidRPr="00AC79BE">
        <w:t xml:space="preserve">. </w:t>
      </w:r>
      <w:r w:rsidR="00AF02C4" w:rsidRPr="00AC79BE">
        <w:t xml:space="preserve">Hankintasopimukseen määritellään ne käytännön toimenpiteet, </w:t>
      </w:r>
      <w:r w:rsidR="009040E3" w:rsidRPr="00AC79BE">
        <w:t xml:space="preserve">joilla </w:t>
      </w:r>
      <w:r w:rsidR="00AE0B2F" w:rsidRPr="00AC79BE">
        <w:t>omavalvonnan riskienhallinnasta huolehditaan</w:t>
      </w:r>
      <w:r w:rsidR="000041F3" w:rsidRPr="00AC79BE">
        <w:t xml:space="preserve"> palvelun tuottamisen aikana</w:t>
      </w:r>
      <w:r w:rsidR="008B64C9" w:rsidRPr="00AC79BE">
        <w:t xml:space="preserve"> koko sopimuskauden ajan</w:t>
      </w:r>
      <w:r w:rsidR="009A5E65" w:rsidRPr="00AC79BE">
        <w:t>.</w:t>
      </w:r>
      <w:r w:rsidR="00F5267C" w:rsidRPr="00AC79BE">
        <w:t xml:space="preserve"> </w:t>
      </w:r>
      <w:r w:rsidR="005B3846" w:rsidRPr="00AC79BE">
        <w:t>Kuvaukset tehdään konkreettisesti</w:t>
      </w:r>
      <w:r w:rsidR="0018055C" w:rsidRPr="00AC79BE">
        <w:t xml:space="preserve"> kuvaamaan sitä palvelun laatua</w:t>
      </w:r>
      <w:r w:rsidR="00320CB3" w:rsidRPr="00AC79BE">
        <w:t>, jota tilaaja tuottajalta edellyttää</w:t>
      </w:r>
      <w:r w:rsidR="005B3846" w:rsidRPr="00AC79BE">
        <w:t xml:space="preserve"> ja </w:t>
      </w:r>
      <w:r w:rsidR="008D1627" w:rsidRPr="00AC79BE">
        <w:t>siten, että vastuut on määritelty selkeästi.</w:t>
      </w:r>
      <w:r w:rsidR="00F5267C" w:rsidRPr="00AC79BE">
        <w:t xml:space="preserve"> </w:t>
      </w:r>
    </w:p>
    <w:p w14:paraId="610FC1EC" w14:textId="6724DA09" w:rsidR="00766C35" w:rsidRPr="00AC79BE" w:rsidRDefault="00031F31" w:rsidP="0074386B">
      <w:pPr>
        <w:spacing w:line="276" w:lineRule="auto"/>
        <w:rPr>
          <w:rFonts w:asciiTheme="minorHAnsi" w:eastAsiaTheme="minorEastAsia" w:hAnsiTheme="minorHAnsi" w:cstheme="minorBidi"/>
          <w:color w:val="000000" w:themeColor="text1"/>
        </w:rPr>
      </w:pPr>
      <w:r>
        <w:t xml:space="preserve">Hankintasopimuksessa sovitaan </w:t>
      </w:r>
      <w:r w:rsidR="00A106B7">
        <w:t xml:space="preserve">käytännöistä, </w:t>
      </w:r>
      <w:r w:rsidR="00A77CE8">
        <w:t>joiden mukaan palvelua tuotta</w:t>
      </w:r>
      <w:r w:rsidR="008052FF">
        <w:t>v</w:t>
      </w:r>
      <w:r w:rsidR="00A77CE8">
        <w:t>a</w:t>
      </w:r>
      <w:r w:rsidR="00A106B7">
        <w:t xml:space="preserve"> </w:t>
      </w:r>
      <w:r w:rsidR="00DB0565">
        <w:t xml:space="preserve">tiedottaa </w:t>
      </w:r>
      <w:r w:rsidR="007A6957">
        <w:t xml:space="preserve">palvelun tilaajaa </w:t>
      </w:r>
      <w:r w:rsidR="00677B6C">
        <w:t xml:space="preserve">palveluissa havaituista epäkohdista ja virheistä. </w:t>
      </w:r>
      <w:r w:rsidR="00092C27" w:rsidRPr="1B4F96A3">
        <w:rPr>
          <w:rFonts w:asciiTheme="minorHAnsi" w:eastAsiaTheme="minorEastAsia" w:hAnsiTheme="minorHAnsi" w:cstheme="minorBidi"/>
        </w:rPr>
        <w:t>O</w:t>
      </w:r>
      <w:r w:rsidR="00766C35" w:rsidRPr="1B4F96A3">
        <w:rPr>
          <w:rFonts w:asciiTheme="minorHAnsi" w:eastAsiaTheme="minorEastAsia" w:hAnsiTheme="minorHAnsi" w:cstheme="minorBidi"/>
        </w:rPr>
        <w:t xml:space="preserve">stettuja </w:t>
      </w:r>
      <w:r w:rsidR="00092C27" w:rsidRPr="1B4F96A3">
        <w:rPr>
          <w:rFonts w:asciiTheme="minorHAnsi" w:eastAsiaTheme="minorEastAsia" w:hAnsiTheme="minorHAnsi" w:cstheme="minorBidi"/>
        </w:rPr>
        <w:t>tai alihankintana teetettyjä</w:t>
      </w:r>
      <w:r w:rsidR="00766C35" w:rsidRPr="1B4F96A3">
        <w:rPr>
          <w:rFonts w:asciiTheme="minorHAnsi" w:eastAsiaTheme="minorEastAsia" w:hAnsiTheme="minorHAnsi" w:cstheme="minorBidi"/>
        </w:rPr>
        <w:t xml:space="preserve"> palveluita koskevista</w:t>
      </w:r>
      <w:r w:rsidR="00AC79BE" w:rsidRPr="1B4F96A3">
        <w:rPr>
          <w:rFonts w:asciiTheme="minorHAnsi" w:eastAsiaTheme="minorEastAsia" w:hAnsiTheme="minorHAnsi" w:cstheme="minorBidi"/>
        </w:rPr>
        <w:t xml:space="preserve"> </w:t>
      </w:r>
      <w:r w:rsidR="005F5C7E" w:rsidRPr="1B4F96A3">
        <w:rPr>
          <w:rFonts w:asciiTheme="minorHAnsi" w:eastAsiaTheme="minorEastAsia" w:hAnsiTheme="minorHAnsi" w:cstheme="minorBidi"/>
        </w:rPr>
        <w:t xml:space="preserve">epäkohdista ja virheistä </w:t>
      </w:r>
      <w:r w:rsidR="00766C35" w:rsidRPr="1B4F96A3">
        <w:rPr>
          <w:rFonts w:asciiTheme="minorHAnsi" w:eastAsiaTheme="minorEastAsia" w:hAnsiTheme="minorHAnsi" w:cstheme="minorBidi"/>
        </w:rPr>
        <w:t xml:space="preserve">ollaan yhteydessä hankintasopimuksessa määriteltyjen reklamaatio- ja palautekanavien kautta palvelun tuottajaan. </w:t>
      </w:r>
      <w:r w:rsidR="00424CF4" w:rsidRPr="1B4F96A3">
        <w:rPr>
          <w:rFonts w:asciiTheme="minorHAnsi" w:eastAsiaTheme="minorEastAsia" w:hAnsiTheme="minorHAnsi" w:cstheme="minorBidi"/>
        </w:rPr>
        <w:t xml:space="preserve"> Mikäli palvelussa </w:t>
      </w:r>
      <w:r w:rsidR="001E535C" w:rsidRPr="1B4F96A3">
        <w:rPr>
          <w:rFonts w:asciiTheme="minorHAnsi" w:eastAsiaTheme="minorEastAsia" w:hAnsiTheme="minorHAnsi" w:cstheme="minorBidi"/>
        </w:rPr>
        <w:t>todetaan</w:t>
      </w:r>
      <w:r w:rsidR="00424CF4" w:rsidRPr="1B4F96A3">
        <w:rPr>
          <w:rFonts w:asciiTheme="minorHAnsi" w:eastAsiaTheme="minorEastAsia" w:hAnsiTheme="minorHAnsi" w:cstheme="minorBidi"/>
        </w:rPr>
        <w:t xml:space="preserve"> epäkohtia</w:t>
      </w:r>
      <w:r w:rsidR="002F69EB" w:rsidRPr="1B4F96A3">
        <w:rPr>
          <w:rFonts w:asciiTheme="minorHAnsi" w:eastAsiaTheme="minorEastAsia" w:hAnsiTheme="minorHAnsi" w:cstheme="minorBidi"/>
        </w:rPr>
        <w:t xml:space="preserve"> tai virheitä, ohjataan palveluntuottajaa</w:t>
      </w:r>
      <w:r w:rsidR="00B61365" w:rsidRPr="1B4F96A3">
        <w:rPr>
          <w:rFonts w:asciiTheme="minorHAnsi" w:eastAsiaTheme="minorEastAsia" w:hAnsiTheme="minorHAnsi" w:cstheme="minorBidi"/>
        </w:rPr>
        <w:t xml:space="preserve"> epäkohdan tai virheen korjaamisessa ja vaaditaan </w:t>
      </w:r>
      <w:r w:rsidR="001423B9" w:rsidRPr="1B4F96A3">
        <w:rPr>
          <w:rFonts w:asciiTheme="minorHAnsi" w:eastAsiaTheme="minorEastAsia" w:hAnsiTheme="minorHAnsi" w:cstheme="minorBidi"/>
        </w:rPr>
        <w:t>niiden korjaamista koht</w:t>
      </w:r>
      <w:r w:rsidR="0098676A" w:rsidRPr="1B4F96A3">
        <w:rPr>
          <w:rFonts w:asciiTheme="minorHAnsi" w:eastAsiaTheme="minorEastAsia" w:hAnsiTheme="minorHAnsi" w:cstheme="minorBidi"/>
        </w:rPr>
        <w:t xml:space="preserve">uullisessa määräajassa. Mikäli kyse on asiakas- ja potilasturvallisuutta vaarantavasta epäkohdasta, vaaditaan tämän korjaamista välittömästi. Mikäli palveluntuottaja ei korjaa virhettä tai epäkohtaa toiminnassaan ohjauksesta ja vaatimuksista huolimatta, </w:t>
      </w:r>
      <w:r w:rsidR="00CA4408" w:rsidRPr="1B4F96A3">
        <w:rPr>
          <w:rFonts w:asciiTheme="minorHAnsi" w:eastAsiaTheme="minorEastAsia" w:hAnsiTheme="minorHAnsi" w:cstheme="minorBidi"/>
        </w:rPr>
        <w:t xml:space="preserve">tilaaja </w:t>
      </w:r>
      <w:r w:rsidR="001416B6" w:rsidRPr="1B4F96A3">
        <w:rPr>
          <w:rFonts w:asciiTheme="minorHAnsi" w:eastAsiaTheme="minorEastAsia" w:hAnsiTheme="minorHAnsi" w:cstheme="minorBidi"/>
        </w:rPr>
        <w:t xml:space="preserve">ryhtyy </w:t>
      </w:r>
      <w:r w:rsidR="008E1D0C" w:rsidRPr="1B4F96A3">
        <w:rPr>
          <w:rFonts w:asciiTheme="minorHAnsi" w:eastAsiaTheme="minorEastAsia" w:hAnsiTheme="minorHAnsi" w:cstheme="minorBidi"/>
        </w:rPr>
        <w:t xml:space="preserve">palvelua tuottavan kanssa tehdyn </w:t>
      </w:r>
      <w:r w:rsidR="008E1D0C" w:rsidRPr="1B4F96A3">
        <w:rPr>
          <w:rFonts w:asciiTheme="minorHAnsi" w:eastAsiaTheme="minorEastAsia" w:hAnsiTheme="minorHAnsi" w:cstheme="minorBidi"/>
        </w:rPr>
        <w:lastRenderedPageBreak/>
        <w:t xml:space="preserve">sopimuksen mukaisiin toimenpiteisiin. </w:t>
      </w:r>
      <w:r w:rsidR="00CC1E2A" w:rsidRPr="1B4F96A3">
        <w:rPr>
          <w:rFonts w:asciiTheme="minorHAnsi" w:eastAsiaTheme="minorEastAsia" w:hAnsiTheme="minorHAnsi" w:cstheme="minorBidi"/>
        </w:rPr>
        <w:t xml:space="preserve">Palvelutuotannon asianmukaisuutta, laatua ja turvallisuutta </w:t>
      </w:r>
      <w:r w:rsidR="008E29DC" w:rsidRPr="1B4F96A3">
        <w:rPr>
          <w:rFonts w:asciiTheme="minorHAnsi" w:eastAsiaTheme="minorEastAsia" w:hAnsiTheme="minorHAnsi" w:cstheme="minorBidi"/>
        </w:rPr>
        <w:t xml:space="preserve">valvotaan yhteistyössä </w:t>
      </w:r>
      <w:r w:rsidR="007B3D5D" w:rsidRPr="1B4F96A3">
        <w:rPr>
          <w:rFonts w:asciiTheme="minorHAnsi" w:eastAsiaTheme="minorEastAsia" w:hAnsiTheme="minorHAnsi" w:cstheme="minorBidi"/>
        </w:rPr>
        <w:t xml:space="preserve">valvontayksikön kanssa. </w:t>
      </w:r>
    </w:p>
    <w:p w14:paraId="2A082BAB" w14:textId="4113D808" w:rsidR="00EA27D5" w:rsidRDefault="54D1343B" w:rsidP="22A3BC30">
      <w:pPr>
        <w:spacing w:line="276" w:lineRule="auto"/>
        <w:rPr>
          <w:rFonts w:asciiTheme="minorHAnsi" w:eastAsiaTheme="minorEastAsia" w:hAnsiTheme="minorHAnsi" w:cstheme="minorBidi"/>
        </w:rPr>
      </w:pPr>
      <w:r w:rsidRPr="22A3BC30">
        <w:rPr>
          <w:rFonts w:asciiTheme="minorHAnsi" w:eastAsiaTheme="minorEastAsia" w:hAnsiTheme="minorHAnsi" w:cstheme="minorBidi"/>
        </w:rPr>
        <w:t xml:space="preserve">Ostopalvelu- ja alihankintatilanteissa palveluntuottajia pyydetään toimittamaan omavalvontasuunnitelma kilpailutusten yhteydessä. Satakunnan hyvinvointialue tekee valvontakäynnit ostopalveluntuottajien yksikköön sekä suunnitellusti että tarvittaessa ennalta ilmoittamatta. Myös lapsen asioista vastaavalla sosiaalityöntekijällä on lapsen asioihin liittyvä valvontavastuu. </w:t>
      </w:r>
    </w:p>
    <w:p w14:paraId="160B57BA" w14:textId="554CAD77" w:rsidR="00EA27D5" w:rsidRDefault="00EA27D5" w:rsidP="22A3BC30">
      <w:pPr>
        <w:rPr>
          <w:rFonts w:asciiTheme="minorHAnsi" w:eastAsiaTheme="minorEastAsia" w:hAnsiTheme="minorHAnsi" w:cstheme="minorBidi"/>
          <w:color w:val="70AD47" w:themeColor="accent6"/>
        </w:rPr>
      </w:pPr>
    </w:p>
    <w:p w14:paraId="2F7EB4B9" w14:textId="2016EDFD" w:rsidR="6B11858A" w:rsidRDefault="003F73F0" w:rsidP="2562DF4E">
      <w:pPr>
        <w:pStyle w:val="Otsikko2"/>
        <w:rPr>
          <w:color w:val="FF0000"/>
        </w:rPr>
      </w:pPr>
      <w:bookmarkStart w:id="48" w:name="_Toc1643437824"/>
      <w:r>
        <w:t>3.5 Valmius-</w:t>
      </w:r>
      <w:r w:rsidR="00BB4B21">
        <w:t xml:space="preserve"> ja jatkuvuudenhallinta</w:t>
      </w:r>
      <w:r w:rsidR="7AE8FCAB">
        <w:t xml:space="preserve"> </w:t>
      </w:r>
      <w:bookmarkEnd w:id="48"/>
    </w:p>
    <w:p w14:paraId="509A68F9" w14:textId="5562F5B4" w:rsidR="003004C9" w:rsidRDefault="003004C9" w:rsidP="6EFD5EA1">
      <w:r>
        <w:t xml:space="preserve">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w:t>
      </w:r>
      <w:r w:rsidR="00573A94">
        <w:t>toimeenpanosta. (</w:t>
      </w:r>
      <w:hyperlink r:id="rId114">
        <w:r w:rsidR="00573A94" w:rsidRPr="6E0DB173">
          <w:rPr>
            <w:rStyle w:val="Hyperlinkki"/>
          </w:rPr>
          <w:t>Hallintosääntö</w:t>
        </w:r>
      </w:hyperlink>
      <w:r w:rsidR="00573A94">
        <w:t>)</w:t>
      </w:r>
    </w:p>
    <w:p w14:paraId="43A2DCBB" w14:textId="62FC32FB" w:rsidR="05778BAC" w:rsidRDefault="05778BAC" w:rsidP="22A3BC30">
      <w:pPr>
        <w:spacing w:line="257" w:lineRule="auto"/>
        <w:rPr>
          <w:rFonts w:eastAsia="Arial"/>
        </w:rPr>
      </w:pPr>
      <w:r w:rsidRPr="22A3BC30">
        <w:rPr>
          <w:rFonts w:eastAsia="Arial"/>
        </w:rPr>
        <w:t>Valmiusjohtaja vastaa valmius- ja jatkuvuudenhallinasta, mutta esihenkilöt huolehtivat yhteistyössä valmiusjohtajan kanssa yksiköiden suunnitelmien ja ohjeistusten ajantasaisuudesta.</w:t>
      </w:r>
    </w:p>
    <w:p w14:paraId="1BEE28A0" w14:textId="77777777" w:rsidR="007E2EBE" w:rsidRDefault="007E2EBE" w:rsidP="22A3BC30">
      <w:pPr>
        <w:spacing w:line="257" w:lineRule="auto"/>
        <w:rPr>
          <w:rFonts w:eastAsia="Arial"/>
        </w:rPr>
      </w:pPr>
    </w:p>
    <w:p w14:paraId="3EB5BAA5" w14:textId="77777777" w:rsidR="007E2EBE" w:rsidRDefault="007E2EBE" w:rsidP="22A3BC30">
      <w:pPr>
        <w:spacing w:line="257" w:lineRule="auto"/>
        <w:rPr>
          <w:rFonts w:eastAsia="Arial"/>
        </w:rPr>
      </w:pPr>
    </w:p>
    <w:p w14:paraId="392E351F" w14:textId="77777777" w:rsidR="007E2EBE" w:rsidRDefault="007E2EBE" w:rsidP="22A3BC30">
      <w:pPr>
        <w:spacing w:line="257" w:lineRule="auto"/>
        <w:rPr>
          <w:rFonts w:eastAsia="Arial"/>
        </w:rPr>
      </w:pPr>
    </w:p>
    <w:p w14:paraId="0A56A58C" w14:textId="3CBA1FB2" w:rsidR="6E0DB173" w:rsidRDefault="6E0DB173" w:rsidP="22A3BC30"/>
    <w:p w14:paraId="4FDC0BC6" w14:textId="398A4D1F" w:rsidR="00B13915" w:rsidRDefault="00805083" w:rsidP="0074386B">
      <w:pPr>
        <w:pStyle w:val="Otsikko1"/>
        <w:spacing w:line="276" w:lineRule="auto"/>
      </w:pPr>
      <w:bookmarkStart w:id="49" w:name="_Toc1063350542"/>
      <w:r>
        <w:t xml:space="preserve">4 </w:t>
      </w:r>
      <w:r w:rsidR="00F77DC6">
        <w:t>Omavalvontasuunnitelman</w:t>
      </w:r>
      <w:r w:rsidR="007C050F">
        <w:t xml:space="preserve"> toimeenpano, julkaiseminen, toteutumisen seuranta ja päivittäminen</w:t>
      </w:r>
      <w:bookmarkEnd w:id="49"/>
      <w:r w:rsidR="00F77DC6">
        <w:t xml:space="preserve"> </w:t>
      </w:r>
    </w:p>
    <w:p w14:paraId="0BFCD442" w14:textId="77777777" w:rsidR="00F77DC6" w:rsidRDefault="00F77DC6" w:rsidP="0074386B">
      <w:pPr>
        <w:spacing w:line="276" w:lineRule="auto"/>
      </w:pPr>
    </w:p>
    <w:p w14:paraId="5AE4C079" w14:textId="1357A264" w:rsidR="007C050F" w:rsidRDefault="00112993" w:rsidP="2562DF4E">
      <w:pPr>
        <w:pStyle w:val="Otsikko2"/>
        <w:rPr>
          <w:color w:val="FF0000"/>
        </w:rPr>
      </w:pPr>
      <w:bookmarkStart w:id="50" w:name="_Toc774154423"/>
      <w:r>
        <w:t>4.1 Toimeenpano</w:t>
      </w:r>
      <w:r w:rsidR="190063CB">
        <w:t xml:space="preserve"> </w:t>
      </w:r>
      <w:bookmarkEnd w:id="50"/>
    </w:p>
    <w:p w14:paraId="5AD62D42" w14:textId="3E06480E" w:rsidR="63E0536C" w:rsidRDefault="63E0536C" w:rsidP="22A3BC30">
      <w:r w:rsidRPr="22A3BC30">
        <w:t>Ajantasainen omavalvontasuunnitelma on vastuualueen henkilöstön tiedossa ja saatavilla</w:t>
      </w:r>
      <w:commentRangeStart w:id="51"/>
      <w:r w:rsidRPr="22A3BC30">
        <w:t>.</w:t>
      </w:r>
      <w:commentRangeEnd w:id="51"/>
      <w:r>
        <w:rPr>
          <w:rStyle w:val="Kommentinviite"/>
        </w:rPr>
        <w:commentReference w:id="51"/>
      </w:r>
      <w:r w:rsidRPr="22A3BC30">
        <w:t xml:space="preserve"> Omavalvontasuunnitelmaan tehtävistä muutoksista tiedotetaan henkilöstölle</w:t>
      </w:r>
      <w:r w:rsidR="665D2D33" w:rsidRPr="22A3BC30">
        <w:t>. Omavalvontasuunnitelma on osa jokaisen työntekijän perehdytystä.</w:t>
      </w:r>
    </w:p>
    <w:p w14:paraId="7CFC34B0" w14:textId="5A8C1055" w:rsidR="00573A94" w:rsidRDefault="00573A94" w:rsidP="22A3BC30">
      <w:pPr>
        <w:rPr>
          <w:color w:val="70AD47" w:themeColor="accent6"/>
        </w:rPr>
      </w:pPr>
    </w:p>
    <w:p w14:paraId="767C3D75" w14:textId="083880EE" w:rsidR="00112993" w:rsidRDefault="00C81266" w:rsidP="2562DF4E">
      <w:pPr>
        <w:pStyle w:val="Otsikko2"/>
        <w:rPr>
          <w:color w:val="FF0000"/>
        </w:rPr>
      </w:pPr>
      <w:bookmarkStart w:id="52" w:name="_Toc1688693679"/>
      <w:r>
        <w:t>4.2 Julkaiseminen, toteutumisen seuranta ja pä</w:t>
      </w:r>
      <w:r w:rsidR="00B33CCA">
        <w:t>iv</w:t>
      </w:r>
      <w:r>
        <w:t>ittäminen</w:t>
      </w:r>
      <w:r w:rsidR="6C92CA19">
        <w:t xml:space="preserve"> </w:t>
      </w:r>
      <w:bookmarkEnd w:id="52"/>
    </w:p>
    <w:p w14:paraId="19356B06" w14:textId="77777777" w:rsidR="00F929A5" w:rsidRPr="00F929A5" w:rsidRDefault="00F929A5" w:rsidP="00F929A5"/>
    <w:p w14:paraId="11BB75B3" w14:textId="29C1107A" w:rsidR="007023EF" w:rsidRPr="009B53A2" w:rsidRDefault="007023EF" w:rsidP="5535B2A7">
      <w:pPr>
        <w:spacing w:line="276" w:lineRule="auto"/>
        <w:rPr>
          <w:b/>
          <w:bCs/>
        </w:rPr>
      </w:pPr>
      <w:r w:rsidRPr="5535B2A7">
        <w:rPr>
          <w:b/>
          <w:bCs/>
        </w:rPr>
        <w:t>Omavalvontasuunnitelman julk</w:t>
      </w:r>
      <w:r w:rsidR="004023EE" w:rsidRPr="5535B2A7">
        <w:rPr>
          <w:b/>
          <w:bCs/>
        </w:rPr>
        <w:t>aiseminen</w:t>
      </w:r>
    </w:p>
    <w:p w14:paraId="5F9F13A4" w14:textId="76981266" w:rsidR="007023EF" w:rsidRDefault="007023EF" w:rsidP="00F929A5">
      <w:pPr>
        <w:rPr>
          <w:rStyle w:val="Hyperlinkki"/>
        </w:rPr>
      </w:pPr>
      <w:r>
        <w:lastRenderedPageBreak/>
        <w:t xml:space="preserve">Omavalvontasuunnitelmat tallennetaan sisäiseen </w:t>
      </w:r>
      <w:r w:rsidR="04E78875">
        <w:t>IMS-</w:t>
      </w:r>
      <w:r w:rsidR="31FAC9FE">
        <w:t>j</w:t>
      </w:r>
      <w:r>
        <w:t>ärjestelmään</w:t>
      </w:r>
      <w:r w:rsidR="4594A179">
        <w:t>, niille luotuihin kansioihin.</w:t>
      </w:r>
      <w:r>
        <w:t xml:space="preserve"> Hyvinvointialueen internetsivustolta on pääsy omavalvontasuunnitelmakansioihin ja omavalvontasuunnitelmiin yleisellä kirjautumistunnuksella </w:t>
      </w:r>
      <w:r w:rsidRPr="006B01E9">
        <w:t>(kuva 1).</w:t>
      </w:r>
      <w:r>
        <w:t xml:space="preserve"> </w:t>
      </w:r>
      <w:r w:rsidR="00F929A5">
        <w:t xml:space="preserve">Lisäksi omavalvontasuunnitelman paperiversio on </w:t>
      </w:r>
      <w:r w:rsidR="00F929A5" w:rsidRPr="00A13D38">
        <w:t>vastuualuee</w:t>
      </w:r>
      <w:r w:rsidR="00F929A5">
        <w:t>n toimintayksiköissä</w:t>
      </w:r>
      <w:r w:rsidR="00F929A5">
        <w:rPr>
          <w:color w:val="FF0000"/>
        </w:rPr>
        <w:t xml:space="preserve"> </w:t>
      </w:r>
      <w:r w:rsidR="00F929A5">
        <w:t xml:space="preserve">luettavissa. </w:t>
      </w:r>
      <w:r>
        <w:t xml:space="preserve">Linkki sivuille </w:t>
      </w:r>
      <w:hyperlink r:id="rId119">
        <w:r w:rsidR="00805802">
          <w:rPr>
            <w:rStyle w:val="Hyperlinkki"/>
          </w:rPr>
          <w:t>Satakunnan</w:t>
        </w:r>
        <w:r w:rsidR="0009649D">
          <w:rPr>
            <w:rStyle w:val="Hyperlinkki"/>
          </w:rPr>
          <w:t xml:space="preserve"> hyvinvointialue/tietoa-meistä/omavalvontasuunnitelmat</w:t>
        </w:r>
      </w:hyperlink>
    </w:p>
    <w:p w14:paraId="3E7067C4" w14:textId="77777777" w:rsidR="00F929A5" w:rsidRDefault="00F929A5" w:rsidP="00F929A5"/>
    <w:p w14:paraId="7072DDD1" w14:textId="7A1F6FC6" w:rsidR="007023EF" w:rsidRDefault="004F3CAD" w:rsidP="4410B9F3">
      <w:pPr>
        <w:rPr>
          <w:rFonts w:eastAsia="Arial"/>
          <w:b/>
          <w:bCs/>
          <w:color w:val="70AD47" w:themeColor="accent6"/>
          <w:szCs w:val="24"/>
        </w:rPr>
      </w:pPr>
      <w:r>
        <w:rPr>
          <w:rFonts w:eastAsia="Arial"/>
          <w:b/>
          <w:bCs/>
          <w:noProof/>
          <w:color w:val="70AD47" w:themeColor="accent6"/>
          <w:szCs w:val="24"/>
        </w:rPr>
        <w:drawing>
          <wp:inline distT="0" distB="0" distL="0" distR="0" wp14:anchorId="4836FE5F" wp14:editId="182AC3B6">
            <wp:extent cx="6145530" cy="3535680"/>
            <wp:effectExtent l="0" t="0" r="7620" b="7620"/>
            <wp:docPr id="1086773399" name="Kuva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773399" name="Kuva 1">
                      <a:extLst>
                        <a:ext uri="{C183D7F6-B498-43B3-948B-1728B52AA6E4}">
                          <adec:decorative xmlns:adec="http://schemas.microsoft.com/office/drawing/2017/decorative" val="1"/>
                        </a:ext>
                      </a:extLst>
                    </pic:cNvPr>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6145530" cy="3535680"/>
                    </a:xfrm>
                    <a:prstGeom prst="rect">
                      <a:avLst/>
                    </a:prstGeom>
                    <a:noFill/>
                  </pic:spPr>
                </pic:pic>
              </a:graphicData>
            </a:graphic>
          </wp:inline>
        </w:drawing>
      </w:r>
    </w:p>
    <w:p w14:paraId="0A232A9A" w14:textId="77777777" w:rsidR="00A13D38" w:rsidRPr="00424A6D" w:rsidRDefault="00A13D38" w:rsidP="00A13D38">
      <w:pPr>
        <w:spacing w:line="276" w:lineRule="auto"/>
        <w:rPr>
          <w:sz w:val="20"/>
          <w:szCs w:val="20"/>
        </w:rPr>
      </w:pPr>
      <w:r w:rsidRPr="00424A6D">
        <w:rPr>
          <w:sz w:val="20"/>
          <w:szCs w:val="20"/>
        </w:rPr>
        <w:t>Kuva 1. Satakunnan hyvinvointialueen internetsivu, josta omavalvontasuunnitelmiin pääsy.</w:t>
      </w:r>
    </w:p>
    <w:p w14:paraId="5F93D172" w14:textId="77777777" w:rsidR="00826195" w:rsidRPr="000C5B43" w:rsidRDefault="00826195" w:rsidP="00826195">
      <w:pPr>
        <w:rPr>
          <w:rFonts w:eastAsia="Arial"/>
          <w:b/>
          <w:bCs/>
          <w:szCs w:val="24"/>
        </w:rPr>
      </w:pPr>
      <w:r w:rsidRPr="22A3BC30">
        <w:rPr>
          <w:rFonts w:eastAsia="Arial"/>
          <w:b/>
          <w:bCs/>
        </w:rPr>
        <w:t>Omavalvontasuunnitelman toteutumisen seuranta</w:t>
      </w:r>
    </w:p>
    <w:p w14:paraId="38E043DD" w14:textId="31981CE2" w:rsidR="0C834669" w:rsidRDefault="0C834669" w:rsidP="22A3BC30">
      <w:pPr>
        <w:rPr>
          <w:rFonts w:eastAsia="Arial"/>
        </w:rPr>
      </w:pPr>
      <w:r w:rsidRPr="22A3BC30">
        <w:rPr>
          <w:rFonts w:eastAsia="Arial"/>
        </w:rPr>
        <w:t>Omavalvontasuunnitelmaa seurataan säännöllisesti lastensuojelun palveluissa esihenkilöiden ja johtoryhmien toimesta. P</w:t>
      </w:r>
      <w:r w:rsidR="080D2B43" w:rsidRPr="22A3BC30">
        <w:rPr>
          <w:rFonts w:eastAsia="Arial"/>
        </w:rPr>
        <w:t>uutteellisuudet korjataan ajantasaisesti.</w:t>
      </w:r>
      <w:r w:rsidRPr="22A3BC30">
        <w:rPr>
          <w:rFonts w:eastAsia="Arial"/>
        </w:rPr>
        <w:t xml:space="preserve"> </w:t>
      </w:r>
    </w:p>
    <w:p w14:paraId="5A7BF964" w14:textId="7FC51A63" w:rsidR="638A6508" w:rsidRDefault="2E303DD3" w:rsidP="22A3BC30">
      <w:pPr>
        <w:tabs>
          <w:tab w:val="left" w:pos="720"/>
        </w:tabs>
        <w:spacing w:line="276" w:lineRule="auto"/>
        <w:rPr>
          <w:rFonts w:eastAsia="Arial"/>
        </w:rPr>
      </w:pPr>
      <w:r w:rsidRPr="22A3BC30">
        <w:rPr>
          <w:rFonts w:eastAsia="Arial"/>
        </w:rPr>
        <w:t>Havaitut puutteet käsitellään, ja niiden korjaamiseksi laaditaan konkreettinen toimintasuunnitelma, jossa määritellään vastuut, aikataulut ja tarvittavat resurssit. Korjaavat toimenpiteet kirjataan, ja niiden toteutumista seurataan järjestelmällisesti. Henkilöstölle tiedotetaan säännöllisesti omavalvontasuunnitelman päivityksistä ja sen seurannan tuloksista. Omavalvontasuunnitelmaa ja siihen liittyviä käytäntöjä päivitetään säännöllisesti saadun palautteen ja havaintojen perusteella.</w:t>
      </w:r>
    </w:p>
    <w:p w14:paraId="7B56ADDD" w14:textId="6122F54A" w:rsidR="1B4F96A3" w:rsidRDefault="1B4F96A3" w:rsidP="1B4F96A3">
      <w:pPr>
        <w:rPr>
          <w:rFonts w:eastAsia="Arial"/>
          <w:b/>
          <w:bCs/>
          <w:color w:val="7030A0"/>
        </w:rPr>
      </w:pPr>
    </w:p>
    <w:p w14:paraId="1E9943A5" w14:textId="14D40B3E" w:rsidR="007B789A" w:rsidRDefault="007B789A" w:rsidP="007B789A">
      <w:pPr>
        <w:spacing w:line="276" w:lineRule="auto"/>
        <w:rPr>
          <w:b/>
        </w:rPr>
      </w:pPr>
      <w:r w:rsidRPr="009B53A2">
        <w:rPr>
          <w:b/>
        </w:rPr>
        <w:t>Omavalvontasuunnitelman päivitys</w:t>
      </w:r>
    </w:p>
    <w:p w14:paraId="7F68DF26" w14:textId="1AEE3EE1" w:rsidR="0090016A" w:rsidRPr="000E3FA4" w:rsidRDefault="00B524CB" w:rsidP="0090016A">
      <w:pPr>
        <w:spacing w:line="276" w:lineRule="auto"/>
      </w:pPr>
      <w:r>
        <w:lastRenderedPageBreak/>
        <w:t>Vastuualueen</w:t>
      </w:r>
      <w:r w:rsidR="0090016A">
        <w:t xml:space="preserve"> omavalvontasuunnitelman päivityksestä vastaa </w:t>
      </w:r>
      <w:r w:rsidR="001C293C">
        <w:t>vastuualue</w:t>
      </w:r>
      <w:r w:rsidR="00CF3976">
        <w:t>en</w:t>
      </w:r>
      <w:r w:rsidR="001C293C">
        <w:t xml:space="preserve"> johtaja</w:t>
      </w:r>
      <w:r w:rsidR="0090016A">
        <w:t>.</w:t>
      </w:r>
      <w:r w:rsidR="008A48FE">
        <w:t xml:space="preserve"> Toimialueen johtaja hyväksyy </w:t>
      </w:r>
      <w:r w:rsidR="00E830A5">
        <w:t>vastuualu</w:t>
      </w:r>
      <w:r w:rsidR="00760C38">
        <w:t>eidensa suunnitelmat</w:t>
      </w:r>
      <w:r w:rsidR="003F383A">
        <w:t xml:space="preserve">. </w:t>
      </w:r>
      <w:r w:rsidR="0090016A">
        <w:t xml:space="preserve">Omavalvontasuunnitelma päivitetään, kun toiminnassa tai ohjeistuksissa tehdään muutoksia tai kehittämistoimenpiteitä esimerkiksi havaittujen epäkohtien, kehitettyjen omavalvonnan toimintamallien tai palautteiden perusteella. Omavalvontasuunnitelma tarkistetaan ja päivitetään </w:t>
      </w:r>
      <w:r w:rsidR="001C293C">
        <w:t>vastuualueella</w:t>
      </w:r>
      <w:r w:rsidR="0090016A">
        <w:t xml:space="preserve"> vähintään kerran vuodessa</w:t>
      </w:r>
      <w:r w:rsidR="00F96430">
        <w:t xml:space="preserve">. </w:t>
      </w:r>
    </w:p>
    <w:p w14:paraId="3B5BCF17" w14:textId="57606FAF" w:rsidR="00356571" w:rsidRPr="00845A97" w:rsidRDefault="004A09C5" w:rsidP="000D13C9">
      <w:pPr>
        <w:spacing w:line="276" w:lineRule="auto"/>
        <w:rPr>
          <w:b/>
          <w:bCs/>
        </w:rPr>
      </w:pPr>
      <w:r w:rsidRPr="00845A97">
        <w:rPr>
          <w:b/>
          <w:bCs/>
        </w:rPr>
        <w:t xml:space="preserve">Seurannasta </w:t>
      </w:r>
      <w:r w:rsidR="00845A97" w:rsidRPr="00845A97">
        <w:rPr>
          <w:b/>
          <w:bCs/>
        </w:rPr>
        <w:t>tehtävä selvitys ja sen perusteella tehtävät muutokset</w:t>
      </w:r>
    </w:p>
    <w:p w14:paraId="4927957E" w14:textId="430514C7" w:rsidR="000D13C9" w:rsidRDefault="000D13C9" w:rsidP="000D13C9">
      <w:pPr>
        <w:spacing w:line="276" w:lineRule="auto"/>
      </w:pPr>
      <w:r w:rsidRPr="00CD4D4C">
        <w:t xml:space="preserve">Omavalvontasuunnitelmat ovat tärkeä osa omavalvontaohjelmaa. Omavalvontasuunnitelmien toteutumisen seurantaan perustuvat havainnot </w:t>
      </w:r>
      <w:r w:rsidRPr="000D13C9">
        <w:t>vastuualueittain</w:t>
      </w:r>
      <w:r w:rsidRPr="00CD4D4C">
        <w:t xml:space="preserve"> ja niiden perusteella tehtävät toimenpiteet julkaistaan neljän kuukauden välein hyvinvointialueen julkisilla internet-sivustolla</w:t>
      </w:r>
      <w:r w:rsidR="2DE51EE8">
        <w:t xml:space="preserve"> osana omavalvontaohjelman raportointia</w:t>
      </w:r>
      <w:r w:rsidR="021D4887">
        <w:t xml:space="preserve">. </w:t>
      </w:r>
      <w:r w:rsidR="334CB14B">
        <w:t>Ohjaus- ja valvontayksikkö koordinoi raportointia.</w:t>
      </w:r>
    </w:p>
    <w:bookmarkEnd w:id="11"/>
    <w:p w14:paraId="7A589093" w14:textId="77777777" w:rsidR="00E148A5" w:rsidRPr="00E148A5" w:rsidRDefault="00E148A5" w:rsidP="00E148A5"/>
    <w:sectPr w:rsidR="00E148A5" w:rsidRPr="00E148A5" w:rsidSect="007C2E9E">
      <w:headerReference w:type="default" r:id="rId121"/>
      <w:footerReference w:type="default" r:id="rId122"/>
      <w:headerReference w:type="first" r:id="rId123"/>
      <w:footerReference w:type="first" r:id="rId124"/>
      <w:pgSz w:w="11906" w:h="16838"/>
      <w:pgMar w:top="2933" w:right="1134" w:bottom="1418" w:left="1134" w:header="709" w:footer="709"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51" w:author="Leila Linnainmaa" w:date="2025-04-11T15:19:00Z" w:initials="LL">
    <w:p w14:paraId="1A754AC8" w14:textId="0823FF44" w:rsidR="00FD6D05" w:rsidRDefault="00335C10">
      <w:pPr>
        <w:pStyle w:val="Kommentinteksti"/>
      </w:pPr>
      <w:r>
        <w:rPr>
          <w:rStyle w:val="Kommentinviite"/>
        </w:rPr>
        <w:annotationRef/>
      </w:r>
      <w:r w:rsidRPr="3728939C">
        <w:t>kohta 4. on OK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A754AC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09F735B" w16cex:dateUtc="2025-04-11T12: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A754AC8" w16cid:durableId="609F735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C5793" w14:textId="77777777" w:rsidR="00F716C7" w:rsidRDefault="00F716C7" w:rsidP="000556F8">
      <w:pPr>
        <w:spacing w:after="0" w:line="240" w:lineRule="auto"/>
      </w:pPr>
      <w:r>
        <w:separator/>
      </w:r>
    </w:p>
  </w:endnote>
  <w:endnote w:type="continuationSeparator" w:id="0">
    <w:p w14:paraId="3C27A8B7" w14:textId="77777777" w:rsidR="00F716C7" w:rsidRDefault="00F716C7" w:rsidP="000556F8">
      <w:pPr>
        <w:spacing w:after="0" w:line="240" w:lineRule="auto"/>
      </w:pPr>
      <w:r>
        <w:continuationSeparator/>
      </w:r>
    </w:p>
  </w:endnote>
  <w:endnote w:type="continuationNotice" w:id="1">
    <w:p w14:paraId="49F0D800" w14:textId="77777777" w:rsidR="00F716C7" w:rsidRDefault="00F716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MS PGothic">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7808183"/>
      <w:docPartObj>
        <w:docPartGallery w:val="Page Numbers (Bottom of Page)"/>
        <w:docPartUnique/>
      </w:docPartObj>
    </w:sdtPr>
    <w:sdtEndPr/>
    <w:sdtContent>
      <w:p w14:paraId="0358E239" w14:textId="2BB8E14A" w:rsidR="00D431AE" w:rsidRDefault="00D431AE">
        <w:pPr>
          <w:pStyle w:val="Alatunniste"/>
          <w:jc w:val="center"/>
        </w:pPr>
        <w:r>
          <w:rPr>
            <w:color w:val="2B579A"/>
            <w:shd w:val="clear" w:color="auto" w:fill="E6E6E6"/>
          </w:rPr>
          <w:fldChar w:fldCharType="begin"/>
        </w:r>
        <w:r>
          <w:instrText>PAGE   \* MERGEFORMAT</w:instrText>
        </w:r>
        <w:r>
          <w:rPr>
            <w:color w:val="2B579A"/>
            <w:shd w:val="clear" w:color="auto" w:fill="E6E6E6"/>
          </w:rPr>
          <w:fldChar w:fldCharType="separate"/>
        </w:r>
        <w:r w:rsidR="005D5464">
          <w:rPr>
            <w:noProof/>
          </w:rPr>
          <w:t>22</w:t>
        </w:r>
        <w:r>
          <w:rPr>
            <w:color w:val="2B579A"/>
            <w:shd w:val="clear" w:color="auto" w:fill="E6E6E6"/>
          </w:rPr>
          <w:fldChar w:fldCharType="end"/>
        </w:r>
      </w:p>
    </w:sdtContent>
  </w:sdt>
  <w:p w14:paraId="4404C266" w14:textId="7AF0CEA0" w:rsidR="00D431AE" w:rsidRPr="000556F8" w:rsidRDefault="00D431AE" w:rsidP="000556F8">
    <w:pPr>
      <w:pStyle w:val="Alatunniste"/>
      <w:tabs>
        <w:tab w:val="left" w:pos="2268"/>
        <w:tab w:val="left" w:pos="3969"/>
        <w:tab w:val="left" w:pos="5103"/>
        <w:tab w:val="left" w:pos="7371"/>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6EFD5EA1" w14:paraId="068B3CF3" w14:textId="77777777" w:rsidTr="6EFD5EA1">
      <w:trPr>
        <w:trHeight w:val="300"/>
      </w:trPr>
      <w:tc>
        <w:tcPr>
          <w:tcW w:w="3210" w:type="dxa"/>
        </w:tcPr>
        <w:p w14:paraId="5FC4E668" w14:textId="7C221D4A" w:rsidR="6EFD5EA1" w:rsidRDefault="6EFD5EA1" w:rsidP="6EFD5EA1">
          <w:pPr>
            <w:pStyle w:val="Yltunniste"/>
            <w:ind w:left="-115"/>
          </w:pPr>
        </w:p>
      </w:tc>
      <w:tc>
        <w:tcPr>
          <w:tcW w:w="3210" w:type="dxa"/>
        </w:tcPr>
        <w:p w14:paraId="1D0E1D40" w14:textId="66E67D0B" w:rsidR="6EFD5EA1" w:rsidRDefault="6EFD5EA1" w:rsidP="6EFD5EA1">
          <w:pPr>
            <w:pStyle w:val="Yltunniste"/>
            <w:jc w:val="center"/>
          </w:pPr>
        </w:p>
      </w:tc>
      <w:tc>
        <w:tcPr>
          <w:tcW w:w="3210" w:type="dxa"/>
        </w:tcPr>
        <w:p w14:paraId="1B57E8BD" w14:textId="67BC44BE" w:rsidR="6EFD5EA1" w:rsidRDefault="6EFD5EA1" w:rsidP="6EFD5EA1">
          <w:pPr>
            <w:pStyle w:val="Yltunniste"/>
            <w:ind w:right="-115"/>
            <w:jc w:val="right"/>
          </w:pPr>
        </w:p>
      </w:tc>
    </w:tr>
  </w:tbl>
  <w:p w14:paraId="260F7745" w14:textId="29C365DA" w:rsidR="00C92791" w:rsidRDefault="00C92791">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B4CCC" w14:textId="77777777" w:rsidR="00F716C7" w:rsidRDefault="00F716C7" w:rsidP="000556F8">
      <w:pPr>
        <w:spacing w:after="0" w:line="240" w:lineRule="auto"/>
      </w:pPr>
      <w:r>
        <w:separator/>
      </w:r>
    </w:p>
  </w:footnote>
  <w:footnote w:type="continuationSeparator" w:id="0">
    <w:p w14:paraId="34A43F14" w14:textId="77777777" w:rsidR="00F716C7" w:rsidRDefault="00F716C7" w:rsidP="000556F8">
      <w:pPr>
        <w:spacing w:after="0" w:line="240" w:lineRule="auto"/>
      </w:pPr>
      <w:r>
        <w:continuationSeparator/>
      </w:r>
    </w:p>
  </w:footnote>
  <w:footnote w:type="continuationNotice" w:id="1">
    <w:p w14:paraId="60424358" w14:textId="77777777" w:rsidR="00F716C7" w:rsidRDefault="00F716C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FB232" w14:textId="74FAC477" w:rsidR="00D431AE" w:rsidRDefault="00D431AE" w:rsidP="00DC1782">
    <w:pPr>
      <w:pStyle w:val="Yltunniste"/>
    </w:pPr>
    <w:r>
      <w:rPr>
        <w:b/>
        <w:noProof/>
        <w:color w:val="2B579A"/>
        <w:szCs w:val="18"/>
        <w:shd w:val="clear" w:color="auto" w:fill="E6E6E6"/>
        <w:lang w:eastAsia="fi-FI"/>
      </w:rPr>
      <w:drawing>
        <wp:anchor distT="0" distB="0" distL="114300" distR="114300" simplePos="0" relativeHeight="251658240" behindDoc="1" locked="0" layoutInCell="1" allowOverlap="1" wp14:anchorId="75179B57" wp14:editId="653EAC13">
          <wp:simplePos x="0" y="0"/>
          <wp:positionH relativeFrom="column">
            <wp:posOffset>3810</wp:posOffset>
          </wp:positionH>
          <wp:positionV relativeFrom="paragraph">
            <wp:posOffset>-2540</wp:posOffset>
          </wp:positionV>
          <wp:extent cx="1792800" cy="428400"/>
          <wp:effectExtent l="0" t="0" r="0" b="0"/>
          <wp:wrapNone/>
          <wp:docPr id="1511476811" name="Kuva 1511476811" title="Satakunnan hyvinvointialueen logo">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92800" cy="428400"/>
                  </a:xfrm>
                  <a:prstGeom prst="rect">
                    <a:avLst/>
                  </a:prstGeom>
                  <a:noFill/>
                  <a:ln>
                    <a:noFill/>
                  </a:ln>
                </pic:spPr>
              </pic:pic>
            </a:graphicData>
          </a:graphic>
        </wp:anchor>
      </w:drawing>
    </w:r>
  </w:p>
  <w:p w14:paraId="4F313612" w14:textId="50154433" w:rsidR="00D431AE" w:rsidRDefault="007C2E9E" w:rsidP="007C2E9E">
    <w:pPr>
      <w:pStyle w:val="Yltunniste"/>
      <w:tabs>
        <w:tab w:val="clear" w:pos="4819"/>
        <w:tab w:val="clear" w:pos="9638"/>
        <w:tab w:val="left" w:pos="3060"/>
      </w:tabs>
    </w:pPr>
    <w:r>
      <w:tab/>
    </w:r>
  </w:p>
  <w:p w14:paraId="0A2D46DF" w14:textId="77777777" w:rsidR="00D431AE" w:rsidRPr="00DC1782" w:rsidRDefault="00D431AE" w:rsidP="00DC1782">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88526" w14:textId="78066853" w:rsidR="00D431AE" w:rsidRDefault="00D431AE">
    <w:pPr>
      <w:pStyle w:val="Yltunniste"/>
    </w:pPr>
    <w:r>
      <w:rPr>
        <w:noProof/>
        <w:color w:val="2B579A"/>
        <w:shd w:val="clear" w:color="auto" w:fill="E6E6E6"/>
        <w:lang w:eastAsia="fi-FI"/>
      </w:rPr>
      <w:drawing>
        <wp:inline distT="0" distB="0" distL="0" distR="0" wp14:anchorId="34E66F7E" wp14:editId="474C4326">
          <wp:extent cx="1790700" cy="428625"/>
          <wp:effectExtent l="0" t="0" r="0" b="9525"/>
          <wp:docPr id="1395629892" name="Kuva 1395629892" title="Satakunnan hyvinvointialu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428625"/>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oNXJVDB5iko1r" int2:id="9HiHNBGg">
      <int2:state int2:value="Rejected" int2:type="AugLoop_Text_Critique"/>
    </int2:textHash>
    <int2:textHash int2:hashCode="zgpLzIY+KUn4d3" int2:id="GGt7QNCw">
      <int2:state int2:value="Rejected" int2:type="AugLoop_Text_Critique"/>
    </int2:textHash>
    <int2:textHash int2:hashCode="IXcM1I3hkxd91d" int2:id="MjHVuiYG">
      <int2:state int2:value="Rejected" int2:type="AugLoop_Text_Critique"/>
    </int2:textHash>
    <int2:textHash int2:hashCode="MO2bH6egSCj/ZZ" int2:id="fMbzjuYz">
      <int2:state int2:value="Rejected" int2:type="AugLoop_Text_Critique"/>
    </int2:textHash>
    <int2:textHash int2:hashCode="uaMqTSNaVPsXg4" int2:id="qSwQa6z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79A80"/>
    <w:multiLevelType w:val="hybridMultilevel"/>
    <w:tmpl w:val="AAF878B6"/>
    <w:lvl w:ilvl="0" w:tplc="6A1E8DF2">
      <w:start w:val="1"/>
      <w:numFmt w:val="bullet"/>
      <w:lvlText w:val=""/>
      <w:lvlJc w:val="left"/>
      <w:pPr>
        <w:ind w:left="720" w:hanging="360"/>
      </w:pPr>
      <w:rPr>
        <w:rFonts w:ascii="Symbol" w:hAnsi="Symbol" w:hint="default"/>
      </w:rPr>
    </w:lvl>
    <w:lvl w:ilvl="1" w:tplc="E026D768">
      <w:start w:val="1"/>
      <w:numFmt w:val="bullet"/>
      <w:lvlText w:val="o"/>
      <w:lvlJc w:val="left"/>
      <w:pPr>
        <w:ind w:left="1440" w:hanging="360"/>
      </w:pPr>
      <w:rPr>
        <w:rFonts w:ascii="Courier New" w:hAnsi="Courier New" w:hint="default"/>
      </w:rPr>
    </w:lvl>
    <w:lvl w:ilvl="2" w:tplc="4B5C8346">
      <w:start w:val="1"/>
      <w:numFmt w:val="bullet"/>
      <w:lvlText w:val=""/>
      <w:lvlJc w:val="left"/>
      <w:pPr>
        <w:ind w:left="2160" w:hanging="360"/>
      </w:pPr>
      <w:rPr>
        <w:rFonts w:ascii="Wingdings" w:hAnsi="Wingdings" w:hint="default"/>
      </w:rPr>
    </w:lvl>
    <w:lvl w:ilvl="3" w:tplc="74043A32">
      <w:start w:val="1"/>
      <w:numFmt w:val="bullet"/>
      <w:lvlText w:val=""/>
      <w:lvlJc w:val="left"/>
      <w:pPr>
        <w:ind w:left="2880" w:hanging="360"/>
      </w:pPr>
      <w:rPr>
        <w:rFonts w:ascii="Symbol" w:hAnsi="Symbol" w:hint="default"/>
      </w:rPr>
    </w:lvl>
    <w:lvl w:ilvl="4" w:tplc="F5545BE2">
      <w:start w:val="1"/>
      <w:numFmt w:val="bullet"/>
      <w:lvlText w:val="o"/>
      <w:lvlJc w:val="left"/>
      <w:pPr>
        <w:ind w:left="3600" w:hanging="360"/>
      </w:pPr>
      <w:rPr>
        <w:rFonts w:ascii="Courier New" w:hAnsi="Courier New" w:hint="default"/>
      </w:rPr>
    </w:lvl>
    <w:lvl w:ilvl="5" w:tplc="4140BBDA">
      <w:start w:val="1"/>
      <w:numFmt w:val="bullet"/>
      <w:lvlText w:val=""/>
      <w:lvlJc w:val="left"/>
      <w:pPr>
        <w:ind w:left="4320" w:hanging="360"/>
      </w:pPr>
      <w:rPr>
        <w:rFonts w:ascii="Wingdings" w:hAnsi="Wingdings" w:hint="default"/>
      </w:rPr>
    </w:lvl>
    <w:lvl w:ilvl="6" w:tplc="4B266B44">
      <w:start w:val="1"/>
      <w:numFmt w:val="bullet"/>
      <w:lvlText w:val=""/>
      <w:lvlJc w:val="left"/>
      <w:pPr>
        <w:ind w:left="5040" w:hanging="360"/>
      </w:pPr>
      <w:rPr>
        <w:rFonts w:ascii="Symbol" w:hAnsi="Symbol" w:hint="default"/>
      </w:rPr>
    </w:lvl>
    <w:lvl w:ilvl="7" w:tplc="6FE62D4C">
      <w:start w:val="1"/>
      <w:numFmt w:val="bullet"/>
      <w:lvlText w:val="o"/>
      <w:lvlJc w:val="left"/>
      <w:pPr>
        <w:ind w:left="5760" w:hanging="360"/>
      </w:pPr>
      <w:rPr>
        <w:rFonts w:ascii="Courier New" w:hAnsi="Courier New" w:hint="default"/>
      </w:rPr>
    </w:lvl>
    <w:lvl w:ilvl="8" w:tplc="14EABB86">
      <w:start w:val="1"/>
      <w:numFmt w:val="bullet"/>
      <w:lvlText w:val=""/>
      <w:lvlJc w:val="left"/>
      <w:pPr>
        <w:ind w:left="6480" w:hanging="360"/>
      </w:pPr>
      <w:rPr>
        <w:rFonts w:ascii="Wingdings" w:hAnsi="Wingdings" w:hint="default"/>
      </w:rPr>
    </w:lvl>
  </w:abstractNum>
  <w:abstractNum w:abstractNumId="1" w15:restartNumberingAfterBreak="0">
    <w:nsid w:val="08EEED91"/>
    <w:multiLevelType w:val="hybridMultilevel"/>
    <w:tmpl w:val="DBF28FFE"/>
    <w:lvl w:ilvl="0" w:tplc="A4FE210A">
      <w:start w:val="1"/>
      <w:numFmt w:val="bullet"/>
      <w:lvlText w:val="·"/>
      <w:lvlJc w:val="left"/>
      <w:pPr>
        <w:ind w:left="720" w:hanging="360"/>
      </w:pPr>
      <w:rPr>
        <w:rFonts w:ascii="Symbol" w:hAnsi="Symbol" w:hint="default"/>
      </w:rPr>
    </w:lvl>
    <w:lvl w:ilvl="1" w:tplc="E77C3688">
      <w:start w:val="1"/>
      <w:numFmt w:val="bullet"/>
      <w:lvlText w:val="o"/>
      <w:lvlJc w:val="left"/>
      <w:pPr>
        <w:ind w:left="1440" w:hanging="360"/>
      </w:pPr>
      <w:rPr>
        <w:rFonts w:ascii="Courier New" w:hAnsi="Courier New" w:hint="default"/>
      </w:rPr>
    </w:lvl>
    <w:lvl w:ilvl="2" w:tplc="73388D1A">
      <w:start w:val="1"/>
      <w:numFmt w:val="bullet"/>
      <w:lvlText w:val=""/>
      <w:lvlJc w:val="left"/>
      <w:pPr>
        <w:ind w:left="2160" w:hanging="360"/>
      </w:pPr>
      <w:rPr>
        <w:rFonts w:ascii="Wingdings" w:hAnsi="Wingdings" w:hint="default"/>
      </w:rPr>
    </w:lvl>
    <w:lvl w:ilvl="3" w:tplc="C722FD0C">
      <w:start w:val="1"/>
      <w:numFmt w:val="bullet"/>
      <w:lvlText w:val=""/>
      <w:lvlJc w:val="left"/>
      <w:pPr>
        <w:ind w:left="2880" w:hanging="360"/>
      </w:pPr>
      <w:rPr>
        <w:rFonts w:ascii="Symbol" w:hAnsi="Symbol" w:hint="default"/>
      </w:rPr>
    </w:lvl>
    <w:lvl w:ilvl="4" w:tplc="5AA02EDA">
      <w:start w:val="1"/>
      <w:numFmt w:val="bullet"/>
      <w:lvlText w:val="o"/>
      <w:lvlJc w:val="left"/>
      <w:pPr>
        <w:ind w:left="3600" w:hanging="360"/>
      </w:pPr>
      <w:rPr>
        <w:rFonts w:ascii="Courier New" w:hAnsi="Courier New" w:hint="default"/>
      </w:rPr>
    </w:lvl>
    <w:lvl w:ilvl="5" w:tplc="CD26C7A6">
      <w:start w:val="1"/>
      <w:numFmt w:val="bullet"/>
      <w:lvlText w:val=""/>
      <w:lvlJc w:val="left"/>
      <w:pPr>
        <w:ind w:left="4320" w:hanging="360"/>
      </w:pPr>
      <w:rPr>
        <w:rFonts w:ascii="Wingdings" w:hAnsi="Wingdings" w:hint="default"/>
      </w:rPr>
    </w:lvl>
    <w:lvl w:ilvl="6" w:tplc="B8ECD1D6">
      <w:start w:val="1"/>
      <w:numFmt w:val="bullet"/>
      <w:lvlText w:val=""/>
      <w:lvlJc w:val="left"/>
      <w:pPr>
        <w:ind w:left="5040" w:hanging="360"/>
      </w:pPr>
      <w:rPr>
        <w:rFonts w:ascii="Symbol" w:hAnsi="Symbol" w:hint="default"/>
      </w:rPr>
    </w:lvl>
    <w:lvl w:ilvl="7" w:tplc="AF1A0FCC">
      <w:start w:val="1"/>
      <w:numFmt w:val="bullet"/>
      <w:lvlText w:val="o"/>
      <w:lvlJc w:val="left"/>
      <w:pPr>
        <w:ind w:left="5760" w:hanging="360"/>
      </w:pPr>
      <w:rPr>
        <w:rFonts w:ascii="Courier New" w:hAnsi="Courier New" w:hint="default"/>
      </w:rPr>
    </w:lvl>
    <w:lvl w:ilvl="8" w:tplc="840C1F7A">
      <w:start w:val="1"/>
      <w:numFmt w:val="bullet"/>
      <w:lvlText w:val=""/>
      <w:lvlJc w:val="left"/>
      <w:pPr>
        <w:ind w:left="6480" w:hanging="360"/>
      </w:pPr>
      <w:rPr>
        <w:rFonts w:ascii="Wingdings" w:hAnsi="Wingdings" w:hint="default"/>
      </w:rPr>
    </w:lvl>
  </w:abstractNum>
  <w:abstractNum w:abstractNumId="2" w15:restartNumberingAfterBreak="0">
    <w:nsid w:val="0E8F4983"/>
    <w:multiLevelType w:val="hybridMultilevel"/>
    <w:tmpl w:val="254E6FD2"/>
    <w:lvl w:ilvl="0" w:tplc="656E9EFA">
      <w:start w:val="1"/>
      <w:numFmt w:val="bullet"/>
      <w:lvlText w:val=""/>
      <w:lvlJc w:val="left"/>
      <w:pPr>
        <w:ind w:left="720" w:hanging="360"/>
      </w:pPr>
      <w:rPr>
        <w:rFonts w:ascii="Symbol" w:hAnsi="Symbol" w:hint="default"/>
      </w:rPr>
    </w:lvl>
    <w:lvl w:ilvl="1" w:tplc="4DFE6F64">
      <w:start w:val="1"/>
      <w:numFmt w:val="bullet"/>
      <w:lvlText w:val="o"/>
      <w:lvlJc w:val="left"/>
      <w:pPr>
        <w:ind w:left="1440" w:hanging="360"/>
      </w:pPr>
      <w:rPr>
        <w:rFonts w:ascii="Courier New" w:hAnsi="Courier New" w:hint="default"/>
      </w:rPr>
    </w:lvl>
    <w:lvl w:ilvl="2" w:tplc="CB04CE3E">
      <w:start w:val="1"/>
      <w:numFmt w:val="bullet"/>
      <w:lvlText w:val=""/>
      <w:lvlJc w:val="left"/>
      <w:pPr>
        <w:ind w:left="2160" w:hanging="360"/>
      </w:pPr>
      <w:rPr>
        <w:rFonts w:ascii="Wingdings" w:hAnsi="Wingdings" w:hint="default"/>
      </w:rPr>
    </w:lvl>
    <w:lvl w:ilvl="3" w:tplc="AC26A70A">
      <w:start w:val="1"/>
      <w:numFmt w:val="bullet"/>
      <w:lvlText w:val=""/>
      <w:lvlJc w:val="left"/>
      <w:pPr>
        <w:ind w:left="2880" w:hanging="360"/>
      </w:pPr>
      <w:rPr>
        <w:rFonts w:ascii="Symbol" w:hAnsi="Symbol" w:hint="default"/>
      </w:rPr>
    </w:lvl>
    <w:lvl w:ilvl="4" w:tplc="9ACC0CFA">
      <w:start w:val="1"/>
      <w:numFmt w:val="bullet"/>
      <w:lvlText w:val="o"/>
      <w:lvlJc w:val="left"/>
      <w:pPr>
        <w:ind w:left="3600" w:hanging="360"/>
      </w:pPr>
      <w:rPr>
        <w:rFonts w:ascii="Courier New" w:hAnsi="Courier New" w:hint="default"/>
      </w:rPr>
    </w:lvl>
    <w:lvl w:ilvl="5" w:tplc="57D860E6">
      <w:start w:val="1"/>
      <w:numFmt w:val="bullet"/>
      <w:lvlText w:val=""/>
      <w:lvlJc w:val="left"/>
      <w:pPr>
        <w:ind w:left="4320" w:hanging="360"/>
      </w:pPr>
      <w:rPr>
        <w:rFonts w:ascii="Wingdings" w:hAnsi="Wingdings" w:hint="default"/>
      </w:rPr>
    </w:lvl>
    <w:lvl w:ilvl="6" w:tplc="E3D63120">
      <w:start w:val="1"/>
      <w:numFmt w:val="bullet"/>
      <w:lvlText w:val=""/>
      <w:lvlJc w:val="left"/>
      <w:pPr>
        <w:ind w:left="5040" w:hanging="360"/>
      </w:pPr>
      <w:rPr>
        <w:rFonts w:ascii="Symbol" w:hAnsi="Symbol" w:hint="default"/>
      </w:rPr>
    </w:lvl>
    <w:lvl w:ilvl="7" w:tplc="1894494E">
      <w:start w:val="1"/>
      <w:numFmt w:val="bullet"/>
      <w:lvlText w:val="o"/>
      <w:lvlJc w:val="left"/>
      <w:pPr>
        <w:ind w:left="5760" w:hanging="360"/>
      </w:pPr>
      <w:rPr>
        <w:rFonts w:ascii="Courier New" w:hAnsi="Courier New" w:hint="default"/>
      </w:rPr>
    </w:lvl>
    <w:lvl w:ilvl="8" w:tplc="A580CBF6">
      <w:start w:val="1"/>
      <w:numFmt w:val="bullet"/>
      <w:lvlText w:val=""/>
      <w:lvlJc w:val="left"/>
      <w:pPr>
        <w:ind w:left="6480" w:hanging="360"/>
      </w:pPr>
      <w:rPr>
        <w:rFonts w:ascii="Wingdings" w:hAnsi="Wingdings" w:hint="default"/>
      </w:rPr>
    </w:lvl>
  </w:abstractNum>
  <w:abstractNum w:abstractNumId="3" w15:restartNumberingAfterBreak="0">
    <w:nsid w:val="14E00B9E"/>
    <w:multiLevelType w:val="multilevel"/>
    <w:tmpl w:val="C698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8A5995"/>
    <w:multiLevelType w:val="hybridMultilevel"/>
    <w:tmpl w:val="239EEDDE"/>
    <w:lvl w:ilvl="0" w:tplc="21D68D60">
      <w:start w:val="1"/>
      <w:numFmt w:val="bullet"/>
      <w:lvlText w:val=""/>
      <w:lvlJc w:val="left"/>
      <w:pPr>
        <w:ind w:left="720" w:hanging="360"/>
      </w:pPr>
      <w:rPr>
        <w:rFonts w:ascii="Symbol" w:hAnsi="Symbol" w:hint="default"/>
      </w:rPr>
    </w:lvl>
    <w:lvl w:ilvl="1" w:tplc="22E2B36A">
      <w:start w:val="1"/>
      <w:numFmt w:val="bullet"/>
      <w:lvlText w:val="o"/>
      <w:lvlJc w:val="left"/>
      <w:pPr>
        <w:ind w:left="1440" w:hanging="360"/>
      </w:pPr>
      <w:rPr>
        <w:rFonts w:ascii="Courier New" w:hAnsi="Courier New" w:hint="default"/>
      </w:rPr>
    </w:lvl>
    <w:lvl w:ilvl="2" w:tplc="94786072">
      <w:start w:val="1"/>
      <w:numFmt w:val="bullet"/>
      <w:lvlText w:val=""/>
      <w:lvlJc w:val="left"/>
      <w:pPr>
        <w:ind w:left="2160" w:hanging="360"/>
      </w:pPr>
      <w:rPr>
        <w:rFonts w:ascii="Wingdings" w:hAnsi="Wingdings" w:hint="default"/>
      </w:rPr>
    </w:lvl>
    <w:lvl w:ilvl="3" w:tplc="4A1697E2">
      <w:start w:val="1"/>
      <w:numFmt w:val="bullet"/>
      <w:lvlText w:val=""/>
      <w:lvlJc w:val="left"/>
      <w:pPr>
        <w:ind w:left="2880" w:hanging="360"/>
      </w:pPr>
      <w:rPr>
        <w:rFonts w:ascii="Symbol" w:hAnsi="Symbol" w:hint="default"/>
      </w:rPr>
    </w:lvl>
    <w:lvl w:ilvl="4" w:tplc="3C283AD8">
      <w:start w:val="1"/>
      <w:numFmt w:val="bullet"/>
      <w:lvlText w:val="o"/>
      <w:lvlJc w:val="left"/>
      <w:pPr>
        <w:ind w:left="3600" w:hanging="360"/>
      </w:pPr>
      <w:rPr>
        <w:rFonts w:ascii="Courier New" w:hAnsi="Courier New" w:hint="default"/>
      </w:rPr>
    </w:lvl>
    <w:lvl w:ilvl="5" w:tplc="C34CB008">
      <w:start w:val="1"/>
      <w:numFmt w:val="bullet"/>
      <w:lvlText w:val=""/>
      <w:lvlJc w:val="left"/>
      <w:pPr>
        <w:ind w:left="4320" w:hanging="360"/>
      </w:pPr>
      <w:rPr>
        <w:rFonts w:ascii="Wingdings" w:hAnsi="Wingdings" w:hint="default"/>
      </w:rPr>
    </w:lvl>
    <w:lvl w:ilvl="6" w:tplc="D21AE7B4">
      <w:start w:val="1"/>
      <w:numFmt w:val="bullet"/>
      <w:lvlText w:val=""/>
      <w:lvlJc w:val="left"/>
      <w:pPr>
        <w:ind w:left="5040" w:hanging="360"/>
      </w:pPr>
      <w:rPr>
        <w:rFonts w:ascii="Symbol" w:hAnsi="Symbol" w:hint="default"/>
      </w:rPr>
    </w:lvl>
    <w:lvl w:ilvl="7" w:tplc="848C69A0">
      <w:start w:val="1"/>
      <w:numFmt w:val="bullet"/>
      <w:lvlText w:val="o"/>
      <w:lvlJc w:val="left"/>
      <w:pPr>
        <w:ind w:left="5760" w:hanging="360"/>
      </w:pPr>
      <w:rPr>
        <w:rFonts w:ascii="Courier New" w:hAnsi="Courier New" w:hint="default"/>
      </w:rPr>
    </w:lvl>
    <w:lvl w:ilvl="8" w:tplc="A64A0F52">
      <w:start w:val="1"/>
      <w:numFmt w:val="bullet"/>
      <w:lvlText w:val=""/>
      <w:lvlJc w:val="left"/>
      <w:pPr>
        <w:ind w:left="6480" w:hanging="360"/>
      </w:pPr>
      <w:rPr>
        <w:rFonts w:ascii="Wingdings" w:hAnsi="Wingdings" w:hint="default"/>
      </w:rPr>
    </w:lvl>
  </w:abstractNum>
  <w:abstractNum w:abstractNumId="5" w15:restartNumberingAfterBreak="0">
    <w:nsid w:val="1C08036B"/>
    <w:multiLevelType w:val="multilevel"/>
    <w:tmpl w:val="8D240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874871"/>
    <w:multiLevelType w:val="hybridMultilevel"/>
    <w:tmpl w:val="54FA83B4"/>
    <w:lvl w:ilvl="0" w:tplc="24EE0ECE">
      <w:start w:val="1"/>
      <w:numFmt w:val="bullet"/>
      <w:lvlText w:val=""/>
      <w:lvlJc w:val="left"/>
      <w:pPr>
        <w:ind w:left="720" w:hanging="360"/>
      </w:pPr>
      <w:rPr>
        <w:rFonts w:ascii="Symbol" w:hAnsi="Symbol" w:hint="default"/>
      </w:rPr>
    </w:lvl>
    <w:lvl w:ilvl="1" w:tplc="4330F428">
      <w:start w:val="1"/>
      <w:numFmt w:val="bullet"/>
      <w:lvlText w:val="o"/>
      <w:lvlJc w:val="left"/>
      <w:pPr>
        <w:ind w:left="1440" w:hanging="360"/>
      </w:pPr>
      <w:rPr>
        <w:rFonts w:ascii="Courier New" w:hAnsi="Courier New" w:hint="default"/>
      </w:rPr>
    </w:lvl>
    <w:lvl w:ilvl="2" w:tplc="621E9CCC">
      <w:start w:val="1"/>
      <w:numFmt w:val="bullet"/>
      <w:lvlText w:val=""/>
      <w:lvlJc w:val="left"/>
      <w:pPr>
        <w:ind w:left="2160" w:hanging="360"/>
      </w:pPr>
      <w:rPr>
        <w:rFonts w:ascii="Wingdings" w:hAnsi="Wingdings" w:hint="default"/>
      </w:rPr>
    </w:lvl>
    <w:lvl w:ilvl="3" w:tplc="E15ACB90">
      <w:start w:val="1"/>
      <w:numFmt w:val="bullet"/>
      <w:lvlText w:val=""/>
      <w:lvlJc w:val="left"/>
      <w:pPr>
        <w:ind w:left="2880" w:hanging="360"/>
      </w:pPr>
      <w:rPr>
        <w:rFonts w:ascii="Symbol" w:hAnsi="Symbol" w:hint="default"/>
      </w:rPr>
    </w:lvl>
    <w:lvl w:ilvl="4" w:tplc="FDEE4C0E">
      <w:start w:val="1"/>
      <w:numFmt w:val="bullet"/>
      <w:lvlText w:val="o"/>
      <w:lvlJc w:val="left"/>
      <w:pPr>
        <w:ind w:left="3600" w:hanging="360"/>
      </w:pPr>
      <w:rPr>
        <w:rFonts w:ascii="Courier New" w:hAnsi="Courier New" w:hint="default"/>
      </w:rPr>
    </w:lvl>
    <w:lvl w:ilvl="5" w:tplc="32C65EB4">
      <w:start w:val="1"/>
      <w:numFmt w:val="bullet"/>
      <w:lvlText w:val=""/>
      <w:lvlJc w:val="left"/>
      <w:pPr>
        <w:ind w:left="4320" w:hanging="360"/>
      </w:pPr>
      <w:rPr>
        <w:rFonts w:ascii="Wingdings" w:hAnsi="Wingdings" w:hint="default"/>
      </w:rPr>
    </w:lvl>
    <w:lvl w:ilvl="6" w:tplc="9EFA8DD6">
      <w:start w:val="1"/>
      <w:numFmt w:val="bullet"/>
      <w:lvlText w:val=""/>
      <w:lvlJc w:val="left"/>
      <w:pPr>
        <w:ind w:left="5040" w:hanging="360"/>
      </w:pPr>
      <w:rPr>
        <w:rFonts w:ascii="Symbol" w:hAnsi="Symbol" w:hint="default"/>
      </w:rPr>
    </w:lvl>
    <w:lvl w:ilvl="7" w:tplc="EB28E142">
      <w:start w:val="1"/>
      <w:numFmt w:val="bullet"/>
      <w:lvlText w:val="o"/>
      <w:lvlJc w:val="left"/>
      <w:pPr>
        <w:ind w:left="5760" w:hanging="360"/>
      </w:pPr>
      <w:rPr>
        <w:rFonts w:ascii="Courier New" w:hAnsi="Courier New" w:hint="default"/>
      </w:rPr>
    </w:lvl>
    <w:lvl w:ilvl="8" w:tplc="4BDCC316">
      <w:start w:val="1"/>
      <w:numFmt w:val="bullet"/>
      <w:lvlText w:val=""/>
      <w:lvlJc w:val="left"/>
      <w:pPr>
        <w:ind w:left="6480" w:hanging="360"/>
      </w:pPr>
      <w:rPr>
        <w:rFonts w:ascii="Wingdings" w:hAnsi="Wingdings" w:hint="default"/>
      </w:rPr>
    </w:lvl>
  </w:abstractNum>
  <w:abstractNum w:abstractNumId="7" w15:restartNumberingAfterBreak="0">
    <w:nsid w:val="1F844702"/>
    <w:multiLevelType w:val="hybridMultilevel"/>
    <w:tmpl w:val="8E9ED054"/>
    <w:lvl w:ilvl="0" w:tplc="CC24FB9C">
      <w:start w:val="1"/>
      <w:numFmt w:val="bullet"/>
      <w:lvlText w:val="·"/>
      <w:lvlJc w:val="left"/>
      <w:pPr>
        <w:ind w:left="720" w:hanging="360"/>
      </w:pPr>
      <w:rPr>
        <w:rFonts w:ascii="Symbol" w:hAnsi="Symbol" w:hint="default"/>
      </w:rPr>
    </w:lvl>
    <w:lvl w:ilvl="1" w:tplc="41B08612">
      <w:start w:val="1"/>
      <w:numFmt w:val="bullet"/>
      <w:lvlText w:val="o"/>
      <w:lvlJc w:val="left"/>
      <w:pPr>
        <w:ind w:left="1440" w:hanging="360"/>
      </w:pPr>
      <w:rPr>
        <w:rFonts w:ascii="Courier New" w:hAnsi="Courier New" w:hint="default"/>
      </w:rPr>
    </w:lvl>
    <w:lvl w:ilvl="2" w:tplc="C54CABFA">
      <w:start w:val="1"/>
      <w:numFmt w:val="bullet"/>
      <w:lvlText w:val=""/>
      <w:lvlJc w:val="left"/>
      <w:pPr>
        <w:ind w:left="2160" w:hanging="360"/>
      </w:pPr>
      <w:rPr>
        <w:rFonts w:ascii="Wingdings" w:hAnsi="Wingdings" w:hint="default"/>
      </w:rPr>
    </w:lvl>
    <w:lvl w:ilvl="3" w:tplc="008A2642">
      <w:start w:val="1"/>
      <w:numFmt w:val="bullet"/>
      <w:lvlText w:val=""/>
      <w:lvlJc w:val="left"/>
      <w:pPr>
        <w:ind w:left="2880" w:hanging="360"/>
      </w:pPr>
      <w:rPr>
        <w:rFonts w:ascii="Symbol" w:hAnsi="Symbol" w:hint="default"/>
      </w:rPr>
    </w:lvl>
    <w:lvl w:ilvl="4" w:tplc="2EF86D02">
      <w:start w:val="1"/>
      <w:numFmt w:val="bullet"/>
      <w:lvlText w:val="o"/>
      <w:lvlJc w:val="left"/>
      <w:pPr>
        <w:ind w:left="3600" w:hanging="360"/>
      </w:pPr>
      <w:rPr>
        <w:rFonts w:ascii="Courier New" w:hAnsi="Courier New" w:hint="default"/>
      </w:rPr>
    </w:lvl>
    <w:lvl w:ilvl="5" w:tplc="74C89680">
      <w:start w:val="1"/>
      <w:numFmt w:val="bullet"/>
      <w:lvlText w:val=""/>
      <w:lvlJc w:val="left"/>
      <w:pPr>
        <w:ind w:left="4320" w:hanging="360"/>
      </w:pPr>
      <w:rPr>
        <w:rFonts w:ascii="Wingdings" w:hAnsi="Wingdings" w:hint="default"/>
      </w:rPr>
    </w:lvl>
    <w:lvl w:ilvl="6" w:tplc="2A86E432">
      <w:start w:val="1"/>
      <w:numFmt w:val="bullet"/>
      <w:lvlText w:val=""/>
      <w:lvlJc w:val="left"/>
      <w:pPr>
        <w:ind w:left="5040" w:hanging="360"/>
      </w:pPr>
      <w:rPr>
        <w:rFonts w:ascii="Symbol" w:hAnsi="Symbol" w:hint="default"/>
      </w:rPr>
    </w:lvl>
    <w:lvl w:ilvl="7" w:tplc="D5A0147C">
      <w:start w:val="1"/>
      <w:numFmt w:val="bullet"/>
      <w:lvlText w:val="o"/>
      <w:lvlJc w:val="left"/>
      <w:pPr>
        <w:ind w:left="5760" w:hanging="360"/>
      </w:pPr>
      <w:rPr>
        <w:rFonts w:ascii="Courier New" w:hAnsi="Courier New" w:hint="default"/>
      </w:rPr>
    </w:lvl>
    <w:lvl w:ilvl="8" w:tplc="33FA7428">
      <w:start w:val="1"/>
      <w:numFmt w:val="bullet"/>
      <w:lvlText w:val=""/>
      <w:lvlJc w:val="left"/>
      <w:pPr>
        <w:ind w:left="6480" w:hanging="360"/>
      </w:pPr>
      <w:rPr>
        <w:rFonts w:ascii="Wingdings" w:hAnsi="Wingdings" w:hint="default"/>
      </w:rPr>
    </w:lvl>
  </w:abstractNum>
  <w:abstractNum w:abstractNumId="8"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22581BDB"/>
    <w:multiLevelType w:val="hybridMultilevel"/>
    <w:tmpl w:val="4A7E409A"/>
    <w:lvl w:ilvl="0" w:tplc="B70863C2">
      <w:start w:val="1"/>
      <w:numFmt w:val="bullet"/>
      <w:lvlText w:val=""/>
      <w:lvlJc w:val="left"/>
      <w:pPr>
        <w:ind w:left="720" w:hanging="360"/>
      </w:pPr>
      <w:rPr>
        <w:rFonts w:ascii="Symbol" w:hAnsi="Symbol" w:hint="default"/>
      </w:rPr>
    </w:lvl>
    <w:lvl w:ilvl="1" w:tplc="6C4C3FB0">
      <w:start w:val="1"/>
      <w:numFmt w:val="bullet"/>
      <w:lvlText w:val="o"/>
      <w:lvlJc w:val="left"/>
      <w:pPr>
        <w:ind w:left="1440" w:hanging="360"/>
      </w:pPr>
      <w:rPr>
        <w:rFonts w:ascii="Courier New" w:hAnsi="Courier New" w:hint="default"/>
      </w:rPr>
    </w:lvl>
    <w:lvl w:ilvl="2" w:tplc="9FE6EC54">
      <w:start w:val="1"/>
      <w:numFmt w:val="bullet"/>
      <w:lvlText w:val=""/>
      <w:lvlJc w:val="left"/>
      <w:pPr>
        <w:ind w:left="2160" w:hanging="360"/>
      </w:pPr>
      <w:rPr>
        <w:rFonts w:ascii="Wingdings" w:hAnsi="Wingdings" w:hint="default"/>
      </w:rPr>
    </w:lvl>
    <w:lvl w:ilvl="3" w:tplc="F0906EEA">
      <w:start w:val="1"/>
      <w:numFmt w:val="bullet"/>
      <w:lvlText w:val=""/>
      <w:lvlJc w:val="left"/>
      <w:pPr>
        <w:ind w:left="2880" w:hanging="360"/>
      </w:pPr>
      <w:rPr>
        <w:rFonts w:ascii="Symbol" w:hAnsi="Symbol" w:hint="default"/>
      </w:rPr>
    </w:lvl>
    <w:lvl w:ilvl="4" w:tplc="89C60E52">
      <w:start w:val="1"/>
      <w:numFmt w:val="bullet"/>
      <w:lvlText w:val="o"/>
      <w:lvlJc w:val="left"/>
      <w:pPr>
        <w:ind w:left="3600" w:hanging="360"/>
      </w:pPr>
      <w:rPr>
        <w:rFonts w:ascii="Courier New" w:hAnsi="Courier New" w:hint="default"/>
      </w:rPr>
    </w:lvl>
    <w:lvl w:ilvl="5" w:tplc="9D5AF068">
      <w:start w:val="1"/>
      <w:numFmt w:val="bullet"/>
      <w:lvlText w:val=""/>
      <w:lvlJc w:val="left"/>
      <w:pPr>
        <w:ind w:left="4320" w:hanging="360"/>
      </w:pPr>
      <w:rPr>
        <w:rFonts w:ascii="Wingdings" w:hAnsi="Wingdings" w:hint="default"/>
      </w:rPr>
    </w:lvl>
    <w:lvl w:ilvl="6" w:tplc="8A1838A4">
      <w:start w:val="1"/>
      <w:numFmt w:val="bullet"/>
      <w:lvlText w:val=""/>
      <w:lvlJc w:val="left"/>
      <w:pPr>
        <w:ind w:left="5040" w:hanging="360"/>
      </w:pPr>
      <w:rPr>
        <w:rFonts w:ascii="Symbol" w:hAnsi="Symbol" w:hint="default"/>
      </w:rPr>
    </w:lvl>
    <w:lvl w:ilvl="7" w:tplc="7E1804BE">
      <w:start w:val="1"/>
      <w:numFmt w:val="bullet"/>
      <w:lvlText w:val="o"/>
      <w:lvlJc w:val="left"/>
      <w:pPr>
        <w:ind w:left="5760" w:hanging="360"/>
      </w:pPr>
      <w:rPr>
        <w:rFonts w:ascii="Courier New" w:hAnsi="Courier New" w:hint="default"/>
      </w:rPr>
    </w:lvl>
    <w:lvl w:ilvl="8" w:tplc="69D0DFF0">
      <w:start w:val="1"/>
      <w:numFmt w:val="bullet"/>
      <w:lvlText w:val=""/>
      <w:lvlJc w:val="left"/>
      <w:pPr>
        <w:ind w:left="6480" w:hanging="360"/>
      </w:pPr>
      <w:rPr>
        <w:rFonts w:ascii="Wingdings" w:hAnsi="Wingdings" w:hint="default"/>
      </w:rPr>
    </w:lvl>
  </w:abstractNum>
  <w:abstractNum w:abstractNumId="10" w15:restartNumberingAfterBreak="0">
    <w:nsid w:val="2D05E0B7"/>
    <w:multiLevelType w:val="hybridMultilevel"/>
    <w:tmpl w:val="6CE40900"/>
    <w:lvl w:ilvl="0" w:tplc="B8E6C172">
      <w:start w:val="1"/>
      <w:numFmt w:val="bullet"/>
      <w:lvlText w:val=""/>
      <w:lvlJc w:val="left"/>
      <w:pPr>
        <w:ind w:left="720" w:hanging="360"/>
      </w:pPr>
      <w:rPr>
        <w:rFonts w:ascii="Symbol" w:hAnsi="Symbol" w:hint="default"/>
      </w:rPr>
    </w:lvl>
    <w:lvl w:ilvl="1" w:tplc="DD1CF9FA">
      <w:start w:val="1"/>
      <w:numFmt w:val="bullet"/>
      <w:lvlText w:val="o"/>
      <w:lvlJc w:val="left"/>
      <w:pPr>
        <w:ind w:left="1440" w:hanging="360"/>
      </w:pPr>
      <w:rPr>
        <w:rFonts w:ascii="Courier New" w:hAnsi="Courier New" w:hint="default"/>
      </w:rPr>
    </w:lvl>
    <w:lvl w:ilvl="2" w:tplc="AFB413E8">
      <w:start w:val="1"/>
      <w:numFmt w:val="bullet"/>
      <w:lvlText w:val=""/>
      <w:lvlJc w:val="left"/>
      <w:pPr>
        <w:ind w:left="2160" w:hanging="360"/>
      </w:pPr>
      <w:rPr>
        <w:rFonts w:ascii="Wingdings" w:hAnsi="Wingdings" w:hint="default"/>
      </w:rPr>
    </w:lvl>
    <w:lvl w:ilvl="3" w:tplc="14AEBC3C">
      <w:start w:val="1"/>
      <w:numFmt w:val="bullet"/>
      <w:lvlText w:val=""/>
      <w:lvlJc w:val="left"/>
      <w:pPr>
        <w:ind w:left="2880" w:hanging="360"/>
      </w:pPr>
      <w:rPr>
        <w:rFonts w:ascii="Symbol" w:hAnsi="Symbol" w:hint="default"/>
      </w:rPr>
    </w:lvl>
    <w:lvl w:ilvl="4" w:tplc="D038757A">
      <w:start w:val="1"/>
      <w:numFmt w:val="bullet"/>
      <w:lvlText w:val="o"/>
      <w:lvlJc w:val="left"/>
      <w:pPr>
        <w:ind w:left="3600" w:hanging="360"/>
      </w:pPr>
      <w:rPr>
        <w:rFonts w:ascii="Courier New" w:hAnsi="Courier New" w:hint="default"/>
      </w:rPr>
    </w:lvl>
    <w:lvl w:ilvl="5" w:tplc="53344FD0">
      <w:start w:val="1"/>
      <w:numFmt w:val="bullet"/>
      <w:lvlText w:val=""/>
      <w:lvlJc w:val="left"/>
      <w:pPr>
        <w:ind w:left="4320" w:hanging="360"/>
      </w:pPr>
      <w:rPr>
        <w:rFonts w:ascii="Wingdings" w:hAnsi="Wingdings" w:hint="default"/>
      </w:rPr>
    </w:lvl>
    <w:lvl w:ilvl="6" w:tplc="62C8EBD8">
      <w:start w:val="1"/>
      <w:numFmt w:val="bullet"/>
      <w:lvlText w:val=""/>
      <w:lvlJc w:val="left"/>
      <w:pPr>
        <w:ind w:left="5040" w:hanging="360"/>
      </w:pPr>
      <w:rPr>
        <w:rFonts w:ascii="Symbol" w:hAnsi="Symbol" w:hint="default"/>
      </w:rPr>
    </w:lvl>
    <w:lvl w:ilvl="7" w:tplc="514411F4">
      <w:start w:val="1"/>
      <w:numFmt w:val="bullet"/>
      <w:lvlText w:val="o"/>
      <w:lvlJc w:val="left"/>
      <w:pPr>
        <w:ind w:left="5760" w:hanging="360"/>
      </w:pPr>
      <w:rPr>
        <w:rFonts w:ascii="Courier New" w:hAnsi="Courier New" w:hint="default"/>
      </w:rPr>
    </w:lvl>
    <w:lvl w:ilvl="8" w:tplc="2B967AD8">
      <w:start w:val="1"/>
      <w:numFmt w:val="bullet"/>
      <w:lvlText w:val=""/>
      <w:lvlJc w:val="left"/>
      <w:pPr>
        <w:ind w:left="6480" w:hanging="360"/>
      </w:pPr>
      <w:rPr>
        <w:rFonts w:ascii="Wingdings" w:hAnsi="Wingdings" w:hint="default"/>
      </w:rPr>
    </w:lvl>
  </w:abstractNum>
  <w:abstractNum w:abstractNumId="11" w15:restartNumberingAfterBreak="0">
    <w:nsid w:val="32E41C73"/>
    <w:multiLevelType w:val="multilevel"/>
    <w:tmpl w:val="350C9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99A00A5"/>
    <w:multiLevelType w:val="multilevel"/>
    <w:tmpl w:val="AACC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D448066"/>
    <w:multiLevelType w:val="hybridMultilevel"/>
    <w:tmpl w:val="2076CC0C"/>
    <w:lvl w:ilvl="0" w:tplc="7B1A2E28">
      <w:start w:val="1"/>
      <w:numFmt w:val="bullet"/>
      <w:lvlText w:val=""/>
      <w:lvlJc w:val="left"/>
      <w:pPr>
        <w:ind w:left="720" w:hanging="360"/>
      </w:pPr>
      <w:rPr>
        <w:rFonts w:ascii="Symbol" w:hAnsi="Symbol" w:hint="default"/>
      </w:rPr>
    </w:lvl>
    <w:lvl w:ilvl="1" w:tplc="127EE6FA">
      <w:start w:val="1"/>
      <w:numFmt w:val="bullet"/>
      <w:lvlText w:val="o"/>
      <w:lvlJc w:val="left"/>
      <w:pPr>
        <w:ind w:left="1440" w:hanging="360"/>
      </w:pPr>
      <w:rPr>
        <w:rFonts w:ascii="Courier New" w:hAnsi="Courier New" w:hint="default"/>
      </w:rPr>
    </w:lvl>
    <w:lvl w:ilvl="2" w:tplc="C37C143E">
      <w:start w:val="1"/>
      <w:numFmt w:val="bullet"/>
      <w:lvlText w:val=""/>
      <w:lvlJc w:val="left"/>
      <w:pPr>
        <w:ind w:left="2160" w:hanging="360"/>
      </w:pPr>
      <w:rPr>
        <w:rFonts w:ascii="Wingdings" w:hAnsi="Wingdings" w:hint="default"/>
      </w:rPr>
    </w:lvl>
    <w:lvl w:ilvl="3" w:tplc="D002597E">
      <w:start w:val="1"/>
      <w:numFmt w:val="bullet"/>
      <w:lvlText w:val=""/>
      <w:lvlJc w:val="left"/>
      <w:pPr>
        <w:ind w:left="2880" w:hanging="360"/>
      </w:pPr>
      <w:rPr>
        <w:rFonts w:ascii="Symbol" w:hAnsi="Symbol" w:hint="default"/>
      </w:rPr>
    </w:lvl>
    <w:lvl w:ilvl="4" w:tplc="AFD885D4">
      <w:start w:val="1"/>
      <w:numFmt w:val="bullet"/>
      <w:lvlText w:val="o"/>
      <w:lvlJc w:val="left"/>
      <w:pPr>
        <w:ind w:left="3600" w:hanging="360"/>
      </w:pPr>
      <w:rPr>
        <w:rFonts w:ascii="Courier New" w:hAnsi="Courier New" w:hint="default"/>
      </w:rPr>
    </w:lvl>
    <w:lvl w:ilvl="5" w:tplc="7CE0172E">
      <w:start w:val="1"/>
      <w:numFmt w:val="bullet"/>
      <w:lvlText w:val=""/>
      <w:lvlJc w:val="left"/>
      <w:pPr>
        <w:ind w:left="4320" w:hanging="360"/>
      </w:pPr>
      <w:rPr>
        <w:rFonts w:ascii="Wingdings" w:hAnsi="Wingdings" w:hint="default"/>
      </w:rPr>
    </w:lvl>
    <w:lvl w:ilvl="6" w:tplc="8B245FCE">
      <w:start w:val="1"/>
      <w:numFmt w:val="bullet"/>
      <w:lvlText w:val=""/>
      <w:lvlJc w:val="left"/>
      <w:pPr>
        <w:ind w:left="5040" w:hanging="360"/>
      </w:pPr>
      <w:rPr>
        <w:rFonts w:ascii="Symbol" w:hAnsi="Symbol" w:hint="default"/>
      </w:rPr>
    </w:lvl>
    <w:lvl w:ilvl="7" w:tplc="E126E99C">
      <w:start w:val="1"/>
      <w:numFmt w:val="bullet"/>
      <w:lvlText w:val="o"/>
      <w:lvlJc w:val="left"/>
      <w:pPr>
        <w:ind w:left="5760" w:hanging="360"/>
      </w:pPr>
      <w:rPr>
        <w:rFonts w:ascii="Courier New" w:hAnsi="Courier New" w:hint="default"/>
      </w:rPr>
    </w:lvl>
    <w:lvl w:ilvl="8" w:tplc="A66ADE62">
      <w:start w:val="1"/>
      <w:numFmt w:val="bullet"/>
      <w:lvlText w:val=""/>
      <w:lvlJc w:val="left"/>
      <w:pPr>
        <w:ind w:left="6480" w:hanging="360"/>
      </w:pPr>
      <w:rPr>
        <w:rFonts w:ascii="Wingdings" w:hAnsi="Wingdings" w:hint="default"/>
      </w:rPr>
    </w:lvl>
  </w:abstractNum>
  <w:abstractNum w:abstractNumId="14" w15:restartNumberingAfterBreak="0">
    <w:nsid w:val="3EB3293B"/>
    <w:multiLevelType w:val="multilevel"/>
    <w:tmpl w:val="F2B493E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5" w15:restartNumberingAfterBreak="0">
    <w:nsid w:val="4242BA8C"/>
    <w:multiLevelType w:val="hybridMultilevel"/>
    <w:tmpl w:val="A9C67D4E"/>
    <w:lvl w:ilvl="0" w:tplc="943C70C6">
      <w:start w:val="1"/>
      <w:numFmt w:val="bullet"/>
      <w:lvlText w:val=""/>
      <w:lvlJc w:val="left"/>
      <w:pPr>
        <w:ind w:left="720" w:hanging="360"/>
      </w:pPr>
      <w:rPr>
        <w:rFonts w:ascii="Symbol" w:hAnsi="Symbol" w:hint="default"/>
      </w:rPr>
    </w:lvl>
    <w:lvl w:ilvl="1" w:tplc="FDBA6584">
      <w:start w:val="1"/>
      <w:numFmt w:val="bullet"/>
      <w:lvlText w:val="o"/>
      <w:lvlJc w:val="left"/>
      <w:pPr>
        <w:ind w:left="1440" w:hanging="360"/>
      </w:pPr>
      <w:rPr>
        <w:rFonts w:ascii="Courier New" w:hAnsi="Courier New" w:hint="default"/>
      </w:rPr>
    </w:lvl>
    <w:lvl w:ilvl="2" w:tplc="EEA273E0">
      <w:start w:val="1"/>
      <w:numFmt w:val="bullet"/>
      <w:lvlText w:val=""/>
      <w:lvlJc w:val="left"/>
      <w:pPr>
        <w:ind w:left="2160" w:hanging="360"/>
      </w:pPr>
      <w:rPr>
        <w:rFonts w:ascii="Wingdings" w:hAnsi="Wingdings" w:hint="default"/>
      </w:rPr>
    </w:lvl>
    <w:lvl w:ilvl="3" w:tplc="B9A68FE0">
      <w:start w:val="1"/>
      <w:numFmt w:val="bullet"/>
      <w:lvlText w:val=""/>
      <w:lvlJc w:val="left"/>
      <w:pPr>
        <w:ind w:left="2880" w:hanging="360"/>
      </w:pPr>
      <w:rPr>
        <w:rFonts w:ascii="Symbol" w:hAnsi="Symbol" w:hint="default"/>
      </w:rPr>
    </w:lvl>
    <w:lvl w:ilvl="4" w:tplc="F1E47D40">
      <w:start w:val="1"/>
      <w:numFmt w:val="bullet"/>
      <w:lvlText w:val="o"/>
      <w:lvlJc w:val="left"/>
      <w:pPr>
        <w:ind w:left="3600" w:hanging="360"/>
      </w:pPr>
      <w:rPr>
        <w:rFonts w:ascii="Courier New" w:hAnsi="Courier New" w:hint="default"/>
      </w:rPr>
    </w:lvl>
    <w:lvl w:ilvl="5" w:tplc="8EE0B2CE">
      <w:start w:val="1"/>
      <w:numFmt w:val="bullet"/>
      <w:lvlText w:val=""/>
      <w:lvlJc w:val="left"/>
      <w:pPr>
        <w:ind w:left="4320" w:hanging="360"/>
      </w:pPr>
      <w:rPr>
        <w:rFonts w:ascii="Wingdings" w:hAnsi="Wingdings" w:hint="default"/>
      </w:rPr>
    </w:lvl>
    <w:lvl w:ilvl="6" w:tplc="2D7078DE">
      <w:start w:val="1"/>
      <w:numFmt w:val="bullet"/>
      <w:lvlText w:val=""/>
      <w:lvlJc w:val="left"/>
      <w:pPr>
        <w:ind w:left="5040" w:hanging="360"/>
      </w:pPr>
      <w:rPr>
        <w:rFonts w:ascii="Symbol" w:hAnsi="Symbol" w:hint="default"/>
      </w:rPr>
    </w:lvl>
    <w:lvl w:ilvl="7" w:tplc="6A468E1E">
      <w:start w:val="1"/>
      <w:numFmt w:val="bullet"/>
      <w:lvlText w:val="o"/>
      <w:lvlJc w:val="left"/>
      <w:pPr>
        <w:ind w:left="5760" w:hanging="360"/>
      </w:pPr>
      <w:rPr>
        <w:rFonts w:ascii="Courier New" w:hAnsi="Courier New" w:hint="default"/>
      </w:rPr>
    </w:lvl>
    <w:lvl w:ilvl="8" w:tplc="87F2E932">
      <w:start w:val="1"/>
      <w:numFmt w:val="bullet"/>
      <w:lvlText w:val=""/>
      <w:lvlJc w:val="left"/>
      <w:pPr>
        <w:ind w:left="6480" w:hanging="360"/>
      </w:pPr>
      <w:rPr>
        <w:rFonts w:ascii="Wingdings" w:hAnsi="Wingdings" w:hint="default"/>
      </w:rPr>
    </w:lvl>
  </w:abstractNum>
  <w:abstractNum w:abstractNumId="16" w15:restartNumberingAfterBreak="0">
    <w:nsid w:val="4BBCFF0F"/>
    <w:multiLevelType w:val="hybridMultilevel"/>
    <w:tmpl w:val="4DBEC5D8"/>
    <w:lvl w:ilvl="0" w:tplc="7E8AD470">
      <w:start w:val="1"/>
      <w:numFmt w:val="bullet"/>
      <w:lvlText w:val=""/>
      <w:lvlJc w:val="left"/>
      <w:pPr>
        <w:ind w:left="720" w:hanging="360"/>
      </w:pPr>
      <w:rPr>
        <w:rFonts w:ascii="Symbol" w:hAnsi="Symbol" w:hint="default"/>
      </w:rPr>
    </w:lvl>
    <w:lvl w:ilvl="1" w:tplc="8B3E535C">
      <w:start w:val="1"/>
      <w:numFmt w:val="bullet"/>
      <w:lvlText w:val="o"/>
      <w:lvlJc w:val="left"/>
      <w:pPr>
        <w:ind w:left="1440" w:hanging="360"/>
      </w:pPr>
      <w:rPr>
        <w:rFonts w:ascii="Courier New" w:hAnsi="Courier New" w:hint="default"/>
      </w:rPr>
    </w:lvl>
    <w:lvl w:ilvl="2" w:tplc="72DA88E4">
      <w:start w:val="1"/>
      <w:numFmt w:val="bullet"/>
      <w:lvlText w:val=""/>
      <w:lvlJc w:val="left"/>
      <w:pPr>
        <w:ind w:left="2160" w:hanging="360"/>
      </w:pPr>
      <w:rPr>
        <w:rFonts w:ascii="Wingdings" w:hAnsi="Wingdings" w:hint="default"/>
      </w:rPr>
    </w:lvl>
    <w:lvl w:ilvl="3" w:tplc="3C3A0B2C">
      <w:start w:val="1"/>
      <w:numFmt w:val="bullet"/>
      <w:lvlText w:val=""/>
      <w:lvlJc w:val="left"/>
      <w:pPr>
        <w:ind w:left="2880" w:hanging="360"/>
      </w:pPr>
      <w:rPr>
        <w:rFonts w:ascii="Symbol" w:hAnsi="Symbol" w:hint="default"/>
      </w:rPr>
    </w:lvl>
    <w:lvl w:ilvl="4" w:tplc="EB56C0EA">
      <w:start w:val="1"/>
      <w:numFmt w:val="bullet"/>
      <w:lvlText w:val="o"/>
      <w:lvlJc w:val="left"/>
      <w:pPr>
        <w:ind w:left="3600" w:hanging="360"/>
      </w:pPr>
      <w:rPr>
        <w:rFonts w:ascii="Courier New" w:hAnsi="Courier New" w:hint="default"/>
      </w:rPr>
    </w:lvl>
    <w:lvl w:ilvl="5" w:tplc="87B6ECD0">
      <w:start w:val="1"/>
      <w:numFmt w:val="bullet"/>
      <w:lvlText w:val=""/>
      <w:lvlJc w:val="left"/>
      <w:pPr>
        <w:ind w:left="4320" w:hanging="360"/>
      </w:pPr>
      <w:rPr>
        <w:rFonts w:ascii="Wingdings" w:hAnsi="Wingdings" w:hint="default"/>
      </w:rPr>
    </w:lvl>
    <w:lvl w:ilvl="6" w:tplc="7B2486EE">
      <w:start w:val="1"/>
      <w:numFmt w:val="bullet"/>
      <w:lvlText w:val=""/>
      <w:lvlJc w:val="left"/>
      <w:pPr>
        <w:ind w:left="5040" w:hanging="360"/>
      </w:pPr>
      <w:rPr>
        <w:rFonts w:ascii="Symbol" w:hAnsi="Symbol" w:hint="default"/>
      </w:rPr>
    </w:lvl>
    <w:lvl w:ilvl="7" w:tplc="D8665FA8">
      <w:start w:val="1"/>
      <w:numFmt w:val="bullet"/>
      <w:lvlText w:val="o"/>
      <w:lvlJc w:val="left"/>
      <w:pPr>
        <w:ind w:left="5760" w:hanging="360"/>
      </w:pPr>
      <w:rPr>
        <w:rFonts w:ascii="Courier New" w:hAnsi="Courier New" w:hint="default"/>
      </w:rPr>
    </w:lvl>
    <w:lvl w:ilvl="8" w:tplc="466E6F58">
      <w:start w:val="1"/>
      <w:numFmt w:val="bullet"/>
      <w:lvlText w:val=""/>
      <w:lvlJc w:val="left"/>
      <w:pPr>
        <w:ind w:left="6480" w:hanging="360"/>
      </w:pPr>
      <w:rPr>
        <w:rFonts w:ascii="Wingdings" w:hAnsi="Wingdings" w:hint="default"/>
      </w:rPr>
    </w:lvl>
  </w:abstractNum>
  <w:abstractNum w:abstractNumId="17" w15:restartNumberingAfterBreak="0">
    <w:nsid w:val="4DC26003"/>
    <w:multiLevelType w:val="hybridMultilevel"/>
    <w:tmpl w:val="34BC6CD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596A89DB"/>
    <w:multiLevelType w:val="hybridMultilevel"/>
    <w:tmpl w:val="2306FD56"/>
    <w:lvl w:ilvl="0" w:tplc="5E4C0D4E">
      <w:start w:val="1"/>
      <w:numFmt w:val="bullet"/>
      <w:lvlText w:val="·"/>
      <w:lvlJc w:val="left"/>
      <w:pPr>
        <w:ind w:left="720" w:hanging="360"/>
      </w:pPr>
      <w:rPr>
        <w:rFonts w:ascii="Symbol" w:hAnsi="Symbol" w:hint="default"/>
      </w:rPr>
    </w:lvl>
    <w:lvl w:ilvl="1" w:tplc="EE4C6FDC">
      <w:start w:val="1"/>
      <w:numFmt w:val="bullet"/>
      <w:lvlText w:val="o"/>
      <w:lvlJc w:val="left"/>
      <w:pPr>
        <w:ind w:left="1440" w:hanging="360"/>
      </w:pPr>
      <w:rPr>
        <w:rFonts w:ascii="Courier New" w:hAnsi="Courier New" w:hint="default"/>
      </w:rPr>
    </w:lvl>
    <w:lvl w:ilvl="2" w:tplc="C464B4EE">
      <w:start w:val="1"/>
      <w:numFmt w:val="bullet"/>
      <w:lvlText w:val=""/>
      <w:lvlJc w:val="left"/>
      <w:pPr>
        <w:ind w:left="2160" w:hanging="360"/>
      </w:pPr>
      <w:rPr>
        <w:rFonts w:ascii="Wingdings" w:hAnsi="Wingdings" w:hint="default"/>
      </w:rPr>
    </w:lvl>
    <w:lvl w:ilvl="3" w:tplc="84F2CD06">
      <w:start w:val="1"/>
      <w:numFmt w:val="bullet"/>
      <w:lvlText w:val=""/>
      <w:lvlJc w:val="left"/>
      <w:pPr>
        <w:ind w:left="2880" w:hanging="360"/>
      </w:pPr>
      <w:rPr>
        <w:rFonts w:ascii="Symbol" w:hAnsi="Symbol" w:hint="default"/>
      </w:rPr>
    </w:lvl>
    <w:lvl w:ilvl="4" w:tplc="0C0C9700">
      <w:start w:val="1"/>
      <w:numFmt w:val="bullet"/>
      <w:lvlText w:val="o"/>
      <w:lvlJc w:val="left"/>
      <w:pPr>
        <w:ind w:left="3600" w:hanging="360"/>
      </w:pPr>
      <w:rPr>
        <w:rFonts w:ascii="Courier New" w:hAnsi="Courier New" w:hint="default"/>
      </w:rPr>
    </w:lvl>
    <w:lvl w:ilvl="5" w:tplc="84F2D5DC">
      <w:start w:val="1"/>
      <w:numFmt w:val="bullet"/>
      <w:lvlText w:val=""/>
      <w:lvlJc w:val="left"/>
      <w:pPr>
        <w:ind w:left="4320" w:hanging="360"/>
      </w:pPr>
      <w:rPr>
        <w:rFonts w:ascii="Wingdings" w:hAnsi="Wingdings" w:hint="default"/>
      </w:rPr>
    </w:lvl>
    <w:lvl w:ilvl="6" w:tplc="12D61282">
      <w:start w:val="1"/>
      <w:numFmt w:val="bullet"/>
      <w:lvlText w:val=""/>
      <w:lvlJc w:val="left"/>
      <w:pPr>
        <w:ind w:left="5040" w:hanging="360"/>
      </w:pPr>
      <w:rPr>
        <w:rFonts w:ascii="Symbol" w:hAnsi="Symbol" w:hint="default"/>
      </w:rPr>
    </w:lvl>
    <w:lvl w:ilvl="7" w:tplc="5B343CAE">
      <w:start w:val="1"/>
      <w:numFmt w:val="bullet"/>
      <w:lvlText w:val="o"/>
      <w:lvlJc w:val="left"/>
      <w:pPr>
        <w:ind w:left="5760" w:hanging="360"/>
      </w:pPr>
      <w:rPr>
        <w:rFonts w:ascii="Courier New" w:hAnsi="Courier New" w:hint="default"/>
      </w:rPr>
    </w:lvl>
    <w:lvl w:ilvl="8" w:tplc="5C047B28">
      <w:start w:val="1"/>
      <w:numFmt w:val="bullet"/>
      <w:lvlText w:val=""/>
      <w:lvlJc w:val="left"/>
      <w:pPr>
        <w:ind w:left="6480" w:hanging="360"/>
      </w:pPr>
      <w:rPr>
        <w:rFonts w:ascii="Wingdings" w:hAnsi="Wingdings" w:hint="default"/>
      </w:rPr>
    </w:lvl>
  </w:abstractNum>
  <w:abstractNum w:abstractNumId="19" w15:restartNumberingAfterBreak="0">
    <w:nsid w:val="5CA5E881"/>
    <w:multiLevelType w:val="hybridMultilevel"/>
    <w:tmpl w:val="F0D6EE18"/>
    <w:lvl w:ilvl="0" w:tplc="963261A2">
      <w:start w:val="1"/>
      <w:numFmt w:val="bullet"/>
      <w:lvlText w:val=""/>
      <w:lvlJc w:val="left"/>
      <w:pPr>
        <w:ind w:left="720" w:hanging="360"/>
      </w:pPr>
      <w:rPr>
        <w:rFonts w:ascii="Symbol" w:hAnsi="Symbol" w:hint="default"/>
      </w:rPr>
    </w:lvl>
    <w:lvl w:ilvl="1" w:tplc="E6782B3C">
      <w:start w:val="1"/>
      <w:numFmt w:val="bullet"/>
      <w:lvlText w:val="o"/>
      <w:lvlJc w:val="left"/>
      <w:pPr>
        <w:ind w:left="1440" w:hanging="360"/>
      </w:pPr>
      <w:rPr>
        <w:rFonts w:ascii="Courier New" w:hAnsi="Courier New" w:hint="default"/>
      </w:rPr>
    </w:lvl>
    <w:lvl w:ilvl="2" w:tplc="00BA3C8A">
      <w:start w:val="1"/>
      <w:numFmt w:val="bullet"/>
      <w:lvlText w:val=""/>
      <w:lvlJc w:val="left"/>
      <w:pPr>
        <w:ind w:left="2160" w:hanging="360"/>
      </w:pPr>
      <w:rPr>
        <w:rFonts w:ascii="Wingdings" w:hAnsi="Wingdings" w:hint="default"/>
      </w:rPr>
    </w:lvl>
    <w:lvl w:ilvl="3" w:tplc="ED989EEE">
      <w:start w:val="1"/>
      <w:numFmt w:val="bullet"/>
      <w:lvlText w:val=""/>
      <w:lvlJc w:val="left"/>
      <w:pPr>
        <w:ind w:left="2880" w:hanging="360"/>
      </w:pPr>
      <w:rPr>
        <w:rFonts w:ascii="Symbol" w:hAnsi="Symbol" w:hint="default"/>
      </w:rPr>
    </w:lvl>
    <w:lvl w:ilvl="4" w:tplc="9D26406C">
      <w:start w:val="1"/>
      <w:numFmt w:val="bullet"/>
      <w:lvlText w:val="o"/>
      <w:lvlJc w:val="left"/>
      <w:pPr>
        <w:ind w:left="3600" w:hanging="360"/>
      </w:pPr>
      <w:rPr>
        <w:rFonts w:ascii="Courier New" w:hAnsi="Courier New" w:hint="default"/>
      </w:rPr>
    </w:lvl>
    <w:lvl w:ilvl="5" w:tplc="D4BEFF26">
      <w:start w:val="1"/>
      <w:numFmt w:val="bullet"/>
      <w:lvlText w:val=""/>
      <w:lvlJc w:val="left"/>
      <w:pPr>
        <w:ind w:left="4320" w:hanging="360"/>
      </w:pPr>
      <w:rPr>
        <w:rFonts w:ascii="Wingdings" w:hAnsi="Wingdings" w:hint="default"/>
      </w:rPr>
    </w:lvl>
    <w:lvl w:ilvl="6" w:tplc="EFA2A162">
      <w:start w:val="1"/>
      <w:numFmt w:val="bullet"/>
      <w:lvlText w:val=""/>
      <w:lvlJc w:val="left"/>
      <w:pPr>
        <w:ind w:left="5040" w:hanging="360"/>
      </w:pPr>
      <w:rPr>
        <w:rFonts w:ascii="Symbol" w:hAnsi="Symbol" w:hint="default"/>
      </w:rPr>
    </w:lvl>
    <w:lvl w:ilvl="7" w:tplc="B13CBE10">
      <w:start w:val="1"/>
      <w:numFmt w:val="bullet"/>
      <w:lvlText w:val="o"/>
      <w:lvlJc w:val="left"/>
      <w:pPr>
        <w:ind w:left="5760" w:hanging="360"/>
      </w:pPr>
      <w:rPr>
        <w:rFonts w:ascii="Courier New" w:hAnsi="Courier New" w:hint="default"/>
      </w:rPr>
    </w:lvl>
    <w:lvl w:ilvl="8" w:tplc="F11419CC">
      <w:start w:val="1"/>
      <w:numFmt w:val="bullet"/>
      <w:lvlText w:val=""/>
      <w:lvlJc w:val="left"/>
      <w:pPr>
        <w:ind w:left="6480" w:hanging="360"/>
      </w:pPr>
      <w:rPr>
        <w:rFonts w:ascii="Wingdings" w:hAnsi="Wingdings" w:hint="default"/>
      </w:rPr>
    </w:lvl>
  </w:abstractNum>
  <w:abstractNum w:abstractNumId="20" w15:restartNumberingAfterBreak="0">
    <w:nsid w:val="66F4EBB2"/>
    <w:multiLevelType w:val="hybridMultilevel"/>
    <w:tmpl w:val="2A4E773E"/>
    <w:lvl w:ilvl="0" w:tplc="E9C86082">
      <w:start w:val="1"/>
      <w:numFmt w:val="bullet"/>
      <w:lvlText w:val="-"/>
      <w:lvlJc w:val="left"/>
      <w:pPr>
        <w:ind w:left="720" w:hanging="360"/>
      </w:pPr>
      <w:rPr>
        <w:rFonts w:ascii="Aptos" w:hAnsi="Aptos" w:hint="default"/>
      </w:rPr>
    </w:lvl>
    <w:lvl w:ilvl="1" w:tplc="CC1CC81E">
      <w:start w:val="1"/>
      <w:numFmt w:val="bullet"/>
      <w:lvlText w:val="o"/>
      <w:lvlJc w:val="left"/>
      <w:pPr>
        <w:ind w:left="1440" w:hanging="360"/>
      </w:pPr>
      <w:rPr>
        <w:rFonts w:ascii="Courier New" w:hAnsi="Courier New" w:hint="default"/>
      </w:rPr>
    </w:lvl>
    <w:lvl w:ilvl="2" w:tplc="DF3E0B00">
      <w:start w:val="1"/>
      <w:numFmt w:val="bullet"/>
      <w:lvlText w:val=""/>
      <w:lvlJc w:val="left"/>
      <w:pPr>
        <w:ind w:left="2160" w:hanging="360"/>
      </w:pPr>
      <w:rPr>
        <w:rFonts w:ascii="Wingdings" w:hAnsi="Wingdings" w:hint="default"/>
      </w:rPr>
    </w:lvl>
    <w:lvl w:ilvl="3" w:tplc="48401C7E">
      <w:start w:val="1"/>
      <w:numFmt w:val="bullet"/>
      <w:lvlText w:val=""/>
      <w:lvlJc w:val="left"/>
      <w:pPr>
        <w:ind w:left="2880" w:hanging="360"/>
      </w:pPr>
      <w:rPr>
        <w:rFonts w:ascii="Symbol" w:hAnsi="Symbol" w:hint="default"/>
      </w:rPr>
    </w:lvl>
    <w:lvl w:ilvl="4" w:tplc="829C2466">
      <w:start w:val="1"/>
      <w:numFmt w:val="bullet"/>
      <w:lvlText w:val="o"/>
      <w:lvlJc w:val="left"/>
      <w:pPr>
        <w:ind w:left="3600" w:hanging="360"/>
      </w:pPr>
      <w:rPr>
        <w:rFonts w:ascii="Courier New" w:hAnsi="Courier New" w:hint="default"/>
      </w:rPr>
    </w:lvl>
    <w:lvl w:ilvl="5" w:tplc="A582F0A8">
      <w:start w:val="1"/>
      <w:numFmt w:val="bullet"/>
      <w:lvlText w:val=""/>
      <w:lvlJc w:val="left"/>
      <w:pPr>
        <w:ind w:left="4320" w:hanging="360"/>
      </w:pPr>
      <w:rPr>
        <w:rFonts w:ascii="Wingdings" w:hAnsi="Wingdings" w:hint="default"/>
      </w:rPr>
    </w:lvl>
    <w:lvl w:ilvl="6" w:tplc="05447858">
      <w:start w:val="1"/>
      <w:numFmt w:val="bullet"/>
      <w:lvlText w:val=""/>
      <w:lvlJc w:val="left"/>
      <w:pPr>
        <w:ind w:left="5040" w:hanging="360"/>
      </w:pPr>
      <w:rPr>
        <w:rFonts w:ascii="Symbol" w:hAnsi="Symbol" w:hint="default"/>
      </w:rPr>
    </w:lvl>
    <w:lvl w:ilvl="7" w:tplc="3EF2495C">
      <w:start w:val="1"/>
      <w:numFmt w:val="bullet"/>
      <w:lvlText w:val="o"/>
      <w:lvlJc w:val="left"/>
      <w:pPr>
        <w:ind w:left="5760" w:hanging="360"/>
      </w:pPr>
      <w:rPr>
        <w:rFonts w:ascii="Courier New" w:hAnsi="Courier New" w:hint="default"/>
      </w:rPr>
    </w:lvl>
    <w:lvl w:ilvl="8" w:tplc="E562833E">
      <w:start w:val="1"/>
      <w:numFmt w:val="bullet"/>
      <w:lvlText w:val=""/>
      <w:lvlJc w:val="left"/>
      <w:pPr>
        <w:ind w:left="6480" w:hanging="360"/>
      </w:pPr>
      <w:rPr>
        <w:rFonts w:ascii="Wingdings" w:hAnsi="Wingdings" w:hint="default"/>
      </w:rPr>
    </w:lvl>
  </w:abstractNum>
  <w:abstractNum w:abstractNumId="21" w15:restartNumberingAfterBreak="0">
    <w:nsid w:val="6FBC566A"/>
    <w:multiLevelType w:val="multilevel"/>
    <w:tmpl w:val="B48E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8B85148"/>
    <w:multiLevelType w:val="hybridMultilevel"/>
    <w:tmpl w:val="4E406EAE"/>
    <w:lvl w:ilvl="0" w:tplc="AC780C7A">
      <w:start w:val="1"/>
      <w:numFmt w:val="bullet"/>
      <w:lvlText w:val=""/>
      <w:lvlJc w:val="left"/>
      <w:pPr>
        <w:ind w:left="720" w:hanging="360"/>
      </w:pPr>
      <w:rPr>
        <w:rFonts w:ascii="Symbol" w:hAnsi="Symbol" w:hint="default"/>
      </w:rPr>
    </w:lvl>
    <w:lvl w:ilvl="1" w:tplc="E3F01740">
      <w:start w:val="1"/>
      <w:numFmt w:val="bullet"/>
      <w:lvlText w:val="o"/>
      <w:lvlJc w:val="left"/>
      <w:pPr>
        <w:ind w:left="1440" w:hanging="360"/>
      </w:pPr>
      <w:rPr>
        <w:rFonts w:ascii="Courier New" w:hAnsi="Courier New" w:hint="default"/>
      </w:rPr>
    </w:lvl>
    <w:lvl w:ilvl="2" w:tplc="62FE2548">
      <w:start w:val="1"/>
      <w:numFmt w:val="bullet"/>
      <w:lvlText w:val=""/>
      <w:lvlJc w:val="left"/>
      <w:pPr>
        <w:ind w:left="2160" w:hanging="360"/>
      </w:pPr>
      <w:rPr>
        <w:rFonts w:ascii="Wingdings" w:hAnsi="Wingdings" w:hint="default"/>
      </w:rPr>
    </w:lvl>
    <w:lvl w:ilvl="3" w:tplc="83D04894">
      <w:start w:val="1"/>
      <w:numFmt w:val="bullet"/>
      <w:lvlText w:val=""/>
      <w:lvlJc w:val="left"/>
      <w:pPr>
        <w:ind w:left="2880" w:hanging="360"/>
      </w:pPr>
      <w:rPr>
        <w:rFonts w:ascii="Symbol" w:hAnsi="Symbol" w:hint="default"/>
      </w:rPr>
    </w:lvl>
    <w:lvl w:ilvl="4" w:tplc="CB40CE02">
      <w:start w:val="1"/>
      <w:numFmt w:val="bullet"/>
      <w:lvlText w:val="o"/>
      <w:lvlJc w:val="left"/>
      <w:pPr>
        <w:ind w:left="3600" w:hanging="360"/>
      </w:pPr>
      <w:rPr>
        <w:rFonts w:ascii="Courier New" w:hAnsi="Courier New" w:hint="default"/>
      </w:rPr>
    </w:lvl>
    <w:lvl w:ilvl="5" w:tplc="AFF6F42E">
      <w:start w:val="1"/>
      <w:numFmt w:val="bullet"/>
      <w:lvlText w:val=""/>
      <w:lvlJc w:val="left"/>
      <w:pPr>
        <w:ind w:left="4320" w:hanging="360"/>
      </w:pPr>
      <w:rPr>
        <w:rFonts w:ascii="Wingdings" w:hAnsi="Wingdings" w:hint="default"/>
      </w:rPr>
    </w:lvl>
    <w:lvl w:ilvl="6" w:tplc="38B4C298">
      <w:start w:val="1"/>
      <w:numFmt w:val="bullet"/>
      <w:lvlText w:val=""/>
      <w:lvlJc w:val="left"/>
      <w:pPr>
        <w:ind w:left="5040" w:hanging="360"/>
      </w:pPr>
      <w:rPr>
        <w:rFonts w:ascii="Symbol" w:hAnsi="Symbol" w:hint="default"/>
      </w:rPr>
    </w:lvl>
    <w:lvl w:ilvl="7" w:tplc="B50C1586">
      <w:start w:val="1"/>
      <w:numFmt w:val="bullet"/>
      <w:lvlText w:val="o"/>
      <w:lvlJc w:val="left"/>
      <w:pPr>
        <w:ind w:left="5760" w:hanging="360"/>
      </w:pPr>
      <w:rPr>
        <w:rFonts w:ascii="Courier New" w:hAnsi="Courier New" w:hint="default"/>
      </w:rPr>
    </w:lvl>
    <w:lvl w:ilvl="8" w:tplc="0302E56E">
      <w:start w:val="1"/>
      <w:numFmt w:val="bullet"/>
      <w:lvlText w:val=""/>
      <w:lvlJc w:val="left"/>
      <w:pPr>
        <w:ind w:left="6480" w:hanging="360"/>
      </w:pPr>
      <w:rPr>
        <w:rFonts w:ascii="Wingdings" w:hAnsi="Wingdings" w:hint="default"/>
      </w:rPr>
    </w:lvl>
  </w:abstractNum>
  <w:abstractNum w:abstractNumId="23" w15:restartNumberingAfterBreak="0">
    <w:nsid w:val="7BDBE8C1"/>
    <w:multiLevelType w:val="hybridMultilevel"/>
    <w:tmpl w:val="665C5298"/>
    <w:lvl w:ilvl="0" w:tplc="1CB82820">
      <w:start w:val="1"/>
      <w:numFmt w:val="decimal"/>
      <w:lvlText w:val="%1."/>
      <w:lvlJc w:val="left"/>
      <w:pPr>
        <w:ind w:left="720" w:hanging="360"/>
      </w:pPr>
    </w:lvl>
    <w:lvl w:ilvl="1" w:tplc="C1DA796A">
      <w:start w:val="1"/>
      <w:numFmt w:val="lowerLetter"/>
      <w:lvlText w:val="%2."/>
      <w:lvlJc w:val="left"/>
      <w:pPr>
        <w:ind w:left="1440" w:hanging="360"/>
      </w:pPr>
    </w:lvl>
    <w:lvl w:ilvl="2" w:tplc="67349CDE">
      <w:start w:val="1"/>
      <w:numFmt w:val="lowerRoman"/>
      <w:lvlText w:val="%3."/>
      <w:lvlJc w:val="right"/>
      <w:pPr>
        <w:ind w:left="2160" w:hanging="180"/>
      </w:pPr>
    </w:lvl>
    <w:lvl w:ilvl="3" w:tplc="93FE0020">
      <w:start w:val="1"/>
      <w:numFmt w:val="decimal"/>
      <w:lvlText w:val="%4."/>
      <w:lvlJc w:val="left"/>
      <w:pPr>
        <w:ind w:left="2880" w:hanging="360"/>
      </w:pPr>
    </w:lvl>
    <w:lvl w:ilvl="4" w:tplc="2AAEADC4">
      <w:start w:val="1"/>
      <w:numFmt w:val="lowerLetter"/>
      <w:lvlText w:val="%5."/>
      <w:lvlJc w:val="left"/>
      <w:pPr>
        <w:ind w:left="3600" w:hanging="360"/>
      </w:pPr>
    </w:lvl>
    <w:lvl w:ilvl="5" w:tplc="D1AC397C">
      <w:start w:val="1"/>
      <w:numFmt w:val="lowerRoman"/>
      <w:lvlText w:val="%6."/>
      <w:lvlJc w:val="right"/>
      <w:pPr>
        <w:ind w:left="4320" w:hanging="180"/>
      </w:pPr>
    </w:lvl>
    <w:lvl w:ilvl="6" w:tplc="B7BE758A">
      <w:start w:val="1"/>
      <w:numFmt w:val="decimal"/>
      <w:lvlText w:val="%7."/>
      <w:lvlJc w:val="left"/>
      <w:pPr>
        <w:ind w:left="5040" w:hanging="360"/>
      </w:pPr>
    </w:lvl>
    <w:lvl w:ilvl="7" w:tplc="C3DECAAA">
      <w:start w:val="1"/>
      <w:numFmt w:val="lowerLetter"/>
      <w:lvlText w:val="%8."/>
      <w:lvlJc w:val="left"/>
      <w:pPr>
        <w:ind w:left="5760" w:hanging="360"/>
      </w:pPr>
    </w:lvl>
    <w:lvl w:ilvl="8" w:tplc="6AF6F5A8">
      <w:start w:val="1"/>
      <w:numFmt w:val="lowerRoman"/>
      <w:lvlText w:val="%9."/>
      <w:lvlJc w:val="right"/>
      <w:pPr>
        <w:ind w:left="6480" w:hanging="180"/>
      </w:pPr>
    </w:lvl>
  </w:abstractNum>
  <w:abstractNum w:abstractNumId="24"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num w:numId="1" w16cid:durableId="177013416">
    <w:abstractNumId w:val="20"/>
  </w:num>
  <w:num w:numId="2" w16cid:durableId="1321617161">
    <w:abstractNumId w:val="18"/>
  </w:num>
  <w:num w:numId="3" w16cid:durableId="205530548">
    <w:abstractNumId w:val="1"/>
  </w:num>
  <w:num w:numId="4" w16cid:durableId="1710452063">
    <w:abstractNumId w:val="4"/>
  </w:num>
  <w:num w:numId="5" w16cid:durableId="1081295842">
    <w:abstractNumId w:val="16"/>
  </w:num>
  <w:num w:numId="6" w16cid:durableId="1828012711">
    <w:abstractNumId w:val="22"/>
  </w:num>
  <w:num w:numId="7" w16cid:durableId="517735090">
    <w:abstractNumId w:val="19"/>
  </w:num>
  <w:num w:numId="8" w16cid:durableId="1002321331">
    <w:abstractNumId w:val="0"/>
  </w:num>
  <w:num w:numId="9" w16cid:durableId="1936009928">
    <w:abstractNumId w:val="2"/>
  </w:num>
  <w:num w:numId="10" w16cid:durableId="1417894533">
    <w:abstractNumId w:val="13"/>
  </w:num>
  <w:num w:numId="11" w16cid:durableId="1584682774">
    <w:abstractNumId w:val="9"/>
  </w:num>
  <w:num w:numId="12" w16cid:durableId="1979795125">
    <w:abstractNumId w:val="15"/>
  </w:num>
  <w:num w:numId="13" w16cid:durableId="2011831162">
    <w:abstractNumId w:val="10"/>
  </w:num>
  <w:num w:numId="14" w16cid:durableId="1052996333">
    <w:abstractNumId w:val="6"/>
  </w:num>
  <w:num w:numId="15" w16cid:durableId="1093942410">
    <w:abstractNumId w:val="23"/>
  </w:num>
  <w:num w:numId="16" w16cid:durableId="1041244566">
    <w:abstractNumId w:val="7"/>
  </w:num>
  <w:num w:numId="17" w16cid:durableId="1543059372">
    <w:abstractNumId w:val="24"/>
  </w:num>
  <w:num w:numId="18" w16cid:durableId="1640768938">
    <w:abstractNumId w:val="17"/>
  </w:num>
  <w:num w:numId="19" w16cid:durableId="109058699">
    <w:abstractNumId w:val="8"/>
  </w:num>
  <w:num w:numId="20" w16cid:durableId="1929927978">
    <w:abstractNumId w:val="14"/>
  </w:num>
  <w:num w:numId="21" w16cid:durableId="467166683">
    <w:abstractNumId w:val="5"/>
  </w:num>
  <w:num w:numId="22" w16cid:durableId="506945960">
    <w:abstractNumId w:val="21"/>
  </w:num>
  <w:num w:numId="23" w16cid:durableId="1397630274">
    <w:abstractNumId w:val="12"/>
  </w:num>
  <w:num w:numId="24" w16cid:durableId="312149067">
    <w:abstractNumId w:val="11"/>
  </w:num>
  <w:num w:numId="25" w16cid:durableId="1061754849">
    <w:abstractNumId w:val="3"/>
  </w:num>
  <w:numIdMacAtCleanup w:val="2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eila Linnainmaa">
    <w15:presenceInfo w15:providerId="AD" w15:userId="S::leila.linnainmaa@sata.fi::11912d64-7f72-4f8a-b08a-d277000782d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i-FI" w:vendorID="64" w:dllVersion="0" w:nlCheck="1" w:checkStyle="0"/>
  <w:proofState w:spelling="clean"/>
  <w:defaultTabStop w:val="1304"/>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D1"/>
    <w:rsid w:val="0000043A"/>
    <w:rsid w:val="000005B5"/>
    <w:rsid w:val="00000624"/>
    <w:rsid w:val="000006A1"/>
    <w:rsid w:val="00000CBD"/>
    <w:rsid w:val="00001103"/>
    <w:rsid w:val="000014AA"/>
    <w:rsid w:val="00001D34"/>
    <w:rsid w:val="00001E27"/>
    <w:rsid w:val="0000205B"/>
    <w:rsid w:val="000026EB"/>
    <w:rsid w:val="00002EDF"/>
    <w:rsid w:val="00003130"/>
    <w:rsid w:val="000041F3"/>
    <w:rsid w:val="00005AD2"/>
    <w:rsid w:val="00005F28"/>
    <w:rsid w:val="00005F6D"/>
    <w:rsid w:val="00006325"/>
    <w:rsid w:val="00006578"/>
    <w:rsid w:val="00006961"/>
    <w:rsid w:val="00006FF4"/>
    <w:rsid w:val="0000751A"/>
    <w:rsid w:val="00007656"/>
    <w:rsid w:val="00007B81"/>
    <w:rsid w:val="00007D89"/>
    <w:rsid w:val="00007E78"/>
    <w:rsid w:val="0001101F"/>
    <w:rsid w:val="000118C8"/>
    <w:rsid w:val="00011C17"/>
    <w:rsid w:val="00012073"/>
    <w:rsid w:val="00012BF8"/>
    <w:rsid w:val="00013817"/>
    <w:rsid w:val="0001410D"/>
    <w:rsid w:val="00014320"/>
    <w:rsid w:val="00014485"/>
    <w:rsid w:val="000149E9"/>
    <w:rsid w:val="0001786E"/>
    <w:rsid w:val="00017875"/>
    <w:rsid w:val="00017949"/>
    <w:rsid w:val="00017967"/>
    <w:rsid w:val="00020A3B"/>
    <w:rsid w:val="00020BBD"/>
    <w:rsid w:val="00020C42"/>
    <w:rsid w:val="000211E2"/>
    <w:rsid w:val="00021AE1"/>
    <w:rsid w:val="00021CC9"/>
    <w:rsid w:val="00021E2D"/>
    <w:rsid w:val="00022098"/>
    <w:rsid w:val="0002217F"/>
    <w:rsid w:val="0002269E"/>
    <w:rsid w:val="00022BE5"/>
    <w:rsid w:val="0002331B"/>
    <w:rsid w:val="00023E4D"/>
    <w:rsid w:val="000241EC"/>
    <w:rsid w:val="0002423E"/>
    <w:rsid w:val="0002430F"/>
    <w:rsid w:val="00024457"/>
    <w:rsid w:val="0002452D"/>
    <w:rsid w:val="0002455E"/>
    <w:rsid w:val="00024BCA"/>
    <w:rsid w:val="000251D3"/>
    <w:rsid w:val="00027260"/>
    <w:rsid w:val="000276CE"/>
    <w:rsid w:val="00027E93"/>
    <w:rsid w:val="0003007E"/>
    <w:rsid w:val="00030BC2"/>
    <w:rsid w:val="00030EEE"/>
    <w:rsid w:val="0003176A"/>
    <w:rsid w:val="00031EE2"/>
    <w:rsid w:val="00031F31"/>
    <w:rsid w:val="00033164"/>
    <w:rsid w:val="000342B3"/>
    <w:rsid w:val="00034479"/>
    <w:rsid w:val="00034ACD"/>
    <w:rsid w:val="00034D48"/>
    <w:rsid w:val="00034F10"/>
    <w:rsid w:val="00035312"/>
    <w:rsid w:val="0003554F"/>
    <w:rsid w:val="000359BB"/>
    <w:rsid w:val="00035E68"/>
    <w:rsid w:val="000367D3"/>
    <w:rsid w:val="0003695F"/>
    <w:rsid w:val="00037240"/>
    <w:rsid w:val="000372F4"/>
    <w:rsid w:val="00037FDE"/>
    <w:rsid w:val="00040838"/>
    <w:rsid w:val="00040C54"/>
    <w:rsid w:val="0004117D"/>
    <w:rsid w:val="0004117E"/>
    <w:rsid w:val="0004122E"/>
    <w:rsid w:val="0004140F"/>
    <w:rsid w:val="00041C28"/>
    <w:rsid w:val="00041C41"/>
    <w:rsid w:val="00041F11"/>
    <w:rsid w:val="000427CA"/>
    <w:rsid w:val="00042901"/>
    <w:rsid w:val="00042D68"/>
    <w:rsid w:val="00042E4D"/>
    <w:rsid w:val="00042FC3"/>
    <w:rsid w:val="0004317A"/>
    <w:rsid w:val="00043362"/>
    <w:rsid w:val="00043CD3"/>
    <w:rsid w:val="0004448B"/>
    <w:rsid w:val="000444F5"/>
    <w:rsid w:val="000445DF"/>
    <w:rsid w:val="00044F3B"/>
    <w:rsid w:val="0004508F"/>
    <w:rsid w:val="00045A1B"/>
    <w:rsid w:val="00045AF3"/>
    <w:rsid w:val="00045EE7"/>
    <w:rsid w:val="0004615F"/>
    <w:rsid w:val="00046205"/>
    <w:rsid w:val="00046740"/>
    <w:rsid w:val="00046C20"/>
    <w:rsid w:val="00047B57"/>
    <w:rsid w:val="00050214"/>
    <w:rsid w:val="000507A4"/>
    <w:rsid w:val="00050879"/>
    <w:rsid w:val="00050EC3"/>
    <w:rsid w:val="0005144F"/>
    <w:rsid w:val="000515E5"/>
    <w:rsid w:val="00051B30"/>
    <w:rsid w:val="00052589"/>
    <w:rsid w:val="00052789"/>
    <w:rsid w:val="000528AC"/>
    <w:rsid w:val="00052EC6"/>
    <w:rsid w:val="00052F4B"/>
    <w:rsid w:val="0005379C"/>
    <w:rsid w:val="00053917"/>
    <w:rsid w:val="000539CD"/>
    <w:rsid w:val="0005443C"/>
    <w:rsid w:val="000549B2"/>
    <w:rsid w:val="00054C63"/>
    <w:rsid w:val="00054DAC"/>
    <w:rsid w:val="00054FF2"/>
    <w:rsid w:val="0005546B"/>
    <w:rsid w:val="00055512"/>
    <w:rsid w:val="000556F8"/>
    <w:rsid w:val="0005602B"/>
    <w:rsid w:val="000603BD"/>
    <w:rsid w:val="000608CB"/>
    <w:rsid w:val="00060E6A"/>
    <w:rsid w:val="00060F8F"/>
    <w:rsid w:val="000611F6"/>
    <w:rsid w:val="00061682"/>
    <w:rsid w:val="00061DE2"/>
    <w:rsid w:val="00061E17"/>
    <w:rsid w:val="00062048"/>
    <w:rsid w:val="00062273"/>
    <w:rsid w:val="00062BD4"/>
    <w:rsid w:val="000635D1"/>
    <w:rsid w:val="000636CC"/>
    <w:rsid w:val="0006380D"/>
    <w:rsid w:val="00063C93"/>
    <w:rsid w:val="0006403E"/>
    <w:rsid w:val="0006424C"/>
    <w:rsid w:val="0006437E"/>
    <w:rsid w:val="00065415"/>
    <w:rsid w:val="0006550F"/>
    <w:rsid w:val="0006576E"/>
    <w:rsid w:val="00065890"/>
    <w:rsid w:val="00065895"/>
    <w:rsid w:val="00065AB1"/>
    <w:rsid w:val="000663E0"/>
    <w:rsid w:val="0006656C"/>
    <w:rsid w:val="000669A3"/>
    <w:rsid w:val="00067344"/>
    <w:rsid w:val="00067788"/>
    <w:rsid w:val="00067CF5"/>
    <w:rsid w:val="000701F0"/>
    <w:rsid w:val="00070639"/>
    <w:rsid w:val="00070650"/>
    <w:rsid w:val="00070787"/>
    <w:rsid w:val="00070BA3"/>
    <w:rsid w:val="00070BDA"/>
    <w:rsid w:val="00070DA4"/>
    <w:rsid w:val="00070FD3"/>
    <w:rsid w:val="00071077"/>
    <w:rsid w:val="00071D9E"/>
    <w:rsid w:val="000720C9"/>
    <w:rsid w:val="0007280D"/>
    <w:rsid w:val="0007287E"/>
    <w:rsid w:val="00072B71"/>
    <w:rsid w:val="00072CA1"/>
    <w:rsid w:val="00072F60"/>
    <w:rsid w:val="000730EB"/>
    <w:rsid w:val="0007354B"/>
    <w:rsid w:val="00073567"/>
    <w:rsid w:val="00073ACC"/>
    <w:rsid w:val="00074AB5"/>
    <w:rsid w:val="00075063"/>
    <w:rsid w:val="000758B4"/>
    <w:rsid w:val="00075EE6"/>
    <w:rsid w:val="000769F4"/>
    <w:rsid w:val="00077496"/>
    <w:rsid w:val="00077886"/>
    <w:rsid w:val="00077BA7"/>
    <w:rsid w:val="00077F13"/>
    <w:rsid w:val="00077FA4"/>
    <w:rsid w:val="00080194"/>
    <w:rsid w:val="00080492"/>
    <w:rsid w:val="00080AAD"/>
    <w:rsid w:val="00080AF1"/>
    <w:rsid w:val="00080BF6"/>
    <w:rsid w:val="00081275"/>
    <w:rsid w:val="00081A30"/>
    <w:rsid w:val="00081F9E"/>
    <w:rsid w:val="000823E0"/>
    <w:rsid w:val="00082574"/>
    <w:rsid w:val="000827DB"/>
    <w:rsid w:val="00083AFA"/>
    <w:rsid w:val="000840EA"/>
    <w:rsid w:val="00084431"/>
    <w:rsid w:val="00084C24"/>
    <w:rsid w:val="00086321"/>
    <w:rsid w:val="000863CD"/>
    <w:rsid w:val="00086FAE"/>
    <w:rsid w:val="000870F9"/>
    <w:rsid w:val="00087424"/>
    <w:rsid w:val="000874DD"/>
    <w:rsid w:val="00087D51"/>
    <w:rsid w:val="0008868E"/>
    <w:rsid w:val="0008D96A"/>
    <w:rsid w:val="0009002F"/>
    <w:rsid w:val="00090E0E"/>
    <w:rsid w:val="000910ED"/>
    <w:rsid w:val="0009129E"/>
    <w:rsid w:val="000920A6"/>
    <w:rsid w:val="00092124"/>
    <w:rsid w:val="00092304"/>
    <w:rsid w:val="00092C27"/>
    <w:rsid w:val="00092E26"/>
    <w:rsid w:val="0009336E"/>
    <w:rsid w:val="000938D2"/>
    <w:rsid w:val="0009393A"/>
    <w:rsid w:val="000944EB"/>
    <w:rsid w:val="00094844"/>
    <w:rsid w:val="00094895"/>
    <w:rsid w:val="00094D2B"/>
    <w:rsid w:val="00094F89"/>
    <w:rsid w:val="0009506D"/>
    <w:rsid w:val="0009529C"/>
    <w:rsid w:val="0009532D"/>
    <w:rsid w:val="0009591D"/>
    <w:rsid w:val="00095EEE"/>
    <w:rsid w:val="0009649D"/>
    <w:rsid w:val="00096CAD"/>
    <w:rsid w:val="00096E16"/>
    <w:rsid w:val="000971ED"/>
    <w:rsid w:val="000974AC"/>
    <w:rsid w:val="0009762A"/>
    <w:rsid w:val="00097CEA"/>
    <w:rsid w:val="000A000A"/>
    <w:rsid w:val="000A0205"/>
    <w:rsid w:val="000A0D6B"/>
    <w:rsid w:val="000A0F63"/>
    <w:rsid w:val="000A0F80"/>
    <w:rsid w:val="000A147B"/>
    <w:rsid w:val="000A157C"/>
    <w:rsid w:val="000A193C"/>
    <w:rsid w:val="000A1C39"/>
    <w:rsid w:val="000A2A66"/>
    <w:rsid w:val="000A2BF9"/>
    <w:rsid w:val="000A334E"/>
    <w:rsid w:val="000A41CC"/>
    <w:rsid w:val="000A4260"/>
    <w:rsid w:val="000A4805"/>
    <w:rsid w:val="000A5CBD"/>
    <w:rsid w:val="000A5E08"/>
    <w:rsid w:val="000A62A6"/>
    <w:rsid w:val="000A62E3"/>
    <w:rsid w:val="000A63B6"/>
    <w:rsid w:val="000A7477"/>
    <w:rsid w:val="000A7C35"/>
    <w:rsid w:val="000A7F2C"/>
    <w:rsid w:val="000B0364"/>
    <w:rsid w:val="000B0ADF"/>
    <w:rsid w:val="000B0BAB"/>
    <w:rsid w:val="000B10CC"/>
    <w:rsid w:val="000B1AA1"/>
    <w:rsid w:val="000B1F1F"/>
    <w:rsid w:val="000B1FC7"/>
    <w:rsid w:val="000B22DD"/>
    <w:rsid w:val="000B2B56"/>
    <w:rsid w:val="000B30E1"/>
    <w:rsid w:val="000B30F7"/>
    <w:rsid w:val="000B3643"/>
    <w:rsid w:val="000B3B83"/>
    <w:rsid w:val="000B3C6C"/>
    <w:rsid w:val="000B427F"/>
    <w:rsid w:val="000B455A"/>
    <w:rsid w:val="000B48E8"/>
    <w:rsid w:val="000B5009"/>
    <w:rsid w:val="000B5048"/>
    <w:rsid w:val="000B510F"/>
    <w:rsid w:val="000B5465"/>
    <w:rsid w:val="000B5710"/>
    <w:rsid w:val="000B5E1A"/>
    <w:rsid w:val="000B60DC"/>
    <w:rsid w:val="000B6261"/>
    <w:rsid w:val="000B6732"/>
    <w:rsid w:val="000B7710"/>
    <w:rsid w:val="000B7782"/>
    <w:rsid w:val="000C0438"/>
    <w:rsid w:val="000C0591"/>
    <w:rsid w:val="000C05B4"/>
    <w:rsid w:val="000C0FFF"/>
    <w:rsid w:val="000C1339"/>
    <w:rsid w:val="000C14DE"/>
    <w:rsid w:val="000C16EA"/>
    <w:rsid w:val="000C1B13"/>
    <w:rsid w:val="000C21E1"/>
    <w:rsid w:val="000C2252"/>
    <w:rsid w:val="000C2E2D"/>
    <w:rsid w:val="000C3133"/>
    <w:rsid w:val="000C3543"/>
    <w:rsid w:val="000C3BC3"/>
    <w:rsid w:val="000C4D2B"/>
    <w:rsid w:val="000C5B43"/>
    <w:rsid w:val="000C5C02"/>
    <w:rsid w:val="000C641B"/>
    <w:rsid w:val="000C6708"/>
    <w:rsid w:val="000C6988"/>
    <w:rsid w:val="000C75ED"/>
    <w:rsid w:val="000D04AC"/>
    <w:rsid w:val="000D1062"/>
    <w:rsid w:val="000D13C9"/>
    <w:rsid w:val="000D17FE"/>
    <w:rsid w:val="000D1F59"/>
    <w:rsid w:val="000D2737"/>
    <w:rsid w:val="000D29C0"/>
    <w:rsid w:val="000D2A4E"/>
    <w:rsid w:val="000D2C95"/>
    <w:rsid w:val="000D34E4"/>
    <w:rsid w:val="000D3894"/>
    <w:rsid w:val="000D38C3"/>
    <w:rsid w:val="000D3A94"/>
    <w:rsid w:val="000D3BE5"/>
    <w:rsid w:val="000D3C0C"/>
    <w:rsid w:val="000D3DEF"/>
    <w:rsid w:val="000D458A"/>
    <w:rsid w:val="000D45EA"/>
    <w:rsid w:val="000D4BC8"/>
    <w:rsid w:val="000D4BDE"/>
    <w:rsid w:val="000D519B"/>
    <w:rsid w:val="000D5564"/>
    <w:rsid w:val="000D5DB7"/>
    <w:rsid w:val="000D5FEA"/>
    <w:rsid w:val="000D6028"/>
    <w:rsid w:val="000D61DC"/>
    <w:rsid w:val="000D68E0"/>
    <w:rsid w:val="000D6A03"/>
    <w:rsid w:val="000D6C68"/>
    <w:rsid w:val="000D6F71"/>
    <w:rsid w:val="000D722A"/>
    <w:rsid w:val="000D72A6"/>
    <w:rsid w:val="000D7585"/>
    <w:rsid w:val="000D763B"/>
    <w:rsid w:val="000E0095"/>
    <w:rsid w:val="000E11D1"/>
    <w:rsid w:val="000E13D2"/>
    <w:rsid w:val="000E1537"/>
    <w:rsid w:val="000E19BB"/>
    <w:rsid w:val="000E1D7A"/>
    <w:rsid w:val="000E22D6"/>
    <w:rsid w:val="000E258E"/>
    <w:rsid w:val="000E286C"/>
    <w:rsid w:val="000E34C4"/>
    <w:rsid w:val="000E3510"/>
    <w:rsid w:val="000E3DCF"/>
    <w:rsid w:val="000E3FA4"/>
    <w:rsid w:val="000E42D3"/>
    <w:rsid w:val="000E4520"/>
    <w:rsid w:val="000E481E"/>
    <w:rsid w:val="000E5B12"/>
    <w:rsid w:val="000E5FF0"/>
    <w:rsid w:val="000E6335"/>
    <w:rsid w:val="000E65D3"/>
    <w:rsid w:val="000E6724"/>
    <w:rsid w:val="000E753B"/>
    <w:rsid w:val="000E7A52"/>
    <w:rsid w:val="000E7CAF"/>
    <w:rsid w:val="000E7F80"/>
    <w:rsid w:val="000F055B"/>
    <w:rsid w:val="000F0F92"/>
    <w:rsid w:val="000F165A"/>
    <w:rsid w:val="000F1A22"/>
    <w:rsid w:val="000F1BFD"/>
    <w:rsid w:val="000F2041"/>
    <w:rsid w:val="000F26CC"/>
    <w:rsid w:val="000F289D"/>
    <w:rsid w:val="000F3119"/>
    <w:rsid w:val="000F34C3"/>
    <w:rsid w:val="000F396C"/>
    <w:rsid w:val="000F4860"/>
    <w:rsid w:val="000F4963"/>
    <w:rsid w:val="000F5676"/>
    <w:rsid w:val="000F57C5"/>
    <w:rsid w:val="000F5960"/>
    <w:rsid w:val="000F5B70"/>
    <w:rsid w:val="000F5CE3"/>
    <w:rsid w:val="000F5E4C"/>
    <w:rsid w:val="000F6700"/>
    <w:rsid w:val="000F6F4A"/>
    <w:rsid w:val="000F73B8"/>
    <w:rsid w:val="000F7D1A"/>
    <w:rsid w:val="00100433"/>
    <w:rsid w:val="001005A5"/>
    <w:rsid w:val="001008BE"/>
    <w:rsid w:val="0010090C"/>
    <w:rsid w:val="00100B72"/>
    <w:rsid w:val="00100DBE"/>
    <w:rsid w:val="00100EF4"/>
    <w:rsid w:val="00101510"/>
    <w:rsid w:val="0010185B"/>
    <w:rsid w:val="00102537"/>
    <w:rsid w:val="001028C4"/>
    <w:rsid w:val="001030CC"/>
    <w:rsid w:val="00103ADE"/>
    <w:rsid w:val="00103B30"/>
    <w:rsid w:val="00103B9E"/>
    <w:rsid w:val="00103D88"/>
    <w:rsid w:val="00103E97"/>
    <w:rsid w:val="001042F4"/>
    <w:rsid w:val="001044C3"/>
    <w:rsid w:val="0010452F"/>
    <w:rsid w:val="001049F0"/>
    <w:rsid w:val="00104CAA"/>
    <w:rsid w:val="00104D29"/>
    <w:rsid w:val="00105732"/>
    <w:rsid w:val="00105BB2"/>
    <w:rsid w:val="00106623"/>
    <w:rsid w:val="00106D4C"/>
    <w:rsid w:val="00106FA0"/>
    <w:rsid w:val="001071D7"/>
    <w:rsid w:val="00107470"/>
    <w:rsid w:val="001077E5"/>
    <w:rsid w:val="00107A62"/>
    <w:rsid w:val="00107D94"/>
    <w:rsid w:val="00110309"/>
    <w:rsid w:val="00110666"/>
    <w:rsid w:val="00110729"/>
    <w:rsid w:val="00111456"/>
    <w:rsid w:val="00111815"/>
    <w:rsid w:val="0011192D"/>
    <w:rsid w:val="00111B4C"/>
    <w:rsid w:val="00112873"/>
    <w:rsid w:val="00112993"/>
    <w:rsid w:val="00112B3E"/>
    <w:rsid w:val="0011306E"/>
    <w:rsid w:val="00113193"/>
    <w:rsid w:val="0011382F"/>
    <w:rsid w:val="00113B1E"/>
    <w:rsid w:val="00114040"/>
    <w:rsid w:val="00114347"/>
    <w:rsid w:val="001144F8"/>
    <w:rsid w:val="001149B0"/>
    <w:rsid w:val="00115308"/>
    <w:rsid w:val="0011536D"/>
    <w:rsid w:val="00115498"/>
    <w:rsid w:val="00115CB7"/>
    <w:rsid w:val="00116348"/>
    <w:rsid w:val="0011686B"/>
    <w:rsid w:val="00116C5C"/>
    <w:rsid w:val="0011704F"/>
    <w:rsid w:val="0011740F"/>
    <w:rsid w:val="00117A4B"/>
    <w:rsid w:val="00117B7D"/>
    <w:rsid w:val="0011EEEA"/>
    <w:rsid w:val="00120133"/>
    <w:rsid w:val="00120308"/>
    <w:rsid w:val="00120678"/>
    <w:rsid w:val="001207DC"/>
    <w:rsid w:val="00120B93"/>
    <w:rsid w:val="00120C9A"/>
    <w:rsid w:val="00120F02"/>
    <w:rsid w:val="00121722"/>
    <w:rsid w:val="00121B62"/>
    <w:rsid w:val="0012240E"/>
    <w:rsid w:val="00122437"/>
    <w:rsid w:val="001226AF"/>
    <w:rsid w:val="00122B31"/>
    <w:rsid w:val="00122C70"/>
    <w:rsid w:val="00123237"/>
    <w:rsid w:val="001232FB"/>
    <w:rsid w:val="001234D2"/>
    <w:rsid w:val="001234DD"/>
    <w:rsid w:val="00123774"/>
    <w:rsid w:val="00123E74"/>
    <w:rsid w:val="00123F69"/>
    <w:rsid w:val="001242D0"/>
    <w:rsid w:val="00124A79"/>
    <w:rsid w:val="00125945"/>
    <w:rsid w:val="00125AC6"/>
    <w:rsid w:val="00125BFF"/>
    <w:rsid w:val="001260CD"/>
    <w:rsid w:val="001262BA"/>
    <w:rsid w:val="00126C0C"/>
    <w:rsid w:val="00126E5E"/>
    <w:rsid w:val="00127213"/>
    <w:rsid w:val="00127214"/>
    <w:rsid w:val="001277EE"/>
    <w:rsid w:val="001278F7"/>
    <w:rsid w:val="00127934"/>
    <w:rsid w:val="001279AA"/>
    <w:rsid w:val="00127B2A"/>
    <w:rsid w:val="00127D34"/>
    <w:rsid w:val="001302BA"/>
    <w:rsid w:val="0013139F"/>
    <w:rsid w:val="0013265B"/>
    <w:rsid w:val="00132938"/>
    <w:rsid w:val="00132A01"/>
    <w:rsid w:val="00132B77"/>
    <w:rsid w:val="00133B3F"/>
    <w:rsid w:val="00133C40"/>
    <w:rsid w:val="00134EE9"/>
    <w:rsid w:val="00134F1A"/>
    <w:rsid w:val="00134FD6"/>
    <w:rsid w:val="001355BB"/>
    <w:rsid w:val="0013565B"/>
    <w:rsid w:val="001358E2"/>
    <w:rsid w:val="001360C9"/>
    <w:rsid w:val="001364F1"/>
    <w:rsid w:val="00137211"/>
    <w:rsid w:val="00137343"/>
    <w:rsid w:val="00137906"/>
    <w:rsid w:val="00137DCB"/>
    <w:rsid w:val="001404E7"/>
    <w:rsid w:val="001409A3"/>
    <w:rsid w:val="00140C6E"/>
    <w:rsid w:val="00141275"/>
    <w:rsid w:val="001416B6"/>
    <w:rsid w:val="00141922"/>
    <w:rsid w:val="001419A8"/>
    <w:rsid w:val="00141DA5"/>
    <w:rsid w:val="001422B3"/>
    <w:rsid w:val="001423B9"/>
    <w:rsid w:val="00142488"/>
    <w:rsid w:val="00142637"/>
    <w:rsid w:val="00142D95"/>
    <w:rsid w:val="0014316E"/>
    <w:rsid w:val="00143435"/>
    <w:rsid w:val="00143DEA"/>
    <w:rsid w:val="00144626"/>
    <w:rsid w:val="001446C3"/>
    <w:rsid w:val="00145691"/>
    <w:rsid w:val="001456A8"/>
    <w:rsid w:val="00145B06"/>
    <w:rsid w:val="00146198"/>
    <w:rsid w:val="00146265"/>
    <w:rsid w:val="00146AAB"/>
    <w:rsid w:val="00147056"/>
    <w:rsid w:val="00147A73"/>
    <w:rsid w:val="00147CCB"/>
    <w:rsid w:val="0014896B"/>
    <w:rsid w:val="00150B3B"/>
    <w:rsid w:val="00150B83"/>
    <w:rsid w:val="00150D4D"/>
    <w:rsid w:val="0015157D"/>
    <w:rsid w:val="00151DBF"/>
    <w:rsid w:val="00151F2D"/>
    <w:rsid w:val="001520F6"/>
    <w:rsid w:val="00152121"/>
    <w:rsid w:val="0015214F"/>
    <w:rsid w:val="0015251A"/>
    <w:rsid w:val="0015347D"/>
    <w:rsid w:val="0015371B"/>
    <w:rsid w:val="001537B2"/>
    <w:rsid w:val="00153833"/>
    <w:rsid w:val="00153898"/>
    <w:rsid w:val="0015393F"/>
    <w:rsid w:val="00153CF2"/>
    <w:rsid w:val="001544DA"/>
    <w:rsid w:val="00154B38"/>
    <w:rsid w:val="00154B95"/>
    <w:rsid w:val="00155076"/>
    <w:rsid w:val="00155302"/>
    <w:rsid w:val="00155534"/>
    <w:rsid w:val="00155A3D"/>
    <w:rsid w:val="00155B5B"/>
    <w:rsid w:val="00155CAD"/>
    <w:rsid w:val="00155EA3"/>
    <w:rsid w:val="00156036"/>
    <w:rsid w:val="001568E7"/>
    <w:rsid w:val="00156C70"/>
    <w:rsid w:val="00156E18"/>
    <w:rsid w:val="00157374"/>
    <w:rsid w:val="00157623"/>
    <w:rsid w:val="00157EE9"/>
    <w:rsid w:val="00160293"/>
    <w:rsid w:val="00160772"/>
    <w:rsid w:val="00160835"/>
    <w:rsid w:val="001608B6"/>
    <w:rsid w:val="00160FA7"/>
    <w:rsid w:val="00161044"/>
    <w:rsid w:val="00161CC0"/>
    <w:rsid w:val="00161D40"/>
    <w:rsid w:val="00162000"/>
    <w:rsid w:val="0016263D"/>
    <w:rsid w:val="001629AC"/>
    <w:rsid w:val="001630C9"/>
    <w:rsid w:val="0016357C"/>
    <w:rsid w:val="0016405F"/>
    <w:rsid w:val="001643B2"/>
    <w:rsid w:val="00165603"/>
    <w:rsid w:val="0016597D"/>
    <w:rsid w:val="00165A06"/>
    <w:rsid w:val="00166402"/>
    <w:rsid w:val="0016685C"/>
    <w:rsid w:val="00166BF2"/>
    <w:rsid w:val="0016728C"/>
    <w:rsid w:val="001678AA"/>
    <w:rsid w:val="00167D78"/>
    <w:rsid w:val="00170C5F"/>
    <w:rsid w:val="0017108E"/>
    <w:rsid w:val="0017127B"/>
    <w:rsid w:val="001719D8"/>
    <w:rsid w:val="00172265"/>
    <w:rsid w:val="0017259A"/>
    <w:rsid w:val="001734BB"/>
    <w:rsid w:val="00173B48"/>
    <w:rsid w:val="00173DF5"/>
    <w:rsid w:val="00174F98"/>
    <w:rsid w:val="001754B9"/>
    <w:rsid w:val="001759ED"/>
    <w:rsid w:val="00176CE9"/>
    <w:rsid w:val="00177A54"/>
    <w:rsid w:val="00177AE2"/>
    <w:rsid w:val="00177EF0"/>
    <w:rsid w:val="00180337"/>
    <w:rsid w:val="0018055C"/>
    <w:rsid w:val="00181333"/>
    <w:rsid w:val="00181FA5"/>
    <w:rsid w:val="001820F1"/>
    <w:rsid w:val="0018239E"/>
    <w:rsid w:val="00182609"/>
    <w:rsid w:val="00182784"/>
    <w:rsid w:val="001828C6"/>
    <w:rsid w:val="00182A1A"/>
    <w:rsid w:val="00182A70"/>
    <w:rsid w:val="00183DC7"/>
    <w:rsid w:val="001843BB"/>
    <w:rsid w:val="00184E76"/>
    <w:rsid w:val="001850E0"/>
    <w:rsid w:val="001853CB"/>
    <w:rsid w:val="00185FF4"/>
    <w:rsid w:val="001865B2"/>
    <w:rsid w:val="00186682"/>
    <w:rsid w:val="0018684A"/>
    <w:rsid w:val="00186A31"/>
    <w:rsid w:val="00186D97"/>
    <w:rsid w:val="00186FF0"/>
    <w:rsid w:val="001870F9"/>
    <w:rsid w:val="001877AB"/>
    <w:rsid w:val="001877BC"/>
    <w:rsid w:val="0018799A"/>
    <w:rsid w:val="00187A87"/>
    <w:rsid w:val="00187C8E"/>
    <w:rsid w:val="00187E0A"/>
    <w:rsid w:val="00190D12"/>
    <w:rsid w:val="00191589"/>
    <w:rsid w:val="00192016"/>
    <w:rsid w:val="0019304B"/>
    <w:rsid w:val="0019305F"/>
    <w:rsid w:val="00193095"/>
    <w:rsid w:val="00193120"/>
    <w:rsid w:val="00193199"/>
    <w:rsid w:val="0019366F"/>
    <w:rsid w:val="00193F97"/>
    <w:rsid w:val="001942B8"/>
    <w:rsid w:val="001947D2"/>
    <w:rsid w:val="00194A1A"/>
    <w:rsid w:val="0019524B"/>
    <w:rsid w:val="0019587E"/>
    <w:rsid w:val="001960A2"/>
    <w:rsid w:val="0019638F"/>
    <w:rsid w:val="00196F14"/>
    <w:rsid w:val="00196F92"/>
    <w:rsid w:val="001978C8"/>
    <w:rsid w:val="001A00CA"/>
    <w:rsid w:val="001A08A4"/>
    <w:rsid w:val="001A0BBD"/>
    <w:rsid w:val="001A1FA1"/>
    <w:rsid w:val="001A1FF7"/>
    <w:rsid w:val="001A2110"/>
    <w:rsid w:val="001A21B8"/>
    <w:rsid w:val="001A2856"/>
    <w:rsid w:val="001A294F"/>
    <w:rsid w:val="001A2A0E"/>
    <w:rsid w:val="001A2A8E"/>
    <w:rsid w:val="001A2D8F"/>
    <w:rsid w:val="001A2F32"/>
    <w:rsid w:val="001A3D05"/>
    <w:rsid w:val="001A3E83"/>
    <w:rsid w:val="001A3E92"/>
    <w:rsid w:val="001A3FD9"/>
    <w:rsid w:val="001A43A7"/>
    <w:rsid w:val="001A4718"/>
    <w:rsid w:val="001A4E56"/>
    <w:rsid w:val="001A64B9"/>
    <w:rsid w:val="001A6BEE"/>
    <w:rsid w:val="001A6C00"/>
    <w:rsid w:val="001A7016"/>
    <w:rsid w:val="001A7B4E"/>
    <w:rsid w:val="001B0617"/>
    <w:rsid w:val="001B07E2"/>
    <w:rsid w:val="001B1AA2"/>
    <w:rsid w:val="001B1AB6"/>
    <w:rsid w:val="001B1C86"/>
    <w:rsid w:val="001B209A"/>
    <w:rsid w:val="001B2E50"/>
    <w:rsid w:val="001B398E"/>
    <w:rsid w:val="001B3EA7"/>
    <w:rsid w:val="001B55B5"/>
    <w:rsid w:val="001B574F"/>
    <w:rsid w:val="001B5897"/>
    <w:rsid w:val="001B5BC1"/>
    <w:rsid w:val="001B62F1"/>
    <w:rsid w:val="001B636E"/>
    <w:rsid w:val="001B63ED"/>
    <w:rsid w:val="001B648C"/>
    <w:rsid w:val="001B6BC5"/>
    <w:rsid w:val="001B6FA3"/>
    <w:rsid w:val="001B6FE5"/>
    <w:rsid w:val="001B79A3"/>
    <w:rsid w:val="001BEBB5"/>
    <w:rsid w:val="001C00A2"/>
    <w:rsid w:val="001C0208"/>
    <w:rsid w:val="001C0B1A"/>
    <w:rsid w:val="001C293C"/>
    <w:rsid w:val="001C2F2D"/>
    <w:rsid w:val="001C3F8B"/>
    <w:rsid w:val="001C4728"/>
    <w:rsid w:val="001C4849"/>
    <w:rsid w:val="001C4926"/>
    <w:rsid w:val="001C5397"/>
    <w:rsid w:val="001C5508"/>
    <w:rsid w:val="001C598D"/>
    <w:rsid w:val="001C5A1A"/>
    <w:rsid w:val="001C6010"/>
    <w:rsid w:val="001C61DC"/>
    <w:rsid w:val="001C6A2C"/>
    <w:rsid w:val="001C7794"/>
    <w:rsid w:val="001C7967"/>
    <w:rsid w:val="001C7BAC"/>
    <w:rsid w:val="001CD170"/>
    <w:rsid w:val="001D00AE"/>
    <w:rsid w:val="001D0573"/>
    <w:rsid w:val="001D0AA5"/>
    <w:rsid w:val="001D0E4A"/>
    <w:rsid w:val="001D17F4"/>
    <w:rsid w:val="001D18CC"/>
    <w:rsid w:val="001D1C18"/>
    <w:rsid w:val="001D225F"/>
    <w:rsid w:val="001D28A6"/>
    <w:rsid w:val="001D2DE2"/>
    <w:rsid w:val="001D2ED5"/>
    <w:rsid w:val="001D2F6A"/>
    <w:rsid w:val="001D32D0"/>
    <w:rsid w:val="001D32FD"/>
    <w:rsid w:val="001D3486"/>
    <w:rsid w:val="001D349D"/>
    <w:rsid w:val="001D37F7"/>
    <w:rsid w:val="001D3840"/>
    <w:rsid w:val="001D3FF3"/>
    <w:rsid w:val="001D4377"/>
    <w:rsid w:val="001D4ACD"/>
    <w:rsid w:val="001D5E5C"/>
    <w:rsid w:val="001D66E2"/>
    <w:rsid w:val="001D6AB4"/>
    <w:rsid w:val="001D6C6B"/>
    <w:rsid w:val="001D6D68"/>
    <w:rsid w:val="001D6DBC"/>
    <w:rsid w:val="001D6F6E"/>
    <w:rsid w:val="001D7166"/>
    <w:rsid w:val="001D7923"/>
    <w:rsid w:val="001D7ECB"/>
    <w:rsid w:val="001D7F64"/>
    <w:rsid w:val="001E0BAA"/>
    <w:rsid w:val="001E0D9B"/>
    <w:rsid w:val="001E10F5"/>
    <w:rsid w:val="001E14D5"/>
    <w:rsid w:val="001E1AAD"/>
    <w:rsid w:val="001E1D20"/>
    <w:rsid w:val="001E1F25"/>
    <w:rsid w:val="001E22EC"/>
    <w:rsid w:val="001E29DC"/>
    <w:rsid w:val="001E2A6C"/>
    <w:rsid w:val="001E444B"/>
    <w:rsid w:val="001E45E5"/>
    <w:rsid w:val="001E4645"/>
    <w:rsid w:val="001E52AC"/>
    <w:rsid w:val="001E535C"/>
    <w:rsid w:val="001E5764"/>
    <w:rsid w:val="001E62B7"/>
    <w:rsid w:val="001E636F"/>
    <w:rsid w:val="001E6AA0"/>
    <w:rsid w:val="001E6BA7"/>
    <w:rsid w:val="001E7783"/>
    <w:rsid w:val="001E7ECD"/>
    <w:rsid w:val="001F0218"/>
    <w:rsid w:val="001F04D0"/>
    <w:rsid w:val="001F053A"/>
    <w:rsid w:val="001F0810"/>
    <w:rsid w:val="001F08C3"/>
    <w:rsid w:val="001F108F"/>
    <w:rsid w:val="001F185E"/>
    <w:rsid w:val="001F195B"/>
    <w:rsid w:val="001F1D34"/>
    <w:rsid w:val="001F1DD2"/>
    <w:rsid w:val="001F316F"/>
    <w:rsid w:val="001F3491"/>
    <w:rsid w:val="001F37BD"/>
    <w:rsid w:val="001F49D7"/>
    <w:rsid w:val="001F4C0F"/>
    <w:rsid w:val="001F4ED8"/>
    <w:rsid w:val="001F51F8"/>
    <w:rsid w:val="001F5A7E"/>
    <w:rsid w:val="001F5C2E"/>
    <w:rsid w:val="001F5DB7"/>
    <w:rsid w:val="001F662A"/>
    <w:rsid w:val="001F6A80"/>
    <w:rsid w:val="001F6F12"/>
    <w:rsid w:val="00200094"/>
    <w:rsid w:val="002004C6"/>
    <w:rsid w:val="002006DD"/>
    <w:rsid w:val="002009A4"/>
    <w:rsid w:val="00200E2C"/>
    <w:rsid w:val="002013BE"/>
    <w:rsid w:val="002018D0"/>
    <w:rsid w:val="00201DD8"/>
    <w:rsid w:val="00202FE1"/>
    <w:rsid w:val="0020314A"/>
    <w:rsid w:val="00203958"/>
    <w:rsid w:val="00204274"/>
    <w:rsid w:val="00204418"/>
    <w:rsid w:val="00204ACC"/>
    <w:rsid w:val="00204E26"/>
    <w:rsid w:val="002056F4"/>
    <w:rsid w:val="00205CC4"/>
    <w:rsid w:val="002063D6"/>
    <w:rsid w:val="00206A6B"/>
    <w:rsid w:val="00206AB7"/>
    <w:rsid w:val="002070C8"/>
    <w:rsid w:val="002072F2"/>
    <w:rsid w:val="00207484"/>
    <w:rsid w:val="00207B43"/>
    <w:rsid w:val="00207CCF"/>
    <w:rsid w:val="0021009B"/>
    <w:rsid w:val="002100DF"/>
    <w:rsid w:val="0021011B"/>
    <w:rsid w:val="002104C5"/>
    <w:rsid w:val="002105B8"/>
    <w:rsid w:val="00210655"/>
    <w:rsid w:val="0021074A"/>
    <w:rsid w:val="00210EA4"/>
    <w:rsid w:val="002111F3"/>
    <w:rsid w:val="00211D3C"/>
    <w:rsid w:val="002120EA"/>
    <w:rsid w:val="0021222F"/>
    <w:rsid w:val="00212254"/>
    <w:rsid w:val="00212499"/>
    <w:rsid w:val="00212CEB"/>
    <w:rsid w:val="00213197"/>
    <w:rsid w:val="002139B1"/>
    <w:rsid w:val="00213F3C"/>
    <w:rsid w:val="00214061"/>
    <w:rsid w:val="00214191"/>
    <w:rsid w:val="002144B1"/>
    <w:rsid w:val="00214E7D"/>
    <w:rsid w:val="002160B6"/>
    <w:rsid w:val="00216569"/>
    <w:rsid w:val="00216902"/>
    <w:rsid w:val="00216B9F"/>
    <w:rsid w:val="00217157"/>
    <w:rsid w:val="00217952"/>
    <w:rsid w:val="00220135"/>
    <w:rsid w:val="002203F9"/>
    <w:rsid w:val="0022040B"/>
    <w:rsid w:val="00220803"/>
    <w:rsid w:val="00220E00"/>
    <w:rsid w:val="00220E16"/>
    <w:rsid w:val="00220ED0"/>
    <w:rsid w:val="002212C4"/>
    <w:rsid w:val="00221565"/>
    <w:rsid w:val="002216EB"/>
    <w:rsid w:val="002219B0"/>
    <w:rsid w:val="00222281"/>
    <w:rsid w:val="00222B1D"/>
    <w:rsid w:val="00222B72"/>
    <w:rsid w:val="002230E9"/>
    <w:rsid w:val="002232A4"/>
    <w:rsid w:val="0022367F"/>
    <w:rsid w:val="00223688"/>
    <w:rsid w:val="0022386C"/>
    <w:rsid w:val="00223CA7"/>
    <w:rsid w:val="00223F86"/>
    <w:rsid w:val="002240AA"/>
    <w:rsid w:val="002247AC"/>
    <w:rsid w:val="00224DB6"/>
    <w:rsid w:val="00224F5C"/>
    <w:rsid w:val="002253D4"/>
    <w:rsid w:val="0022543D"/>
    <w:rsid w:val="00225470"/>
    <w:rsid w:val="00225D3E"/>
    <w:rsid w:val="00225D6A"/>
    <w:rsid w:val="002261A0"/>
    <w:rsid w:val="002261D1"/>
    <w:rsid w:val="002265C5"/>
    <w:rsid w:val="00226E4B"/>
    <w:rsid w:val="00226EA0"/>
    <w:rsid w:val="0022758A"/>
    <w:rsid w:val="002275E9"/>
    <w:rsid w:val="00227B11"/>
    <w:rsid w:val="00227E8C"/>
    <w:rsid w:val="00230053"/>
    <w:rsid w:val="00230E7F"/>
    <w:rsid w:val="0023126C"/>
    <w:rsid w:val="00231336"/>
    <w:rsid w:val="0023160B"/>
    <w:rsid w:val="00231807"/>
    <w:rsid w:val="002328C1"/>
    <w:rsid w:val="0023316D"/>
    <w:rsid w:val="00233CAB"/>
    <w:rsid w:val="00233F65"/>
    <w:rsid w:val="0023403B"/>
    <w:rsid w:val="0023415B"/>
    <w:rsid w:val="00234226"/>
    <w:rsid w:val="002344F2"/>
    <w:rsid w:val="002348F0"/>
    <w:rsid w:val="00234DA9"/>
    <w:rsid w:val="00234E2D"/>
    <w:rsid w:val="00235158"/>
    <w:rsid w:val="002351B1"/>
    <w:rsid w:val="00236282"/>
    <w:rsid w:val="002369B1"/>
    <w:rsid w:val="00236CFA"/>
    <w:rsid w:val="002403BD"/>
    <w:rsid w:val="00240538"/>
    <w:rsid w:val="002407C3"/>
    <w:rsid w:val="00240BD6"/>
    <w:rsid w:val="00240D65"/>
    <w:rsid w:val="00240F6A"/>
    <w:rsid w:val="00241C09"/>
    <w:rsid w:val="00242BB9"/>
    <w:rsid w:val="00243B34"/>
    <w:rsid w:val="00243CD3"/>
    <w:rsid w:val="00244384"/>
    <w:rsid w:val="002443AB"/>
    <w:rsid w:val="00244A41"/>
    <w:rsid w:val="00245003"/>
    <w:rsid w:val="002459A3"/>
    <w:rsid w:val="00245A4D"/>
    <w:rsid w:val="00245BBF"/>
    <w:rsid w:val="002467B2"/>
    <w:rsid w:val="002500F2"/>
    <w:rsid w:val="00251547"/>
    <w:rsid w:val="00251887"/>
    <w:rsid w:val="002518D9"/>
    <w:rsid w:val="002519A7"/>
    <w:rsid w:val="00251A51"/>
    <w:rsid w:val="00251BEC"/>
    <w:rsid w:val="00251D87"/>
    <w:rsid w:val="00251EF3"/>
    <w:rsid w:val="00252063"/>
    <w:rsid w:val="002522C1"/>
    <w:rsid w:val="0025270C"/>
    <w:rsid w:val="00253152"/>
    <w:rsid w:val="00253186"/>
    <w:rsid w:val="002533FC"/>
    <w:rsid w:val="00253EE3"/>
    <w:rsid w:val="00254976"/>
    <w:rsid w:val="00254D3F"/>
    <w:rsid w:val="0025594D"/>
    <w:rsid w:val="00255FB1"/>
    <w:rsid w:val="002564E4"/>
    <w:rsid w:val="002565CD"/>
    <w:rsid w:val="002567D7"/>
    <w:rsid w:val="00256D54"/>
    <w:rsid w:val="0025747D"/>
    <w:rsid w:val="00257550"/>
    <w:rsid w:val="00257654"/>
    <w:rsid w:val="0025797A"/>
    <w:rsid w:val="00260495"/>
    <w:rsid w:val="00260550"/>
    <w:rsid w:val="002605A6"/>
    <w:rsid w:val="00260974"/>
    <w:rsid w:val="00261391"/>
    <w:rsid w:val="0026147E"/>
    <w:rsid w:val="00261554"/>
    <w:rsid w:val="0026186D"/>
    <w:rsid w:val="002618FE"/>
    <w:rsid w:val="00261C77"/>
    <w:rsid w:val="00262372"/>
    <w:rsid w:val="0026239F"/>
    <w:rsid w:val="00262943"/>
    <w:rsid w:val="00262C1D"/>
    <w:rsid w:val="002631D6"/>
    <w:rsid w:val="0026320B"/>
    <w:rsid w:val="0026333C"/>
    <w:rsid w:val="002634F1"/>
    <w:rsid w:val="002635BC"/>
    <w:rsid w:val="0026461E"/>
    <w:rsid w:val="00264E08"/>
    <w:rsid w:val="002651D4"/>
    <w:rsid w:val="00265331"/>
    <w:rsid w:val="002656E2"/>
    <w:rsid w:val="00265746"/>
    <w:rsid w:val="00265936"/>
    <w:rsid w:val="00265CAB"/>
    <w:rsid w:val="00266513"/>
    <w:rsid w:val="00266992"/>
    <w:rsid w:val="00267AFE"/>
    <w:rsid w:val="00270273"/>
    <w:rsid w:val="00270312"/>
    <w:rsid w:val="0027041D"/>
    <w:rsid w:val="002713B1"/>
    <w:rsid w:val="00271653"/>
    <w:rsid w:val="00271BE9"/>
    <w:rsid w:val="002736CC"/>
    <w:rsid w:val="00273D6F"/>
    <w:rsid w:val="002742D1"/>
    <w:rsid w:val="00274A11"/>
    <w:rsid w:val="00274B63"/>
    <w:rsid w:val="00275137"/>
    <w:rsid w:val="00275351"/>
    <w:rsid w:val="002756CF"/>
    <w:rsid w:val="0027586D"/>
    <w:rsid w:val="00276D08"/>
    <w:rsid w:val="002770D2"/>
    <w:rsid w:val="00280880"/>
    <w:rsid w:val="00280D7A"/>
    <w:rsid w:val="00281001"/>
    <w:rsid w:val="0028260A"/>
    <w:rsid w:val="00282908"/>
    <w:rsid w:val="002833E4"/>
    <w:rsid w:val="002839DE"/>
    <w:rsid w:val="002846FB"/>
    <w:rsid w:val="0028486D"/>
    <w:rsid w:val="002849F5"/>
    <w:rsid w:val="0028542D"/>
    <w:rsid w:val="002857A3"/>
    <w:rsid w:val="002858E7"/>
    <w:rsid w:val="00285C0D"/>
    <w:rsid w:val="00285D23"/>
    <w:rsid w:val="00285FD7"/>
    <w:rsid w:val="0028618E"/>
    <w:rsid w:val="00286C69"/>
    <w:rsid w:val="002870CB"/>
    <w:rsid w:val="002873CF"/>
    <w:rsid w:val="002875BF"/>
    <w:rsid w:val="00287E85"/>
    <w:rsid w:val="002903E1"/>
    <w:rsid w:val="00290FF9"/>
    <w:rsid w:val="00291441"/>
    <w:rsid w:val="0029171E"/>
    <w:rsid w:val="0029201A"/>
    <w:rsid w:val="002920DE"/>
    <w:rsid w:val="0029224A"/>
    <w:rsid w:val="002927CE"/>
    <w:rsid w:val="0029314A"/>
    <w:rsid w:val="0029330F"/>
    <w:rsid w:val="00293692"/>
    <w:rsid w:val="00294116"/>
    <w:rsid w:val="00294A0F"/>
    <w:rsid w:val="002954F2"/>
    <w:rsid w:val="0029619C"/>
    <w:rsid w:val="00296A36"/>
    <w:rsid w:val="002975A6"/>
    <w:rsid w:val="002975E6"/>
    <w:rsid w:val="002978CE"/>
    <w:rsid w:val="00297A17"/>
    <w:rsid w:val="00297B99"/>
    <w:rsid w:val="00297EF2"/>
    <w:rsid w:val="002A0969"/>
    <w:rsid w:val="002A09FE"/>
    <w:rsid w:val="002A0C66"/>
    <w:rsid w:val="002A0D2B"/>
    <w:rsid w:val="002A1054"/>
    <w:rsid w:val="002A154C"/>
    <w:rsid w:val="002A2B24"/>
    <w:rsid w:val="002A2BDD"/>
    <w:rsid w:val="002A2BE6"/>
    <w:rsid w:val="002A3496"/>
    <w:rsid w:val="002A3874"/>
    <w:rsid w:val="002A3A1E"/>
    <w:rsid w:val="002A3A42"/>
    <w:rsid w:val="002A3FD7"/>
    <w:rsid w:val="002A495F"/>
    <w:rsid w:val="002A4CE9"/>
    <w:rsid w:val="002A5A15"/>
    <w:rsid w:val="002A607D"/>
    <w:rsid w:val="002A70AF"/>
    <w:rsid w:val="002A7333"/>
    <w:rsid w:val="002A738E"/>
    <w:rsid w:val="002A7732"/>
    <w:rsid w:val="002A796B"/>
    <w:rsid w:val="002B01A5"/>
    <w:rsid w:val="002B087F"/>
    <w:rsid w:val="002B127D"/>
    <w:rsid w:val="002B1306"/>
    <w:rsid w:val="002B14C7"/>
    <w:rsid w:val="002B184D"/>
    <w:rsid w:val="002B3001"/>
    <w:rsid w:val="002B3716"/>
    <w:rsid w:val="002B4263"/>
    <w:rsid w:val="002B4637"/>
    <w:rsid w:val="002B468C"/>
    <w:rsid w:val="002B4B53"/>
    <w:rsid w:val="002B4BF0"/>
    <w:rsid w:val="002B5B85"/>
    <w:rsid w:val="002B6A3E"/>
    <w:rsid w:val="002B71B9"/>
    <w:rsid w:val="002B72C6"/>
    <w:rsid w:val="002B76F9"/>
    <w:rsid w:val="002B77F4"/>
    <w:rsid w:val="002C06A6"/>
    <w:rsid w:val="002C0C3E"/>
    <w:rsid w:val="002C0DE7"/>
    <w:rsid w:val="002C129E"/>
    <w:rsid w:val="002C1575"/>
    <w:rsid w:val="002C276A"/>
    <w:rsid w:val="002C2C47"/>
    <w:rsid w:val="002C2F91"/>
    <w:rsid w:val="002C311F"/>
    <w:rsid w:val="002C375F"/>
    <w:rsid w:val="002C391F"/>
    <w:rsid w:val="002C4BE4"/>
    <w:rsid w:val="002C4BE5"/>
    <w:rsid w:val="002C6414"/>
    <w:rsid w:val="002C7931"/>
    <w:rsid w:val="002C7B55"/>
    <w:rsid w:val="002D052D"/>
    <w:rsid w:val="002D172E"/>
    <w:rsid w:val="002D24BF"/>
    <w:rsid w:val="002D2595"/>
    <w:rsid w:val="002D287A"/>
    <w:rsid w:val="002D28E8"/>
    <w:rsid w:val="002D30CD"/>
    <w:rsid w:val="002D33F2"/>
    <w:rsid w:val="002D34DC"/>
    <w:rsid w:val="002D375A"/>
    <w:rsid w:val="002D37A2"/>
    <w:rsid w:val="002D4435"/>
    <w:rsid w:val="002D47AA"/>
    <w:rsid w:val="002D539C"/>
    <w:rsid w:val="002D57DF"/>
    <w:rsid w:val="002D5B28"/>
    <w:rsid w:val="002D5D50"/>
    <w:rsid w:val="002D61ED"/>
    <w:rsid w:val="002D6595"/>
    <w:rsid w:val="002D6C05"/>
    <w:rsid w:val="002D6E62"/>
    <w:rsid w:val="002D77EA"/>
    <w:rsid w:val="002D7ABD"/>
    <w:rsid w:val="002E0924"/>
    <w:rsid w:val="002E094C"/>
    <w:rsid w:val="002E1144"/>
    <w:rsid w:val="002E11DC"/>
    <w:rsid w:val="002E12F0"/>
    <w:rsid w:val="002E163D"/>
    <w:rsid w:val="002E170C"/>
    <w:rsid w:val="002E1848"/>
    <w:rsid w:val="002E2533"/>
    <w:rsid w:val="002E2C72"/>
    <w:rsid w:val="002E3F99"/>
    <w:rsid w:val="002E4137"/>
    <w:rsid w:val="002E41AF"/>
    <w:rsid w:val="002E444A"/>
    <w:rsid w:val="002E4A80"/>
    <w:rsid w:val="002E4ADF"/>
    <w:rsid w:val="002E4C83"/>
    <w:rsid w:val="002E4C87"/>
    <w:rsid w:val="002E5114"/>
    <w:rsid w:val="002E5478"/>
    <w:rsid w:val="002E55FC"/>
    <w:rsid w:val="002E590D"/>
    <w:rsid w:val="002E59BB"/>
    <w:rsid w:val="002E6556"/>
    <w:rsid w:val="002E74F4"/>
    <w:rsid w:val="002E7B3F"/>
    <w:rsid w:val="002F039F"/>
    <w:rsid w:val="002F0402"/>
    <w:rsid w:val="002F04D5"/>
    <w:rsid w:val="002F07DF"/>
    <w:rsid w:val="002F0EC3"/>
    <w:rsid w:val="002F14B0"/>
    <w:rsid w:val="002F1AF8"/>
    <w:rsid w:val="002F1DAE"/>
    <w:rsid w:val="002F1E43"/>
    <w:rsid w:val="002F2143"/>
    <w:rsid w:val="002F234E"/>
    <w:rsid w:val="002F294B"/>
    <w:rsid w:val="002F39AE"/>
    <w:rsid w:val="002F3E83"/>
    <w:rsid w:val="002F40F2"/>
    <w:rsid w:val="002F4B47"/>
    <w:rsid w:val="002F4D71"/>
    <w:rsid w:val="002F5156"/>
    <w:rsid w:val="002F51AE"/>
    <w:rsid w:val="002F5429"/>
    <w:rsid w:val="002F55A0"/>
    <w:rsid w:val="002F5CB2"/>
    <w:rsid w:val="002F60B4"/>
    <w:rsid w:val="002F62C6"/>
    <w:rsid w:val="002F69EB"/>
    <w:rsid w:val="002F6B6A"/>
    <w:rsid w:val="002F6F77"/>
    <w:rsid w:val="002F71A6"/>
    <w:rsid w:val="002F7378"/>
    <w:rsid w:val="002F772E"/>
    <w:rsid w:val="002F7796"/>
    <w:rsid w:val="003000EA"/>
    <w:rsid w:val="003004C9"/>
    <w:rsid w:val="00300555"/>
    <w:rsid w:val="00300D87"/>
    <w:rsid w:val="003014E9"/>
    <w:rsid w:val="00301BA1"/>
    <w:rsid w:val="00301C8D"/>
    <w:rsid w:val="00301FDC"/>
    <w:rsid w:val="0030319F"/>
    <w:rsid w:val="003032A6"/>
    <w:rsid w:val="00303E0B"/>
    <w:rsid w:val="0030430B"/>
    <w:rsid w:val="00304B04"/>
    <w:rsid w:val="00305909"/>
    <w:rsid w:val="003062D1"/>
    <w:rsid w:val="00306B40"/>
    <w:rsid w:val="00306B93"/>
    <w:rsid w:val="00306CAF"/>
    <w:rsid w:val="003111FB"/>
    <w:rsid w:val="00311EC3"/>
    <w:rsid w:val="00312494"/>
    <w:rsid w:val="003126CC"/>
    <w:rsid w:val="00312F2C"/>
    <w:rsid w:val="00313667"/>
    <w:rsid w:val="00313994"/>
    <w:rsid w:val="0031498A"/>
    <w:rsid w:val="003151B3"/>
    <w:rsid w:val="00315AA9"/>
    <w:rsid w:val="003164A7"/>
    <w:rsid w:val="0031665C"/>
    <w:rsid w:val="00316F3F"/>
    <w:rsid w:val="00317094"/>
    <w:rsid w:val="003178D6"/>
    <w:rsid w:val="00317A3F"/>
    <w:rsid w:val="00317FB2"/>
    <w:rsid w:val="00320CB3"/>
    <w:rsid w:val="00321A09"/>
    <w:rsid w:val="00321D11"/>
    <w:rsid w:val="00321E42"/>
    <w:rsid w:val="003222C9"/>
    <w:rsid w:val="003226FC"/>
    <w:rsid w:val="00322C05"/>
    <w:rsid w:val="00322D2A"/>
    <w:rsid w:val="00322D8E"/>
    <w:rsid w:val="00322E6C"/>
    <w:rsid w:val="00324247"/>
    <w:rsid w:val="003244AF"/>
    <w:rsid w:val="003246F2"/>
    <w:rsid w:val="0032507F"/>
    <w:rsid w:val="0032527B"/>
    <w:rsid w:val="003253AA"/>
    <w:rsid w:val="0032582E"/>
    <w:rsid w:val="0032623B"/>
    <w:rsid w:val="0032662B"/>
    <w:rsid w:val="00326993"/>
    <w:rsid w:val="003275A3"/>
    <w:rsid w:val="00327745"/>
    <w:rsid w:val="00330018"/>
    <w:rsid w:val="00330392"/>
    <w:rsid w:val="003308CC"/>
    <w:rsid w:val="00330C8A"/>
    <w:rsid w:val="00330E5C"/>
    <w:rsid w:val="00330F5A"/>
    <w:rsid w:val="00331109"/>
    <w:rsid w:val="0033161C"/>
    <w:rsid w:val="003319D9"/>
    <w:rsid w:val="00331B4D"/>
    <w:rsid w:val="00332335"/>
    <w:rsid w:val="0033285B"/>
    <w:rsid w:val="003328DE"/>
    <w:rsid w:val="00332941"/>
    <w:rsid w:val="00332B72"/>
    <w:rsid w:val="00332EFF"/>
    <w:rsid w:val="00333E04"/>
    <w:rsid w:val="00333FA7"/>
    <w:rsid w:val="00334275"/>
    <w:rsid w:val="003343D4"/>
    <w:rsid w:val="00334DF5"/>
    <w:rsid w:val="00335330"/>
    <w:rsid w:val="00335789"/>
    <w:rsid w:val="00335AEC"/>
    <w:rsid w:val="00335C10"/>
    <w:rsid w:val="00336275"/>
    <w:rsid w:val="0033673C"/>
    <w:rsid w:val="00337026"/>
    <w:rsid w:val="003377C8"/>
    <w:rsid w:val="003378C6"/>
    <w:rsid w:val="003378DB"/>
    <w:rsid w:val="00337F3D"/>
    <w:rsid w:val="003406AA"/>
    <w:rsid w:val="003413EE"/>
    <w:rsid w:val="00341613"/>
    <w:rsid w:val="00341DF7"/>
    <w:rsid w:val="003427BE"/>
    <w:rsid w:val="00342E2B"/>
    <w:rsid w:val="0034340A"/>
    <w:rsid w:val="00343AE3"/>
    <w:rsid w:val="00343DE6"/>
    <w:rsid w:val="00343FA6"/>
    <w:rsid w:val="00344440"/>
    <w:rsid w:val="00344A20"/>
    <w:rsid w:val="00344B09"/>
    <w:rsid w:val="00344B78"/>
    <w:rsid w:val="00345262"/>
    <w:rsid w:val="00345859"/>
    <w:rsid w:val="00345F1F"/>
    <w:rsid w:val="00345F71"/>
    <w:rsid w:val="00345FDC"/>
    <w:rsid w:val="0034616B"/>
    <w:rsid w:val="0034701B"/>
    <w:rsid w:val="0034703A"/>
    <w:rsid w:val="00347146"/>
    <w:rsid w:val="00347FFE"/>
    <w:rsid w:val="003503F5"/>
    <w:rsid w:val="003505CC"/>
    <w:rsid w:val="003507CE"/>
    <w:rsid w:val="00350850"/>
    <w:rsid w:val="00350D26"/>
    <w:rsid w:val="0035185C"/>
    <w:rsid w:val="00351AF7"/>
    <w:rsid w:val="00352359"/>
    <w:rsid w:val="0035249B"/>
    <w:rsid w:val="00352A92"/>
    <w:rsid w:val="00352E1A"/>
    <w:rsid w:val="00352FC3"/>
    <w:rsid w:val="0035315A"/>
    <w:rsid w:val="003536C0"/>
    <w:rsid w:val="00353703"/>
    <w:rsid w:val="0035383D"/>
    <w:rsid w:val="00353A03"/>
    <w:rsid w:val="00353A42"/>
    <w:rsid w:val="00353F8F"/>
    <w:rsid w:val="00354C6B"/>
    <w:rsid w:val="00354CE0"/>
    <w:rsid w:val="0035502E"/>
    <w:rsid w:val="00355573"/>
    <w:rsid w:val="00355668"/>
    <w:rsid w:val="00355C6B"/>
    <w:rsid w:val="00355D46"/>
    <w:rsid w:val="00356571"/>
    <w:rsid w:val="0035675E"/>
    <w:rsid w:val="00356A1C"/>
    <w:rsid w:val="00356FD9"/>
    <w:rsid w:val="00357F25"/>
    <w:rsid w:val="00360566"/>
    <w:rsid w:val="003608D1"/>
    <w:rsid w:val="00360A45"/>
    <w:rsid w:val="003612B4"/>
    <w:rsid w:val="003616EA"/>
    <w:rsid w:val="00361BB7"/>
    <w:rsid w:val="003622E5"/>
    <w:rsid w:val="00362B03"/>
    <w:rsid w:val="00363364"/>
    <w:rsid w:val="00363792"/>
    <w:rsid w:val="00363866"/>
    <w:rsid w:val="00363B3C"/>
    <w:rsid w:val="00363BE6"/>
    <w:rsid w:val="00364E34"/>
    <w:rsid w:val="00365134"/>
    <w:rsid w:val="00365181"/>
    <w:rsid w:val="00365A68"/>
    <w:rsid w:val="00366084"/>
    <w:rsid w:val="003664B3"/>
    <w:rsid w:val="00366F47"/>
    <w:rsid w:val="003673C1"/>
    <w:rsid w:val="00367842"/>
    <w:rsid w:val="00367A43"/>
    <w:rsid w:val="00367D18"/>
    <w:rsid w:val="003700EB"/>
    <w:rsid w:val="00370276"/>
    <w:rsid w:val="003709CF"/>
    <w:rsid w:val="00370F14"/>
    <w:rsid w:val="00370FF5"/>
    <w:rsid w:val="003719CE"/>
    <w:rsid w:val="00371FD8"/>
    <w:rsid w:val="0037210B"/>
    <w:rsid w:val="00372321"/>
    <w:rsid w:val="003738BA"/>
    <w:rsid w:val="003738D1"/>
    <w:rsid w:val="00373A7A"/>
    <w:rsid w:val="00373C73"/>
    <w:rsid w:val="00373E83"/>
    <w:rsid w:val="0037441F"/>
    <w:rsid w:val="003747ED"/>
    <w:rsid w:val="00374CD3"/>
    <w:rsid w:val="00374F8A"/>
    <w:rsid w:val="00375115"/>
    <w:rsid w:val="003752FE"/>
    <w:rsid w:val="00375929"/>
    <w:rsid w:val="00375AE3"/>
    <w:rsid w:val="00376641"/>
    <w:rsid w:val="00376A77"/>
    <w:rsid w:val="00376B8E"/>
    <w:rsid w:val="00376D81"/>
    <w:rsid w:val="00376F84"/>
    <w:rsid w:val="003776A0"/>
    <w:rsid w:val="00377A9F"/>
    <w:rsid w:val="00377F1E"/>
    <w:rsid w:val="00380005"/>
    <w:rsid w:val="003801A9"/>
    <w:rsid w:val="0038025E"/>
    <w:rsid w:val="00380297"/>
    <w:rsid w:val="00380424"/>
    <w:rsid w:val="003808FE"/>
    <w:rsid w:val="00380A0F"/>
    <w:rsid w:val="00380B59"/>
    <w:rsid w:val="003810B8"/>
    <w:rsid w:val="0038136A"/>
    <w:rsid w:val="003814FE"/>
    <w:rsid w:val="003815A7"/>
    <w:rsid w:val="003817DF"/>
    <w:rsid w:val="003818AF"/>
    <w:rsid w:val="0038264A"/>
    <w:rsid w:val="00382F89"/>
    <w:rsid w:val="00383284"/>
    <w:rsid w:val="00383B2C"/>
    <w:rsid w:val="00383CB0"/>
    <w:rsid w:val="00383DEA"/>
    <w:rsid w:val="00384B57"/>
    <w:rsid w:val="00385A40"/>
    <w:rsid w:val="00385ABA"/>
    <w:rsid w:val="00386912"/>
    <w:rsid w:val="00386B5F"/>
    <w:rsid w:val="003872DF"/>
    <w:rsid w:val="00387A38"/>
    <w:rsid w:val="00387DE6"/>
    <w:rsid w:val="00390B47"/>
    <w:rsid w:val="00390D2A"/>
    <w:rsid w:val="003915C2"/>
    <w:rsid w:val="003916CD"/>
    <w:rsid w:val="003916DB"/>
    <w:rsid w:val="003918E7"/>
    <w:rsid w:val="00391DC6"/>
    <w:rsid w:val="0039207A"/>
    <w:rsid w:val="003920E6"/>
    <w:rsid w:val="00392B51"/>
    <w:rsid w:val="00392D49"/>
    <w:rsid w:val="00392EB9"/>
    <w:rsid w:val="003931C6"/>
    <w:rsid w:val="0039352C"/>
    <w:rsid w:val="00393560"/>
    <w:rsid w:val="00393BE0"/>
    <w:rsid w:val="003950E0"/>
    <w:rsid w:val="00395168"/>
    <w:rsid w:val="003953AA"/>
    <w:rsid w:val="003958DD"/>
    <w:rsid w:val="003959CD"/>
    <w:rsid w:val="00396D0D"/>
    <w:rsid w:val="00397617"/>
    <w:rsid w:val="00397F7F"/>
    <w:rsid w:val="003A057C"/>
    <w:rsid w:val="003A1013"/>
    <w:rsid w:val="003A10FA"/>
    <w:rsid w:val="003A1392"/>
    <w:rsid w:val="003A1744"/>
    <w:rsid w:val="003A1B54"/>
    <w:rsid w:val="003A2BD7"/>
    <w:rsid w:val="003A3084"/>
    <w:rsid w:val="003A3954"/>
    <w:rsid w:val="003A4B74"/>
    <w:rsid w:val="003A50AD"/>
    <w:rsid w:val="003A529B"/>
    <w:rsid w:val="003A5339"/>
    <w:rsid w:val="003A5390"/>
    <w:rsid w:val="003A5701"/>
    <w:rsid w:val="003A65AA"/>
    <w:rsid w:val="003A6689"/>
    <w:rsid w:val="003A66E0"/>
    <w:rsid w:val="003A74A3"/>
    <w:rsid w:val="003A7D99"/>
    <w:rsid w:val="003A7DBC"/>
    <w:rsid w:val="003A7EB6"/>
    <w:rsid w:val="003B0585"/>
    <w:rsid w:val="003B0690"/>
    <w:rsid w:val="003B0788"/>
    <w:rsid w:val="003B1845"/>
    <w:rsid w:val="003B1CE4"/>
    <w:rsid w:val="003B2528"/>
    <w:rsid w:val="003B25EE"/>
    <w:rsid w:val="003B26ED"/>
    <w:rsid w:val="003B270C"/>
    <w:rsid w:val="003B356D"/>
    <w:rsid w:val="003B380C"/>
    <w:rsid w:val="003B3EC0"/>
    <w:rsid w:val="003B492F"/>
    <w:rsid w:val="003B4A7B"/>
    <w:rsid w:val="003B4C4E"/>
    <w:rsid w:val="003B4D11"/>
    <w:rsid w:val="003B4E4E"/>
    <w:rsid w:val="003B5629"/>
    <w:rsid w:val="003B565C"/>
    <w:rsid w:val="003B5805"/>
    <w:rsid w:val="003B5926"/>
    <w:rsid w:val="003B5A98"/>
    <w:rsid w:val="003B5D76"/>
    <w:rsid w:val="003B63AC"/>
    <w:rsid w:val="003B6642"/>
    <w:rsid w:val="003B669E"/>
    <w:rsid w:val="003B695D"/>
    <w:rsid w:val="003B798C"/>
    <w:rsid w:val="003B7C76"/>
    <w:rsid w:val="003C01A7"/>
    <w:rsid w:val="003C01B3"/>
    <w:rsid w:val="003C0428"/>
    <w:rsid w:val="003C04DA"/>
    <w:rsid w:val="003C08C2"/>
    <w:rsid w:val="003C08FC"/>
    <w:rsid w:val="003C0BAC"/>
    <w:rsid w:val="003C1547"/>
    <w:rsid w:val="003C16E9"/>
    <w:rsid w:val="003C1E9F"/>
    <w:rsid w:val="003C22A3"/>
    <w:rsid w:val="003C2C75"/>
    <w:rsid w:val="003C2DA6"/>
    <w:rsid w:val="003C32A3"/>
    <w:rsid w:val="003C374A"/>
    <w:rsid w:val="003C39CC"/>
    <w:rsid w:val="003C3D42"/>
    <w:rsid w:val="003C3F8E"/>
    <w:rsid w:val="003C51E2"/>
    <w:rsid w:val="003C52FD"/>
    <w:rsid w:val="003C57FC"/>
    <w:rsid w:val="003C5FD8"/>
    <w:rsid w:val="003C6423"/>
    <w:rsid w:val="003C65E9"/>
    <w:rsid w:val="003C6DBB"/>
    <w:rsid w:val="003C79CF"/>
    <w:rsid w:val="003D05BA"/>
    <w:rsid w:val="003D0B42"/>
    <w:rsid w:val="003D0DCB"/>
    <w:rsid w:val="003D0EA3"/>
    <w:rsid w:val="003D10B1"/>
    <w:rsid w:val="003D1233"/>
    <w:rsid w:val="003D13D1"/>
    <w:rsid w:val="003D14D0"/>
    <w:rsid w:val="003D14E2"/>
    <w:rsid w:val="003D1F75"/>
    <w:rsid w:val="003D247A"/>
    <w:rsid w:val="003D2751"/>
    <w:rsid w:val="003D351B"/>
    <w:rsid w:val="003D3CDE"/>
    <w:rsid w:val="003D3D75"/>
    <w:rsid w:val="003D4028"/>
    <w:rsid w:val="003D48A7"/>
    <w:rsid w:val="003D5CF7"/>
    <w:rsid w:val="003D626F"/>
    <w:rsid w:val="003D6B37"/>
    <w:rsid w:val="003D75E0"/>
    <w:rsid w:val="003D7892"/>
    <w:rsid w:val="003D7958"/>
    <w:rsid w:val="003D7C2C"/>
    <w:rsid w:val="003D7CD4"/>
    <w:rsid w:val="003E00AC"/>
    <w:rsid w:val="003E05D1"/>
    <w:rsid w:val="003E0915"/>
    <w:rsid w:val="003E092E"/>
    <w:rsid w:val="003E0B12"/>
    <w:rsid w:val="003E0BD4"/>
    <w:rsid w:val="003E1625"/>
    <w:rsid w:val="003E17A7"/>
    <w:rsid w:val="003E205F"/>
    <w:rsid w:val="003E27D6"/>
    <w:rsid w:val="003E2DC0"/>
    <w:rsid w:val="003E3025"/>
    <w:rsid w:val="003E38BC"/>
    <w:rsid w:val="003E3FAA"/>
    <w:rsid w:val="003E4728"/>
    <w:rsid w:val="003E4F34"/>
    <w:rsid w:val="003E61DE"/>
    <w:rsid w:val="003E6F29"/>
    <w:rsid w:val="003E70EC"/>
    <w:rsid w:val="003E7456"/>
    <w:rsid w:val="003E755E"/>
    <w:rsid w:val="003E7931"/>
    <w:rsid w:val="003E7968"/>
    <w:rsid w:val="003E7BF3"/>
    <w:rsid w:val="003E7C55"/>
    <w:rsid w:val="003E7CED"/>
    <w:rsid w:val="003F0542"/>
    <w:rsid w:val="003F0603"/>
    <w:rsid w:val="003F0D47"/>
    <w:rsid w:val="003F0F7A"/>
    <w:rsid w:val="003F15C9"/>
    <w:rsid w:val="003F19DA"/>
    <w:rsid w:val="003F1E0B"/>
    <w:rsid w:val="003F2110"/>
    <w:rsid w:val="003F22F9"/>
    <w:rsid w:val="003F23CF"/>
    <w:rsid w:val="003F249F"/>
    <w:rsid w:val="003F26F0"/>
    <w:rsid w:val="003F2B29"/>
    <w:rsid w:val="003F2EFC"/>
    <w:rsid w:val="003F2F68"/>
    <w:rsid w:val="003F383A"/>
    <w:rsid w:val="003F394A"/>
    <w:rsid w:val="003F3DD2"/>
    <w:rsid w:val="003F3E6D"/>
    <w:rsid w:val="003F4156"/>
    <w:rsid w:val="003F4624"/>
    <w:rsid w:val="003F4840"/>
    <w:rsid w:val="003F4EEA"/>
    <w:rsid w:val="003F5707"/>
    <w:rsid w:val="003F5AD4"/>
    <w:rsid w:val="003F6065"/>
    <w:rsid w:val="003F6935"/>
    <w:rsid w:val="003F6E74"/>
    <w:rsid w:val="003F73F0"/>
    <w:rsid w:val="003F7A15"/>
    <w:rsid w:val="003F7BEB"/>
    <w:rsid w:val="003F7D64"/>
    <w:rsid w:val="00400386"/>
    <w:rsid w:val="00400876"/>
    <w:rsid w:val="00400D7E"/>
    <w:rsid w:val="00401785"/>
    <w:rsid w:val="00401FAC"/>
    <w:rsid w:val="004023EE"/>
    <w:rsid w:val="00402592"/>
    <w:rsid w:val="00402AFF"/>
    <w:rsid w:val="0040447D"/>
    <w:rsid w:val="0040459F"/>
    <w:rsid w:val="004047B4"/>
    <w:rsid w:val="0040558B"/>
    <w:rsid w:val="0040574A"/>
    <w:rsid w:val="00405880"/>
    <w:rsid w:val="00405A10"/>
    <w:rsid w:val="00405B16"/>
    <w:rsid w:val="00405B1D"/>
    <w:rsid w:val="004060E8"/>
    <w:rsid w:val="00406E85"/>
    <w:rsid w:val="00407837"/>
    <w:rsid w:val="00407A81"/>
    <w:rsid w:val="00407AEC"/>
    <w:rsid w:val="00407C6B"/>
    <w:rsid w:val="00407CEB"/>
    <w:rsid w:val="004106EA"/>
    <w:rsid w:val="00410B6F"/>
    <w:rsid w:val="0041112C"/>
    <w:rsid w:val="00411894"/>
    <w:rsid w:val="004124F5"/>
    <w:rsid w:val="00412774"/>
    <w:rsid w:val="0041291A"/>
    <w:rsid w:val="00412A47"/>
    <w:rsid w:val="00412B27"/>
    <w:rsid w:val="00412E83"/>
    <w:rsid w:val="00412ED1"/>
    <w:rsid w:val="00413D8B"/>
    <w:rsid w:val="00414E78"/>
    <w:rsid w:val="004156D8"/>
    <w:rsid w:val="00415EE2"/>
    <w:rsid w:val="00416467"/>
    <w:rsid w:val="00416495"/>
    <w:rsid w:val="00416732"/>
    <w:rsid w:val="00416A53"/>
    <w:rsid w:val="00416CE1"/>
    <w:rsid w:val="004178F4"/>
    <w:rsid w:val="00417A0F"/>
    <w:rsid w:val="00417D30"/>
    <w:rsid w:val="00417EA5"/>
    <w:rsid w:val="004202DA"/>
    <w:rsid w:val="0042047B"/>
    <w:rsid w:val="004204BF"/>
    <w:rsid w:val="004209FA"/>
    <w:rsid w:val="00420A58"/>
    <w:rsid w:val="00420ADB"/>
    <w:rsid w:val="00421143"/>
    <w:rsid w:val="004217FB"/>
    <w:rsid w:val="0042200C"/>
    <w:rsid w:val="004223BC"/>
    <w:rsid w:val="004225CB"/>
    <w:rsid w:val="00422910"/>
    <w:rsid w:val="00422FC9"/>
    <w:rsid w:val="00423317"/>
    <w:rsid w:val="00423459"/>
    <w:rsid w:val="0042348D"/>
    <w:rsid w:val="004238A6"/>
    <w:rsid w:val="00423A4C"/>
    <w:rsid w:val="00423DB6"/>
    <w:rsid w:val="00423EA1"/>
    <w:rsid w:val="00424232"/>
    <w:rsid w:val="004246A5"/>
    <w:rsid w:val="00424A6D"/>
    <w:rsid w:val="00424CF4"/>
    <w:rsid w:val="00424D6C"/>
    <w:rsid w:val="00424ECF"/>
    <w:rsid w:val="004257EE"/>
    <w:rsid w:val="00426922"/>
    <w:rsid w:val="00426EAC"/>
    <w:rsid w:val="00427736"/>
    <w:rsid w:val="00427CCB"/>
    <w:rsid w:val="00427FAF"/>
    <w:rsid w:val="004301E0"/>
    <w:rsid w:val="004301F1"/>
    <w:rsid w:val="004306AB"/>
    <w:rsid w:val="0043083C"/>
    <w:rsid w:val="00430C71"/>
    <w:rsid w:val="00431145"/>
    <w:rsid w:val="00431E37"/>
    <w:rsid w:val="0043262B"/>
    <w:rsid w:val="00432D5C"/>
    <w:rsid w:val="004330BF"/>
    <w:rsid w:val="0043342C"/>
    <w:rsid w:val="00433CE5"/>
    <w:rsid w:val="004344DB"/>
    <w:rsid w:val="0043452A"/>
    <w:rsid w:val="0043476A"/>
    <w:rsid w:val="00434892"/>
    <w:rsid w:val="0043495D"/>
    <w:rsid w:val="00434A1C"/>
    <w:rsid w:val="00434ACC"/>
    <w:rsid w:val="00434F30"/>
    <w:rsid w:val="00435152"/>
    <w:rsid w:val="0043519D"/>
    <w:rsid w:val="0043561B"/>
    <w:rsid w:val="0043565E"/>
    <w:rsid w:val="004359A9"/>
    <w:rsid w:val="00436EC7"/>
    <w:rsid w:val="00437392"/>
    <w:rsid w:val="0043756D"/>
    <w:rsid w:val="00437B62"/>
    <w:rsid w:val="00437C94"/>
    <w:rsid w:val="004401FB"/>
    <w:rsid w:val="00441436"/>
    <w:rsid w:val="00442114"/>
    <w:rsid w:val="0044215E"/>
    <w:rsid w:val="004421CC"/>
    <w:rsid w:val="004426D5"/>
    <w:rsid w:val="00442BB2"/>
    <w:rsid w:val="00443301"/>
    <w:rsid w:val="00443835"/>
    <w:rsid w:val="00444B4A"/>
    <w:rsid w:val="00444C1C"/>
    <w:rsid w:val="00445237"/>
    <w:rsid w:val="004462A4"/>
    <w:rsid w:val="00446552"/>
    <w:rsid w:val="0044672D"/>
    <w:rsid w:val="00446968"/>
    <w:rsid w:val="00446C3F"/>
    <w:rsid w:val="00447851"/>
    <w:rsid w:val="00447858"/>
    <w:rsid w:val="00450935"/>
    <w:rsid w:val="00450AF6"/>
    <w:rsid w:val="00450BC7"/>
    <w:rsid w:val="0045100E"/>
    <w:rsid w:val="004511C6"/>
    <w:rsid w:val="00451C38"/>
    <w:rsid w:val="00451EA7"/>
    <w:rsid w:val="00451EB2"/>
    <w:rsid w:val="00452182"/>
    <w:rsid w:val="004529EE"/>
    <w:rsid w:val="004534CB"/>
    <w:rsid w:val="00453AE0"/>
    <w:rsid w:val="004540CD"/>
    <w:rsid w:val="0045493E"/>
    <w:rsid w:val="0045530C"/>
    <w:rsid w:val="004554F9"/>
    <w:rsid w:val="004559E7"/>
    <w:rsid w:val="00455B69"/>
    <w:rsid w:val="004567FB"/>
    <w:rsid w:val="00456868"/>
    <w:rsid w:val="004574FF"/>
    <w:rsid w:val="004575F1"/>
    <w:rsid w:val="00457FC8"/>
    <w:rsid w:val="00460279"/>
    <w:rsid w:val="00460518"/>
    <w:rsid w:val="00460FBA"/>
    <w:rsid w:val="0046112E"/>
    <w:rsid w:val="0046152D"/>
    <w:rsid w:val="00461E65"/>
    <w:rsid w:val="00462BA3"/>
    <w:rsid w:val="004631DC"/>
    <w:rsid w:val="00463422"/>
    <w:rsid w:val="0046388A"/>
    <w:rsid w:val="00463B7F"/>
    <w:rsid w:val="00463B95"/>
    <w:rsid w:val="00463F74"/>
    <w:rsid w:val="004643A4"/>
    <w:rsid w:val="00464B56"/>
    <w:rsid w:val="00464FFC"/>
    <w:rsid w:val="00465159"/>
    <w:rsid w:val="004656C6"/>
    <w:rsid w:val="00465F00"/>
    <w:rsid w:val="00466255"/>
    <w:rsid w:val="004663B7"/>
    <w:rsid w:val="0046640A"/>
    <w:rsid w:val="00466471"/>
    <w:rsid w:val="00466A29"/>
    <w:rsid w:val="00466B6C"/>
    <w:rsid w:val="004671F0"/>
    <w:rsid w:val="00467218"/>
    <w:rsid w:val="0046756D"/>
    <w:rsid w:val="00467AD2"/>
    <w:rsid w:val="00467BFA"/>
    <w:rsid w:val="00470577"/>
    <w:rsid w:val="00470D50"/>
    <w:rsid w:val="00471097"/>
    <w:rsid w:val="004715A3"/>
    <w:rsid w:val="00472091"/>
    <w:rsid w:val="004720F6"/>
    <w:rsid w:val="004720FE"/>
    <w:rsid w:val="004721C8"/>
    <w:rsid w:val="00472599"/>
    <w:rsid w:val="00473711"/>
    <w:rsid w:val="004737BB"/>
    <w:rsid w:val="004738A3"/>
    <w:rsid w:val="00473CF3"/>
    <w:rsid w:val="0047494E"/>
    <w:rsid w:val="00474F26"/>
    <w:rsid w:val="004750E2"/>
    <w:rsid w:val="004750FC"/>
    <w:rsid w:val="004751EB"/>
    <w:rsid w:val="00475967"/>
    <w:rsid w:val="004759E7"/>
    <w:rsid w:val="004765E2"/>
    <w:rsid w:val="00477067"/>
    <w:rsid w:val="004770C2"/>
    <w:rsid w:val="00477746"/>
    <w:rsid w:val="00477772"/>
    <w:rsid w:val="004777B2"/>
    <w:rsid w:val="00480BD8"/>
    <w:rsid w:val="00480EBC"/>
    <w:rsid w:val="0048123C"/>
    <w:rsid w:val="004814E2"/>
    <w:rsid w:val="00481EDD"/>
    <w:rsid w:val="004820D9"/>
    <w:rsid w:val="004825CD"/>
    <w:rsid w:val="00482628"/>
    <w:rsid w:val="00482C69"/>
    <w:rsid w:val="00482E4D"/>
    <w:rsid w:val="00483861"/>
    <w:rsid w:val="00483955"/>
    <w:rsid w:val="0048401C"/>
    <w:rsid w:val="0048412D"/>
    <w:rsid w:val="00484192"/>
    <w:rsid w:val="004842F7"/>
    <w:rsid w:val="00484492"/>
    <w:rsid w:val="00484AB2"/>
    <w:rsid w:val="00484D53"/>
    <w:rsid w:val="00484F0E"/>
    <w:rsid w:val="004851B8"/>
    <w:rsid w:val="0048544E"/>
    <w:rsid w:val="00485606"/>
    <w:rsid w:val="004860A8"/>
    <w:rsid w:val="00486BFA"/>
    <w:rsid w:val="00486D32"/>
    <w:rsid w:val="00486F7C"/>
    <w:rsid w:val="004877FA"/>
    <w:rsid w:val="0048B513"/>
    <w:rsid w:val="00490076"/>
    <w:rsid w:val="00490112"/>
    <w:rsid w:val="00490327"/>
    <w:rsid w:val="004908F4"/>
    <w:rsid w:val="00491BFF"/>
    <w:rsid w:val="0049209D"/>
    <w:rsid w:val="00492146"/>
    <w:rsid w:val="00492259"/>
    <w:rsid w:val="00492659"/>
    <w:rsid w:val="00492B2D"/>
    <w:rsid w:val="0049348B"/>
    <w:rsid w:val="00493634"/>
    <w:rsid w:val="004938B0"/>
    <w:rsid w:val="00493E0B"/>
    <w:rsid w:val="0049459B"/>
    <w:rsid w:val="0049537E"/>
    <w:rsid w:val="00495B44"/>
    <w:rsid w:val="00495D6B"/>
    <w:rsid w:val="00495F6E"/>
    <w:rsid w:val="004964C4"/>
    <w:rsid w:val="0049655F"/>
    <w:rsid w:val="00496B87"/>
    <w:rsid w:val="004971F6"/>
    <w:rsid w:val="00497326"/>
    <w:rsid w:val="0049735D"/>
    <w:rsid w:val="00497537"/>
    <w:rsid w:val="00497799"/>
    <w:rsid w:val="004A04B6"/>
    <w:rsid w:val="004A06F1"/>
    <w:rsid w:val="004A07E7"/>
    <w:rsid w:val="004A09C5"/>
    <w:rsid w:val="004A0FC4"/>
    <w:rsid w:val="004A1175"/>
    <w:rsid w:val="004A1252"/>
    <w:rsid w:val="004A14F5"/>
    <w:rsid w:val="004A2584"/>
    <w:rsid w:val="004A2A1A"/>
    <w:rsid w:val="004A2CA3"/>
    <w:rsid w:val="004A3645"/>
    <w:rsid w:val="004A3CCD"/>
    <w:rsid w:val="004A4404"/>
    <w:rsid w:val="004A4A6F"/>
    <w:rsid w:val="004A4B38"/>
    <w:rsid w:val="004A53A7"/>
    <w:rsid w:val="004A54D1"/>
    <w:rsid w:val="004A56E9"/>
    <w:rsid w:val="004A5830"/>
    <w:rsid w:val="004A5880"/>
    <w:rsid w:val="004A6083"/>
    <w:rsid w:val="004A6777"/>
    <w:rsid w:val="004A67D0"/>
    <w:rsid w:val="004A67EF"/>
    <w:rsid w:val="004A686D"/>
    <w:rsid w:val="004A6B90"/>
    <w:rsid w:val="004A6DF8"/>
    <w:rsid w:val="004A75A3"/>
    <w:rsid w:val="004B000C"/>
    <w:rsid w:val="004B0039"/>
    <w:rsid w:val="004B0B58"/>
    <w:rsid w:val="004B0D33"/>
    <w:rsid w:val="004B0DEF"/>
    <w:rsid w:val="004B109E"/>
    <w:rsid w:val="004B1B3F"/>
    <w:rsid w:val="004B1C71"/>
    <w:rsid w:val="004B1C9A"/>
    <w:rsid w:val="004B21CE"/>
    <w:rsid w:val="004B2B44"/>
    <w:rsid w:val="004B309F"/>
    <w:rsid w:val="004B31ED"/>
    <w:rsid w:val="004B34AD"/>
    <w:rsid w:val="004B34E3"/>
    <w:rsid w:val="004B359B"/>
    <w:rsid w:val="004B36F4"/>
    <w:rsid w:val="004B36F7"/>
    <w:rsid w:val="004B3BB5"/>
    <w:rsid w:val="004B3C90"/>
    <w:rsid w:val="004B4467"/>
    <w:rsid w:val="004B4C4C"/>
    <w:rsid w:val="004B504D"/>
    <w:rsid w:val="004B51EC"/>
    <w:rsid w:val="004B54C8"/>
    <w:rsid w:val="004B5DF4"/>
    <w:rsid w:val="004B6277"/>
    <w:rsid w:val="004B6581"/>
    <w:rsid w:val="004B6755"/>
    <w:rsid w:val="004B734E"/>
    <w:rsid w:val="004B77F1"/>
    <w:rsid w:val="004B7997"/>
    <w:rsid w:val="004B7BC5"/>
    <w:rsid w:val="004B7CAE"/>
    <w:rsid w:val="004C1F2D"/>
    <w:rsid w:val="004C201D"/>
    <w:rsid w:val="004C20E5"/>
    <w:rsid w:val="004C255B"/>
    <w:rsid w:val="004C260C"/>
    <w:rsid w:val="004C30F4"/>
    <w:rsid w:val="004C355F"/>
    <w:rsid w:val="004C4053"/>
    <w:rsid w:val="004C44E7"/>
    <w:rsid w:val="004C5B86"/>
    <w:rsid w:val="004C6190"/>
    <w:rsid w:val="004C63F7"/>
    <w:rsid w:val="004C776F"/>
    <w:rsid w:val="004D073D"/>
    <w:rsid w:val="004D0DDA"/>
    <w:rsid w:val="004D0F7B"/>
    <w:rsid w:val="004D0FF1"/>
    <w:rsid w:val="004D121D"/>
    <w:rsid w:val="004D1CCC"/>
    <w:rsid w:val="004D2631"/>
    <w:rsid w:val="004D2877"/>
    <w:rsid w:val="004D2AFF"/>
    <w:rsid w:val="004D36F6"/>
    <w:rsid w:val="004D3FE4"/>
    <w:rsid w:val="004D4141"/>
    <w:rsid w:val="004D443B"/>
    <w:rsid w:val="004D4CBF"/>
    <w:rsid w:val="004D53B0"/>
    <w:rsid w:val="004D55E9"/>
    <w:rsid w:val="004D5940"/>
    <w:rsid w:val="004D5995"/>
    <w:rsid w:val="004D5C00"/>
    <w:rsid w:val="004D5C36"/>
    <w:rsid w:val="004D6197"/>
    <w:rsid w:val="004D62BC"/>
    <w:rsid w:val="004D63E7"/>
    <w:rsid w:val="004D657E"/>
    <w:rsid w:val="004D66A2"/>
    <w:rsid w:val="004D6BB9"/>
    <w:rsid w:val="004D6EDB"/>
    <w:rsid w:val="004D7121"/>
    <w:rsid w:val="004D73E2"/>
    <w:rsid w:val="004D782B"/>
    <w:rsid w:val="004E0003"/>
    <w:rsid w:val="004E00CD"/>
    <w:rsid w:val="004E0249"/>
    <w:rsid w:val="004E10AE"/>
    <w:rsid w:val="004E123E"/>
    <w:rsid w:val="004E1FE6"/>
    <w:rsid w:val="004E2256"/>
    <w:rsid w:val="004E22FA"/>
    <w:rsid w:val="004E2455"/>
    <w:rsid w:val="004E2737"/>
    <w:rsid w:val="004E28B6"/>
    <w:rsid w:val="004E2904"/>
    <w:rsid w:val="004E45C1"/>
    <w:rsid w:val="004E4604"/>
    <w:rsid w:val="004E4C13"/>
    <w:rsid w:val="004E4E5D"/>
    <w:rsid w:val="004E5497"/>
    <w:rsid w:val="004E5FEA"/>
    <w:rsid w:val="004E6C47"/>
    <w:rsid w:val="004E77FF"/>
    <w:rsid w:val="004F06B4"/>
    <w:rsid w:val="004F0F85"/>
    <w:rsid w:val="004F12A4"/>
    <w:rsid w:val="004F1602"/>
    <w:rsid w:val="004F16E4"/>
    <w:rsid w:val="004F1F29"/>
    <w:rsid w:val="004F22ED"/>
    <w:rsid w:val="004F3487"/>
    <w:rsid w:val="004F36CD"/>
    <w:rsid w:val="004F370B"/>
    <w:rsid w:val="004F38E0"/>
    <w:rsid w:val="004F3CAD"/>
    <w:rsid w:val="004F40A6"/>
    <w:rsid w:val="004F412F"/>
    <w:rsid w:val="004F4962"/>
    <w:rsid w:val="004F5466"/>
    <w:rsid w:val="004F5FCC"/>
    <w:rsid w:val="004F63BB"/>
    <w:rsid w:val="004F6610"/>
    <w:rsid w:val="004F6FF4"/>
    <w:rsid w:val="004F7452"/>
    <w:rsid w:val="004F7650"/>
    <w:rsid w:val="004F7A16"/>
    <w:rsid w:val="004F7A5C"/>
    <w:rsid w:val="005009B7"/>
    <w:rsid w:val="00500A83"/>
    <w:rsid w:val="00500AC5"/>
    <w:rsid w:val="00500B68"/>
    <w:rsid w:val="00501506"/>
    <w:rsid w:val="0050183B"/>
    <w:rsid w:val="0050239D"/>
    <w:rsid w:val="0050248C"/>
    <w:rsid w:val="0050278F"/>
    <w:rsid w:val="005029F6"/>
    <w:rsid w:val="00502C6C"/>
    <w:rsid w:val="005031B0"/>
    <w:rsid w:val="0050347E"/>
    <w:rsid w:val="00504183"/>
    <w:rsid w:val="005041B3"/>
    <w:rsid w:val="00504526"/>
    <w:rsid w:val="00504657"/>
    <w:rsid w:val="00504823"/>
    <w:rsid w:val="00504851"/>
    <w:rsid w:val="00504EA0"/>
    <w:rsid w:val="00504FD5"/>
    <w:rsid w:val="00505208"/>
    <w:rsid w:val="00505479"/>
    <w:rsid w:val="00505738"/>
    <w:rsid w:val="00505B66"/>
    <w:rsid w:val="00506357"/>
    <w:rsid w:val="00506419"/>
    <w:rsid w:val="005068FC"/>
    <w:rsid w:val="00506B3C"/>
    <w:rsid w:val="00506CDE"/>
    <w:rsid w:val="00506DBA"/>
    <w:rsid w:val="005071D3"/>
    <w:rsid w:val="0050756E"/>
    <w:rsid w:val="00507885"/>
    <w:rsid w:val="00507B53"/>
    <w:rsid w:val="00507D73"/>
    <w:rsid w:val="005102E9"/>
    <w:rsid w:val="0051068D"/>
    <w:rsid w:val="005109C7"/>
    <w:rsid w:val="0051155B"/>
    <w:rsid w:val="00511816"/>
    <w:rsid w:val="00511A07"/>
    <w:rsid w:val="005123F4"/>
    <w:rsid w:val="00512456"/>
    <w:rsid w:val="00512931"/>
    <w:rsid w:val="005129BB"/>
    <w:rsid w:val="00512B6A"/>
    <w:rsid w:val="00512C3C"/>
    <w:rsid w:val="00513010"/>
    <w:rsid w:val="00513086"/>
    <w:rsid w:val="0051347D"/>
    <w:rsid w:val="00513728"/>
    <w:rsid w:val="005138E1"/>
    <w:rsid w:val="005143D9"/>
    <w:rsid w:val="00514965"/>
    <w:rsid w:val="00514E1D"/>
    <w:rsid w:val="00514F6E"/>
    <w:rsid w:val="00515103"/>
    <w:rsid w:val="00515349"/>
    <w:rsid w:val="0051589D"/>
    <w:rsid w:val="00515A5E"/>
    <w:rsid w:val="00516090"/>
    <w:rsid w:val="005201AA"/>
    <w:rsid w:val="005202E5"/>
    <w:rsid w:val="00520F58"/>
    <w:rsid w:val="0052103C"/>
    <w:rsid w:val="0052104D"/>
    <w:rsid w:val="00521264"/>
    <w:rsid w:val="00522317"/>
    <w:rsid w:val="005239DD"/>
    <w:rsid w:val="0052438E"/>
    <w:rsid w:val="00524C8A"/>
    <w:rsid w:val="00524D66"/>
    <w:rsid w:val="00524FBA"/>
    <w:rsid w:val="00525167"/>
    <w:rsid w:val="00525309"/>
    <w:rsid w:val="00525523"/>
    <w:rsid w:val="00525AFB"/>
    <w:rsid w:val="005261A3"/>
    <w:rsid w:val="00526BC8"/>
    <w:rsid w:val="00526E76"/>
    <w:rsid w:val="0052701B"/>
    <w:rsid w:val="00527A0A"/>
    <w:rsid w:val="00530A0D"/>
    <w:rsid w:val="00530C37"/>
    <w:rsid w:val="00530CFF"/>
    <w:rsid w:val="00530F68"/>
    <w:rsid w:val="0053158B"/>
    <w:rsid w:val="005315B5"/>
    <w:rsid w:val="005319AE"/>
    <w:rsid w:val="00531D2F"/>
    <w:rsid w:val="00531DA4"/>
    <w:rsid w:val="0053362F"/>
    <w:rsid w:val="005336C4"/>
    <w:rsid w:val="00533877"/>
    <w:rsid w:val="00533888"/>
    <w:rsid w:val="00533EC1"/>
    <w:rsid w:val="00534431"/>
    <w:rsid w:val="00535652"/>
    <w:rsid w:val="00535814"/>
    <w:rsid w:val="0053604E"/>
    <w:rsid w:val="00536A4D"/>
    <w:rsid w:val="00536BC6"/>
    <w:rsid w:val="00537552"/>
    <w:rsid w:val="00540C8B"/>
    <w:rsid w:val="00540F6D"/>
    <w:rsid w:val="005411E2"/>
    <w:rsid w:val="00542110"/>
    <w:rsid w:val="0054274A"/>
    <w:rsid w:val="00543413"/>
    <w:rsid w:val="0054445A"/>
    <w:rsid w:val="005449DD"/>
    <w:rsid w:val="00544CB6"/>
    <w:rsid w:val="00544EC6"/>
    <w:rsid w:val="00545D4B"/>
    <w:rsid w:val="00545DEB"/>
    <w:rsid w:val="00546342"/>
    <w:rsid w:val="0054649B"/>
    <w:rsid w:val="005464CF"/>
    <w:rsid w:val="00546B90"/>
    <w:rsid w:val="0054733A"/>
    <w:rsid w:val="0054749D"/>
    <w:rsid w:val="00547B7D"/>
    <w:rsid w:val="00547EF6"/>
    <w:rsid w:val="00550018"/>
    <w:rsid w:val="005505A7"/>
    <w:rsid w:val="0055155C"/>
    <w:rsid w:val="00552082"/>
    <w:rsid w:val="0055223C"/>
    <w:rsid w:val="00552B52"/>
    <w:rsid w:val="00552CE7"/>
    <w:rsid w:val="00553133"/>
    <w:rsid w:val="00553136"/>
    <w:rsid w:val="005534A1"/>
    <w:rsid w:val="005534BE"/>
    <w:rsid w:val="00553D4B"/>
    <w:rsid w:val="00553EF3"/>
    <w:rsid w:val="0055485F"/>
    <w:rsid w:val="00554E39"/>
    <w:rsid w:val="005552DF"/>
    <w:rsid w:val="00555FCA"/>
    <w:rsid w:val="005566D9"/>
    <w:rsid w:val="00556A3A"/>
    <w:rsid w:val="0055700D"/>
    <w:rsid w:val="005570DA"/>
    <w:rsid w:val="005571D4"/>
    <w:rsid w:val="0055753D"/>
    <w:rsid w:val="00557EBD"/>
    <w:rsid w:val="005595E0"/>
    <w:rsid w:val="005600D4"/>
    <w:rsid w:val="005601C8"/>
    <w:rsid w:val="0056039E"/>
    <w:rsid w:val="0056057C"/>
    <w:rsid w:val="00560A27"/>
    <w:rsid w:val="00560AF6"/>
    <w:rsid w:val="00560B10"/>
    <w:rsid w:val="00560D91"/>
    <w:rsid w:val="005611A4"/>
    <w:rsid w:val="005611D6"/>
    <w:rsid w:val="00561659"/>
    <w:rsid w:val="00561F58"/>
    <w:rsid w:val="00563045"/>
    <w:rsid w:val="0056313A"/>
    <w:rsid w:val="0056369E"/>
    <w:rsid w:val="00563842"/>
    <w:rsid w:val="00565489"/>
    <w:rsid w:val="00565CF2"/>
    <w:rsid w:val="0056629F"/>
    <w:rsid w:val="0056668F"/>
    <w:rsid w:val="00566740"/>
    <w:rsid w:val="005672B9"/>
    <w:rsid w:val="00567380"/>
    <w:rsid w:val="005676F8"/>
    <w:rsid w:val="0056776C"/>
    <w:rsid w:val="005678E6"/>
    <w:rsid w:val="00567D39"/>
    <w:rsid w:val="0057003B"/>
    <w:rsid w:val="00570547"/>
    <w:rsid w:val="00570AD4"/>
    <w:rsid w:val="00570D57"/>
    <w:rsid w:val="00570F0C"/>
    <w:rsid w:val="00571173"/>
    <w:rsid w:val="00571365"/>
    <w:rsid w:val="00571D21"/>
    <w:rsid w:val="00571E47"/>
    <w:rsid w:val="00571EB4"/>
    <w:rsid w:val="0057205F"/>
    <w:rsid w:val="00572861"/>
    <w:rsid w:val="00572A0B"/>
    <w:rsid w:val="00572F05"/>
    <w:rsid w:val="00573A94"/>
    <w:rsid w:val="00574252"/>
    <w:rsid w:val="0057485D"/>
    <w:rsid w:val="00575566"/>
    <w:rsid w:val="005759E8"/>
    <w:rsid w:val="00575E22"/>
    <w:rsid w:val="00576CED"/>
    <w:rsid w:val="00577339"/>
    <w:rsid w:val="005774FA"/>
    <w:rsid w:val="00577CAE"/>
    <w:rsid w:val="0057A67E"/>
    <w:rsid w:val="0057F0C5"/>
    <w:rsid w:val="005801FD"/>
    <w:rsid w:val="00580F9E"/>
    <w:rsid w:val="00581328"/>
    <w:rsid w:val="00582752"/>
    <w:rsid w:val="00583C33"/>
    <w:rsid w:val="00583CF3"/>
    <w:rsid w:val="00583E2D"/>
    <w:rsid w:val="00584720"/>
    <w:rsid w:val="0058484F"/>
    <w:rsid w:val="00584C8C"/>
    <w:rsid w:val="00584E23"/>
    <w:rsid w:val="005853D8"/>
    <w:rsid w:val="00585D7E"/>
    <w:rsid w:val="00585E23"/>
    <w:rsid w:val="00585EEE"/>
    <w:rsid w:val="00585F1C"/>
    <w:rsid w:val="00585F67"/>
    <w:rsid w:val="005863EE"/>
    <w:rsid w:val="0058670B"/>
    <w:rsid w:val="00586727"/>
    <w:rsid w:val="0058690F"/>
    <w:rsid w:val="00586C21"/>
    <w:rsid w:val="00586D96"/>
    <w:rsid w:val="00586F66"/>
    <w:rsid w:val="00590528"/>
    <w:rsid w:val="00590614"/>
    <w:rsid w:val="00590A1E"/>
    <w:rsid w:val="00590D4A"/>
    <w:rsid w:val="00591312"/>
    <w:rsid w:val="00591781"/>
    <w:rsid w:val="00591AEA"/>
    <w:rsid w:val="00591C41"/>
    <w:rsid w:val="0059211B"/>
    <w:rsid w:val="0059249B"/>
    <w:rsid w:val="0059276B"/>
    <w:rsid w:val="005929E2"/>
    <w:rsid w:val="00592FAB"/>
    <w:rsid w:val="005935C9"/>
    <w:rsid w:val="005935CD"/>
    <w:rsid w:val="005937CD"/>
    <w:rsid w:val="00593C48"/>
    <w:rsid w:val="00593E91"/>
    <w:rsid w:val="00593F6F"/>
    <w:rsid w:val="00594182"/>
    <w:rsid w:val="005944E1"/>
    <w:rsid w:val="00594C13"/>
    <w:rsid w:val="00594CA9"/>
    <w:rsid w:val="00595210"/>
    <w:rsid w:val="005953A6"/>
    <w:rsid w:val="00595418"/>
    <w:rsid w:val="005955FD"/>
    <w:rsid w:val="00595BC5"/>
    <w:rsid w:val="00595E4C"/>
    <w:rsid w:val="00596290"/>
    <w:rsid w:val="00596496"/>
    <w:rsid w:val="00596757"/>
    <w:rsid w:val="00596DC6"/>
    <w:rsid w:val="005A0093"/>
    <w:rsid w:val="005A023E"/>
    <w:rsid w:val="005A0AD9"/>
    <w:rsid w:val="005A0F9C"/>
    <w:rsid w:val="005A0FF2"/>
    <w:rsid w:val="005A1034"/>
    <w:rsid w:val="005A14D0"/>
    <w:rsid w:val="005A1AF5"/>
    <w:rsid w:val="005A1D77"/>
    <w:rsid w:val="005A1D9A"/>
    <w:rsid w:val="005A1F08"/>
    <w:rsid w:val="005A231F"/>
    <w:rsid w:val="005A2354"/>
    <w:rsid w:val="005A2609"/>
    <w:rsid w:val="005A3934"/>
    <w:rsid w:val="005A3FAF"/>
    <w:rsid w:val="005A4395"/>
    <w:rsid w:val="005A46B3"/>
    <w:rsid w:val="005A52C8"/>
    <w:rsid w:val="005A5354"/>
    <w:rsid w:val="005A59F8"/>
    <w:rsid w:val="005A5AFB"/>
    <w:rsid w:val="005A6C85"/>
    <w:rsid w:val="005A6D8F"/>
    <w:rsid w:val="005A6D96"/>
    <w:rsid w:val="005A7182"/>
    <w:rsid w:val="005A7468"/>
    <w:rsid w:val="005A7496"/>
    <w:rsid w:val="005A7623"/>
    <w:rsid w:val="005A7A89"/>
    <w:rsid w:val="005A7D8D"/>
    <w:rsid w:val="005A7D9B"/>
    <w:rsid w:val="005A7FAE"/>
    <w:rsid w:val="005B0413"/>
    <w:rsid w:val="005B0991"/>
    <w:rsid w:val="005B0A31"/>
    <w:rsid w:val="005B0C63"/>
    <w:rsid w:val="005B12FE"/>
    <w:rsid w:val="005B21E9"/>
    <w:rsid w:val="005B26F6"/>
    <w:rsid w:val="005B2BC2"/>
    <w:rsid w:val="005B3689"/>
    <w:rsid w:val="005B3846"/>
    <w:rsid w:val="005B3D33"/>
    <w:rsid w:val="005B3FE8"/>
    <w:rsid w:val="005B4025"/>
    <w:rsid w:val="005B4504"/>
    <w:rsid w:val="005B4859"/>
    <w:rsid w:val="005B48E5"/>
    <w:rsid w:val="005B550B"/>
    <w:rsid w:val="005B5E9E"/>
    <w:rsid w:val="005B6421"/>
    <w:rsid w:val="005B680D"/>
    <w:rsid w:val="005B69ED"/>
    <w:rsid w:val="005B6B29"/>
    <w:rsid w:val="005B6C41"/>
    <w:rsid w:val="005B6CC9"/>
    <w:rsid w:val="005B70CB"/>
    <w:rsid w:val="005B7348"/>
    <w:rsid w:val="005B741B"/>
    <w:rsid w:val="005B7CFB"/>
    <w:rsid w:val="005C01BA"/>
    <w:rsid w:val="005C02EB"/>
    <w:rsid w:val="005C07BE"/>
    <w:rsid w:val="005C0C4B"/>
    <w:rsid w:val="005C1332"/>
    <w:rsid w:val="005C1548"/>
    <w:rsid w:val="005C1A0E"/>
    <w:rsid w:val="005C1C74"/>
    <w:rsid w:val="005C1C85"/>
    <w:rsid w:val="005C1EE2"/>
    <w:rsid w:val="005C1F77"/>
    <w:rsid w:val="005C2385"/>
    <w:rsid w:val="005C2BFE"/>
    <w:rsid w:val="005C3CB3"/>
    <w:rsid w:val="005C3E83"/>
    <w:rsid w:val="005C49C7"/>
    <w:rsid w:val="005C4CA1"/>
    <w:rsid w:val="005C4EB3"/>
    <w:rsid w:val="005C5613"/>
    <w:rsid w:val="005C579B"/>
    <w:rsid w:val="005C5996"/>
    <w:rsid w:val="005C5E6F"/>
    <w:rsid w:val="005C5FF4"/>
    <w:rsid w:val="005C6CC2"/>
    <w:rsid w:val="005C6D2B"/>
    <w:rsid w:val="005C71BF"/>
    <w:rsid w:val="005C71DB"/>
    <w:rsid w:val="005C7536"/>
    <w:rsid w:val="005C76F7"/>
    <w:rsid w:val="005C7DE1"/>
    <w:rsid w:val="005C7E9D"/>
    <w:rsid w:val="005D0290"/>
    <w:rsid w:val="005D0806"/>
    <w:rsid w:val="005D0879"/>
    <w:rsid w:val="005D0D1B"/>
    <w:rsid w:val="005D0F33"/>
    <w:rsid w:val="005D10B3"/>
    <w:rsid w:val="005D1E92"/>
    <w:rsid w:val="005D20D3"/>
    <w:rsid w:val="005D22B3"/>
    <w:rsid w:val="005D37AD"/>
    <w:rsid w:val="005D3A8D"/>
    <w:rsid w:val="005D3DD3"/>
    <w:rsid w:val="005D3FD2"/>
    <w:rsid w:val="005D4129"/>
    <w:rsid w:val="005D4139"/>
    <w:rsid w:val="005D48B1"/>
    <w:rsid w:val="005D49A1"/>
    <w:rsid w:val="005D4C1F"/>
    <w:rsid w:val="005D5446"/>
    <w:rsid w:val="005D5464"/>
    <w:rsid w:val="005D610B"/>
    <w:rsid w:val="005D6684"/>
    <w:rsid w:val="005D668F"/>
    <w:rsid w:val="005D70DB"/>
    <w:rsid w:val="005D76A3"/>
    <w:rsid w:val="005D7AAE"/>
    <w:rsid w:val="005D7D72"/>
    <w:rsid w:val="005E060E"/>
    <w:rsid w:val="005E0C68"/>
    <w:rsid w:val="005E0D98"/>
    <w:rsid w:val="005E1662"/>
    <w:rsid w:val="005E2223"/>
    <w:rsid w:val="005E2317"/>
    <w:rsid w:val="005E2607"/>
    <w:rsid w:val="005E2CAE"/>
    <w:rsid w:val="005E407A"/>
    <w:rsid w:val="005E4202"/>
    <w:rsid w:val="005E4644"/>
    <w:rsid w:val="005E4872"/>
    <w:rsid w:val="005E5DE7"/>
    <w:rsid w:val="005E69D7"/>
    <w:rsid w:val="005F0343"/>
    <w:rsid w:val="005F0504"/>
    <w:rsid w:val="005F091B"/>
    <w:rsid w:val="005F0CE0"/>
    <w:rsid w:val="005F0FDB"/>
    <w:rsid w:val="005F14D7"/>
    <w:rsid w:val="005F1A2F"/>
    <w:rsid w:val="005F1CB8"/>
    <w:rsid w:val="005F1F51"/>
    <w:rsid w:val="005F2243"/>
    <w:rsid w:val="005F24A4"/>
    <w:rsid w:val="005F2658"/>
    <w:rsid w:val="005F2784"/>
    <w:rsid w:val="005F32C8"/>
    <w:rsid w:val="005F3433"/>
    <w:rsid w:val="005F3A70"/>
    <w:rsid w:val="005F4054"/>
    <w:rsid w:val="005F46D8"/>
    <w:rsid w:val="005F4AB0"/>
    <w:rsid w:val="005F51C3"/>
    <w:rsid w:val="005F5694"/>
    <w:rsid w:val="005F5C7E"/>
    <w:rsid w:val="005F6397"/>
    <w:rsid w:val="005F6446"/>
    <w:rsid w:val="005F6CC3"/>
    <w:rsid w:val="005F6E9B"/>
    <w:rsid w:val="005F7117"/>
    <w:rsid w:val="005F72EE"/>
    <w:rsid w:val="005F7358"/>
    <w:rsid w:val="005F73FA"/>
    <w:rsid w:val="005F7506"/>
    <w:rsid w:val="005F7719"/>
    <w:rsid w:val="005F7805"/>
    <w:rsid w:val="0060018B"/>
    <w:rsid w:val="00600A79"/>
    <w:rsid w:val="00600DF7"/>
    <w:rsid w:val="00601890"/>
    <w:rsid w:val="006019B2"/>
    <w:rsid w:val="006025C1"/>
    <w:rsid w:val="00602AE6"/>
    <w:rsid w:val="00602CC1"/>
    <w:rsid w:val="006032F4"/>
    <w:rsid w:val="006035D1"/>
    <w:rsid w:val="006037F9"/>
    <w:rsid w:val="00603DB5"/>
    <w:rsid w:val="00604248"/>
    <w:rsid w:val="00604779"/>
    <w:rsid w:val="00604905"/>
    <w:rsid w:val="00605395"/>
    <w:rsid w:val="006054ED"/>
    <w:rsid w:val="00605667"/>
    <w:rsid w:val="00605BB7"/>
    <w:rsid w:val="00606057"/>
    <w:rsid w:val="0060607D"/>
    <w:rsid w:val="006060A5"/>
    <w:rsid w:val="0060659C"/>
    <w:rsid w:val="00606BE9"/>
    <w:rsid w:val="00607A79"/>
    <w:rsid w:val="00607BCB"/>
    <w:rsid w:val="00609093"/>
    <w:rsid w:val="00610608"/>
    <w:rsid w:val="006106BD"/>
    <w:rsid w:val="0061094D"/>
    <w:rsid w:val="00611639"/>
    <w:rsid w:val="006120D5"/>
    <w:rsid w:val="0061251C"/>
    <w:rsid w:val="006125A6"/>
    <w:rsid w:val="006129C7"/>
    <w:rsid w:val="00612FA0"/>
    <w:rsid w:val="006136B6"/>
    <w:rsid w:val="006136D1"/>
    <w:rsid w:val="00613828"/>
    <w:rsid w:val="0061383A"/>
    <w:rsid w:val="006138B3"/>
    <w:rsid w:val="00613C53"/>
    <w:rsid w:val="00613DC7"/>
    <w:rsid w:val="006142AE"/>
    <w:rsid w:val="006142F0"/>
    <w:rsid w:val="00614562"/>
    <w:rsid w:val="0061548A"/>
    <w:rsid w:val="00615578"/>
    <w:rsid w:val="00615CDC"/>
    <w:rsid w:val="00616024"/>
    <w:rsid w:val="0061620F"/>
    <w:rsid w:val="00616827"/>
    <w:rsid w:val="00616B87"/>
    <w:rsid w:val="00616BD2"/>
    <w:rsid w:val="00617087"/>
    <w:rsid w:val="00617480"/>
    <w:rsid w:val="00617CCB"/>
    <w:rsid w:val="00617CD3"/>
    <w:rsid w:val="00617D48"/>
    <w:rsid w:val="00617ED6"/>
    <w:rsid w:val="00620999"/>
    <w:rsid w:val="00620E09"/>
    <w:rsid w:val="00620E36"/>
    <w:rsid w:val="00621965"/>
    <w:rsid w:val="00621D8F"/>
    <w:rsid w:val="0062290C"/>
    <w:rsid w:val="00622BB1"/>
    <w:rsid w:val="00622D41"/>
    <w:rsid w:val="00622DA2"/>
    <w:rsid w:val="006231E6"/>
    <w:rsid w:val="006235D0"/>
    <w:rsid w:val="006238F5"/>
    <w:rsid w:val="00623A9B"/>
    <w:rsid w:val="0062432C"/>
    <w:rsid w:val="0062472A"/>
    <w:rsid w:val="00624AF5"/>
    <w:rsid w:val="00625267"/>
    <w:rsid w:val="0062535A"/>
    <w:rsid w:val="00625407"/>
    <w:rsid w:val="006267F0"/>
    <w:rsid w:val="006268CE"/>
    <w:rsid w:val="006269B7"/>
    <w:rsid w:val="006269D5"/>
    <w:rsid w:val="006269E9"/>
    <w:rsid w:val="00626D18"/>
    <w:rsid w:val="006302E9"/>
    <w:rsid w:val="00630645"/>
    <w:rsid w:val="00631385"/>
    <w:rsid w:val="006313EB"/>
    <w:rsid w:val="0063163B"/>
    <w:rsid w:val="0063165C"/>
    <w:rsid w:val="00631890"/>
    <w:rsid w:val="00631BC2"/>
    <w:rsid w:val="006322FC"/>
    <w:rsid w:val="00632399"/>
    <w:rsid w:val="006327D6"/>
    <w:rsid w:val="006330E9"/>
    <w:rsid w:val="006335AB"/>
    <w:rsid w:val="006337C6"/>
    <w:rsid w:val="0063392A"/>
    <w:rsid w:val="00634020"/>
    <w:rsid w:val="0063493A"/>
    <w:rsid w:val="00634AAC"/>
    <w:rsid w:val="00634CE2"/>
    <w:rsid w:val="00634D01"/>
    <w:rsid w:val="00634ECC"/>
    <w:rsid w:val="00634F84"/>
    <w:rsid w:val="00634F9E"/>
    <w:rsid w:val="00635107"/>
    <w:rsid w:val="006357E2"/>
    <w:rsid w:val="00635A28"/>
    <w:rsid w:val="00635CB0"/>
    <w:rsid w:val="0063617B"/>
    <w:rsid w:val="0063620C"/>
    <w:rsid w:val="006365C4"/>
    <w:rsid w:val="006368CB"/>
    <w:rsid w:val="00636AE6"/>
    <w:rsid w:val="00636F3E"/>
    <w:rsid w:val="00637972"/>
    <w:rsid w:val="00637C12"/>
    <w:rsid w:val="00637F58"/>
    <w:rsid w:val="006402DB"/>
    <w:rsid w:val="00640364"/>
    <w:rsid w:val="00640433"/>
    <w:rsid w:val="006409A7"/>
    <w:rsid w:val="006414CF"/>
    <w:rsid w:val="0064152B"/>
    <w:rsid w:val="0064153C"/>
    <w:rsid w:val="00641A8D"/>
    <w:rsid w:val="00641F4B"/>
    <w:rsid w:val="00642120"/>
    <w:rsid w:val="00643B95"/>
    <w:rsid w:val="00643BA1"/>
    <w:rsid w:val="00643C94"/>
    <w:rsid w:val="00643DA6"/>
    <w:rsid w:val="00643F7F"/>
    <w:rsid w:val="00644070"/>
    <w:rsid w:val="00644A91"/>
    <w:rsid w:val="0064547C"/>
    <w:rsid w:val="00646101"/>
    <w:rsid w:val="00646790"/>
    <w:rsid w:val="006468F3"/>
    <w:rsid w:val="00646AE4"/>
    <w:rsid w:val="006470FC"/>
    <w:rsid w:val="00647480"/>
    <w:rsid w:val="006476B7"/>
    <w:rsid w:val="0064783F"/>
    <w:rsid w:val="0064791A"/>
    <w:rsid w:val="00647D27"/>
    <w:rsid w:val="006501FC"/>
    <w:rsid w:val="00651301"/>
    <w:rsid w:val="0065140C"/>
    <w:rsid w:val="00651555"/>
    <w:rsid w:val="00651659"/>
    <w:rsid w:val="00651821"/>
    <w:rsid w:val="00651AD2"/>
    <w:rsid w:val="00651B2C"/>
    <w:rsid w:val="00651C1F"/>
    <w:rsid w:val="00651D9B"/>
    <w:rsid w:val="00652432"/>
    <w:rsid w:val="00652AFC"/>
    <w:rsid w:val="00652D2B"/>
    <w:rsid w:val="00653561"/>
    <w:rsid w:val="006535F1"/>
    <w:rsid w:val="006541A4"/>
    <w:rsid w:val="0065434E"/>
    <w:rsid w:val="00654589"/>
    <w:rsid w:val="00654DF5"/>
    <w:rsid w:val="00654F69"/>
    <w:rsid w:val="0065542E"/>
    <w:rsid w:val="006555A1"/>
    <w:rsid w:val="00655ABE"/>
    <w:rsid w:val="006565AD"/>
    <w:rsid w:val="00656644"/>
    <w:rsid w:val="0065671D"/>
    <w:rsid w:val="00656BAA"/>
    <w:rsid w:val="006571DE"/>
    <w:rsid w:val="0065764F"/>
    <w:rsid w:val="0066016A"/>
    <w:rsid w:val="006604EE"/>
    <w:rsid w:val="006605A4"/>
    <w:rsid w:val="00661380"/>
    <w:rsid w:val="00661565"/>
    <w:rsid w:val="0066200C"/>
    <w:rsid w:val="006621DC"/>
    <w:rsid w:val="00662237"/>
    <w:rsid w:val="00662912"/>
    <w:rsid w:val="00663383"/>
    <w:rsid w:val="00663885"/>
    <w:rsid w:val="00664633"/>
    <w:rsid w:val="00664F64"/>
    <w:rsid w:val="006650A6"/>
    <w:rsid w:val="006653A7"/>
    <w:rsid w:val="006655EC"/>
    <w:rsid w:val="00666012"/>
    <w:rsid w:val="00666464"/>
    <w:rsid w:val="00666C48"/>
    <w:rsid w:val="00667777"/>
    <w:rsid w:val="00667C1A"/>
    <w:rsid w:val="00667CFE"/>
    <w:rsid w:val="0067001F"/>
    <w:rsid w:val="0067044C"/>
    <w:rsid w:val="006707C1"/>
    <w:rsid w:val="00670A31"/>
    <w:rsid w:val="00670F48"/>
    <w:rsid w:val="006714B6"/>
    <w:rsid w:val="0067192F"/>
    <w:rsid w:val="00672656"/>
    <w:rsid w:val="00673206"/>
    <w:rsid w:val="006733F9"/>
    <w:rsid w:val="0067387E"/>
    <w:rsid w:val="006738DC"/>
    <w:rsid w:val="00673D43"/>
    <w:rsid w:val="00674D6E"/>
    <w:rsid w:val="00674E66"/>
    <w:rsid w:val="00674E9C"/>
    <w:rsid w:val="00674FE1"/>
    <w:rsid w:val="006750F2"/>
    <w:rsid w:val="0067513C"/>
    <w:rsid w:val="006755AB"/>
    <w:rsid w:val="00675ADF"/>
    <w:rsid w:val="00676339"/>
    <w:rsid w:val="0067633F"/>
    <w:rsid w:val="006768F2"/>
    <w:rsid w:val="00676B1C"/>
    <w:rsid w:val="00676EC8"/>
    <w:rsid w:val="00677A5F"/>
    <w:rsid w:val="00677B6C"/>
    <w:rsid w:val="00677D3A"/>
    <w:rsid w:val="00680F85"/>
    <w:rsid w:val="006810B2"/>
    <w:rsid w:val="006817EB"/>
    <w:rsid w:val="00681BA5"/>
    <w:rsid w:val="006829BE"/>
    <w:rsid w:val="006830DB"/>
    <w:rsid w:val="00683237"/>
    <w:rsid w:val="0068358A"/>
    <w:rsid w:val="00683DC3"/>
    <w:rsid w:val="00683F61"/>
    <w:rsid w:val="006841E0"/>
    <w:rsid w:val="006842D4"/>
    <w:rsid w:val="0068573F"/>
    <w:rsid w:val="00685968"/>
    <w:rsid w:val="0068649C"/>
    <w:rsid w:val="00686A0E"/>
    <w:rsid w:val="00686E22"/>
    <w:rsid w:val="00687258"/>
    <w:rsid w:val="00687669"/>
    <w:rsid w:val="006887ED"/>
    <w:rsid w:val="006905B3"/>
    <w:rsid w:val="00690647"/>
    <w:rsid w:val="0069064B"/>
    <w:rsid w:val="006911AB"/>
    <w:rsid w:val="00691221"/>
    <w:rsid w:val="00691A59"/>
    <w:rsid w:val="00691C97"/>
    <w:rsid w:val="00691F2B"/>
    <w:rsid w:val="006922AB"/>
    <w:rsid w:val="0069282B"/>
    <w:rsid w:val="00693548"/>
    <w:rsid w:val="006936E2"/>
    <w:rsid w:val="0069389A"/>
    <w:rsid w:val="006940D8"/>
    <w:rsid w:val="0069418C"/>
    <w:rsid w:val="006945A9"/>
    <w:rsid w:val="00694623"/>
    <w:rsid w:val="0069498E"/>
    <w:rsid w:val="00694BD6"/>
    <w:rsid w:val="006950FF"/>
    <w:rsid w:val="006958DF"/>
    <w:rsid w:val="00695934"/>
    <w:rsid w:val="00695D5A"/>
    <w:rsid w:val="00696336"/>
    <w:rsid w:val="006964C3"/>
    <w:rsid w:val="0069709D"/>
    <w:rsid w:val="00697687"/>
    <w:rsid w:val="00697C79"/>
    <w:rsid w:val="006A0725"/>
    <w:rsid w:val="006A0B20"/>
    <w:rsid w:val="006A0B3A"/>
    <w:rsid w:val="006A0BB6"/>
    <w:rsid w:val="006A1040"/>
    <w:rsid w:val="006A1314"/>
    <w:rsid w:val="006A13A9"/>
    <w:rsid w:val="006A13AB"/>
    <w:rsid w:val="006A1926"/>
    <w:rsid w:val="006A1C74"/>
    <w:rsid w:val="006A1D57"/>
    <w:rsid w:val="006A1F02"/>
    <w:rsid w:val="006A2195"/>
    <w:rsid w:val="006A2473"/>
    <w:rsid w:val="006A2A71"/>
    <w:rsid w:val="006A345F"/>
    <w:rsid w:val="006A39D0"/>
    <w:rsid w:val="006A3C64"/>
    <w:rsid w:val="006A4146"/>
    <w:rsid w:val="006A45E7"/>
    <w:rsid w:val="006A47E6"/>
    <w:rsid w:val="006A4A86"/>
    <w:rsid w:val="006A5045"/>
    <w:rsid w:val="006A5E47"/>
    <w:rsid w:val="006A5F3F"/>
    <w:rsid w:val="006A5FF3"/>
    <w:rsid w:val="006A6045"/>
    <w:rsid w:val="006A6484"/>
    <w:rsid w:val="006A75B5"/>
    <w:rsid w:val="006A79CA"/>
    <w:rsid w:val="006B01E9"/>
    <w:rsid w:val="006B0650"/>
    <w:rsid w:val="006B0ECA"/>
    <w:rsid w:val="006B0FDC"/>
    <w:rsid w:val="006B1134"/>
    <w:rsid w:val="006B1A20"/>
    <w:rsid w:val="006B2260"/>
    <w:rsid w:val="006B2366"/>
    <w:rsid w:val="006B250F"/>
    <w:rsid w:val="006B2580"/>
    <w:rsid w:val="006B25A1"/>
    <w:rsid w:val="006B27C1"/>
    <w:rsid w:val="006B27C5"/>
    <w:rsid w:val="006B3192"/>
    <w:rsid w:val="006B32F3"/>
    <w:rsid w:val="006B351A"/>
    <w:rsid w:val="006B4086"/>
    <w:rsid w:val="006B4239"/>
    <w:rsid w:val="006B431E"/>
    <w:rsid w:val="006B460F"/>
    <w:rsid w:val="006B487D"/>
    <w:rsid w:val="006B4A94"/>
    <w:rsid w:val="006B4C5F"/>
    <w:rsid w:val="006B5BF8"/>
    <w:rsid w:val="006B5E9C"/>
    <w:rsid w:val="006B60F5"/>
    <w:rsid w:val="006B61B6"/>
    <w:rsid w:val="006B666F"/>
    <w:rsid w:val="006B6E20"/>
    <w:rsid w:val="006B6FE2"/>
    <w:rsid w:val="006B739D"/>
    <w:rsid w:val="006B795C"/>
    <w:rsid w:val="006C0964"/>
    <w:rsid w:val="006C1099"/>
    <w:rsid w:val="006C1546"/>
    <w:rsid w:val="006C15F9"/>
    <w:rsid w:val="006C1D21"/>
    <w:rsid w:val="006C1D2C"/>
    <w:rsid w:val="006C22C1"/>
    <w:rsid w:val="006C2374"/>
    <w:rsid w:val="006C2410"/>
    <w:rsid w:val="006C298F"/>
    <w:rsid w:val="006C2DC6"/>
    <w:rsid w:val="006C36DB"/>
    <w:rsid w:val="006C46E2"/>
    <w:rsid w:val="006C48B1"/>
    <w:rsid w:val="006C4EB4"/>
    <w:rsid w:val="006C511A"/>
    <w:rsid w:val="006C5D5B"/>
    <w:rsid w:val="006C634B"/>
    <w:rsid w:val="006C716A"/>
    <w:rsid w:val="006C7387"/>
    <w:rsid w:val="006C76E2"/>
    <w:rsid w:val="006C7788"/>
    <w:rsid w:val="006C7914"/>
    <w:rsid w:val="006C7F5E"/>
    <w:rsid w:val="006D04F6"/>
    <w:rsid w:val="006D0789"/>
    <w:rsid w:val="006D11CB"/>
    <w:rsid w:val="006D1D9B"/>
    <w:rsid w:val="006D1FD8"/>
    <w:rsid w:val="006D2068"/>
    <w:rsid w:val="006D347D"/>
    <w:rsid w:val="006D385E"/>
    <w:rsid w:val="006D3A0D"/>
    <w:rsid w:val="006D3B62"/>
    <w:rsid w:val="006D4060"/>
    <w:rsid w:val="006D4E4C"/>
    <w:rsid w:val="006D4EDF"/>
    <w:rsid w:val="006D5189"/>
    <w:rsid w:val="006D52DF"/>
    <w:rsid w:val="006D5437"/>
    <w:rsid w:val="006D5812"/>
    <w:rsid w:val="006D5829"/>
    <w:rsid w:val="006D6124"/>
    <w:rsid w:val="006D6C92"/>
    <w:rsid w:val="006D773E"/>
    <w:rsid w:val="006D78C6"/>
    <w:rsid w:val="006E0375"/>
    <w:rsid w:val="006E03DE"/>
    <w:rsid w:val="006E0843"/>
    <w:rsid w:val="006E0CEB"/>
    <w:rsid w:val="006E0D90"/>
    <w:rsid w:val="006E0DE6"/>
    <w:rsid w:val="006E0E71"/>
    <w:rsid w:val="006E10E9"/>
    <w:rsid w:val="006E11F6"/>
    <w:rsid w:val="006E1211"/>
    <w:rsid w:val="006E134C"/>
    <w:rsid w:val="006E146E"/>
    <w:rsid w:val="006E17F9"/>
    <w:rsid w:val="006E1AD6"/>
    <w:rsid w:val="006E1C41"/>
    <w:rsid w:val="006E1EB6"/>
    <w:rsid w:val="006E21EB"/>
    <w:rsid w:val="006E33FE"/>
    <w:rsid w:val="006E3AB5"/>
    <w:rsid w:val="006E3D6D"/>
    <w:rsid w:val="006E4080"/>
    <w:rsid w:val="006E40B2"/>
    <w:rsid w:val="006E4379"/>
    <w:rsid w:val="006E442A"/>
    <w:rsid w:val="006E4786"/>
    <w:rsid w:val="006E4D2D"/>
    <w:rsid w:val="006E4D31"/>
    <w:rsid w:val="006E6498"/>
    <w:rsid w:val="006E66A5"/>
    <w:rsid w:val="006E6A7A"/>
    <w:rsid w:val="006E7189"/>
    <w:rsid w:val="006E754D"/>
    <w:rsid w:val="006E7558"/>
    <w:rsid w:val="006E7C92"/>
    <w:rsid w:val="006F0765"/>
    <w:rsid w:val="006F084B"/>
    <w:rsid w:val="006F09E1"/>
    <w:rsid w:val="006F180B"/>
    <w:rsid w:val="006F1B07"/>
    <w:rsid w:val="006F1B4F"/>
    <w:rsid w:val="006F1DD2"/>
    <w:rsid w:val="006F221D"/>
    <w:rsid w:val="006F2673"/>
    <w:rsid w:val="006F367E"/>
    <w:rsid w:val="006F392C"/>
    <w:rsid w:val="006F436C"/>
    <w:rsid w:val="006F43FC"/>
    <w:rsid w:val="006F47B7"/>
    <w:rsid w:val="006F5080"/>
    <w:rsid w:val="006F587C"/>
    <w:rsid w:val="006F6056"/>
    <w:rsid w:val="006F6567"/>
    <w:rsid w:val="006F6738"/>
    <w:rsid w:val="006F6A3B"/>
    <w:rsid w:val="006F6D5B"/>
    <w:rsid w:val="006F6F86"/>
    <w:rsid w:val="006F72D0"/>
    <w:rsid w:val="006F7444"/>
    <w:rsid w:val="006F7D21"/>
    <w:rsid w:val="007005C1"/>
    <w:rsid w:val="00700642"/>
    <w:rsid w:val="007006DA"/>
    <w:rsid w:val="00701171"/>
    <w:rsid w:val="007016AB"/>
    <w:rsid w:val="007016AC"/>
    <w:rsid w:val="00701C0F"/>
    <w:rsid w:val="00701EFF"/>
    <w:rsid w:val="0070211D"/>
    <w:rsid w:val="00702230"/>
    <w:rsid w:val="007023EF"/>
    <w:rsid w:val="007029B4"/>
    <w:rsid w:val="00702A1F"/>
    <w:rsid w:val="00702F29"/>
    <w:rsid w:val="00702F92"/>
    <w:rsid w:val="00703B03"/>
    <w:rsid w:val="00704332"/>
    <w:rsid w:val="00704928"/>
    <w:rsid w:val="007062B7"/>
    <w:rsid w:val="007062D9"/>
    <w:rsid w:val="0070664D"/>
    <w:rsid w:val="007066B7"/>
    <w:rsid w:val="00706AD6"/>
    <w:rsid w:val="00706C0F"/>
    <w:rsid w:val="00707244"/>
    <w:rsid w:val="007074A3"/>
    <w:rsid w:val="00707AF1"/>
    <w:rsid w:val="00707F9D"/>
    <w:rsid w:val="00710078"/>
    <w:rsid w:val="0071017F"/>
    <w:rsid w:val="0071045A"/>
    <w:rsid w:val="0071116E"/>
    <w:rsid w:val="00711595"/>
    <w:rsid w:val="0071177B"/>
    <w:rsid w:val="00712061"/>
    <w:rsid w:val="007121E0"/>
    <w:rsid w:val="00712918"/>
    <w:rsid w:val="00712E7D"/>
    <w:rsid w:val="007133C3"/>
    <w:rsid w:val="00713CAD"/>
    <w:rsid w:val="0071445F"/>
    <w:rsid w:val="007144E4"/>
    <w:rsid w:val="00715385"/>
    <w:rsid w:val="00715AD3"/>
    <w:rsid w:val="00715C06"/>
    <w:rsid w:val="00715C5B"/>
    <w:rsid w:val="007167EE"/>
    <w:rsid w:val="00716B7C"/>
    <w:rsid w:val="00716D14"/>
    <w:rsid w:val="00716DE3"/>
    <w:rsid w:val="00716F64"/>
    <w:rsid w:val="0071756D"/>
    <w:rsid w:val="00717C1F"/>
    <w:rsid w:val="00720208"/>
    <w:rsid w:val="007206AD"/>
    <w:rsid w:val="00720852"/>
    <w:rsid w:val="007208F1"/>
    <w:rsid w:val="007210F2"/>
    <w:rsid w:val="00721859"/>
    <w:rsid w:val="00721C82"/>
    <w:rsid w:val="00721FE9"/>
    <w:rsid w:val="00722182"/>
    <w:rsid w:val="00722238"/>
    <w:rsid w:val="0072379E"/>
    <w:rsid w:val="00723B08"/>
    <w:rsid w:val="00723CC1"/>
    <w:rsid w:val="0072411B"/>
    <w:rsid w:val="007245CE"/>
    <w:rsid w:val="0072542D"/>
    <w:rsid w:val="007255C7"/>
    <w:rsid w:val="00726254"/>
    <w:rsid w:val="007262D9"/>
    <w:rsid w:val="007263CB"/>
    <w:rsid w:val="00726CE8"/>
    <w:rsid w:val="007279EF"/>
    <w:rsid w:val="00727EAF"/>
    <w:rsid w:val="00730031"/>
    <w:rsid w:val="0073015F"/>
    <w:rsid w:val="00730987"/>
    <w:rsid w:val="00730ABF"/>
    <w:rsid w:val="00730B0D"/>
    <w:rsid w:val="00730B11"/>
    <w:rsid w:val="00731936"/>
    <w:rsid w:val="00731B34"/>
    <w:rsid w:val="007320A3"/>
    <w:rsid w:val="007323F1"/>
    <w:rsid w:val="00732E44"/>
    <w:rsid w:val="007335C4"/>
    <w:rsid w:val="007337D3"/>
    <w:rsid w:val="007340CC"/>
    <w:rsid w:val="007340D3"/>
    <w:rsid w:val="007345F5"/>
    <w:rsid w:val="00734916"/>
    <w:rsid w:val="00734ADE"/>
    <w:rsid w:val="00734F66"/>
    <w:rsid w:val="00734F75"/>
    <w:rsid w:val="007351E5"/>
    <w:rsid w:val="007355B3"/>
    <w:rsid w:val="00735A3B"/>
    <w:rsid w:val="00735DA5"/>
    <w:rsid w:val="00736594"/>
    <w:rsid w:val="00736762"/>
    <w:rsid w:val="00736A06"/>
    <w:rsid w:val="00736CE2"/>
    <w:rsid w:val="007374F9"/>
    <w:rsid w:val="00737AEF"/>
    <w:rsid w:val="00737FAF"/>
    <w:rsid w:val="0073B5C6"/>
    <w:rsid w:val="0074007E"/>
    <w:rsid w:val="007401B4"/>
    <w:rsid w:val="00740315"/>
    <w:rsid w:val="007404D2"/>
    <w:rsid w:val="007430B5"/>
    <w:rsid w:val="00743268"/>
    <w:rsid w:val="007433B5"/>
    <w:rsid w:val="0074386B"/>
    <w:rsid w:val="00743961"/>
    <w:rsid w:val="00743C70"/>
    <w:rsid w:val="00744FDE"/>
    <w:rsid w:val="00745E91"/>
    <w:rsid w:val="00746027"/>
    <w:rsid w:val="0074607A"/>
    <w:rsid w:val="00746D39"/>
    <w:rsid w:val="00747100"/>
    <w:rsid w:val="007474A3"/>
    <w:rsid w:val="0074765D"/>
    <w:rsid w:val="00747E8D"/>
    <w:rsid w:val="00747FBD"/>
    <w:rsid w:val="00748499"/>
    <w:rsid w:val="00750000"/>
    <w:rsid w:val="0075067E"/>
    <w:rsid w:val="00750AD6"/>
    <w:rsid w:val="00751046"/>
    <w:rsid w:val="00751428"/>
    <w:rsid w:val="007522A9"/>
    <w:rsid w:val="007528DE"/>
    <w:rsid w:val="00752D33"/>
    <w:rsid w:val="00753181"/>
    <w:rsid w:val="007534DD"/>
    <w:rsid w:val="00753AD7"/>
    <w:rsid w:val="0075418A"/>
    <w:rsid w:val="00754662"/>
    <w:rsid w:val="00754867"/>
    <w:rsid w:val="00754B1A"/>
    <w:rsid w:val="00754CB5"/>
    <w:rsid w:val="00754DDF"/>
    <w:rsid w:val="00755545"/>
    <w:rsid w:val="00755E3A"/>
    <w:rsid w:val="007562AE"/>
    <w:rsid w:val="00756305"/>
    <w:rsid w:val="0075647B"/>
    <w:rsid w:val="0075670F"/>
    <w:rsid w:val="00756804"/>
    <w:rsid w:val="00756C6C"/>
    <w:rsid w:val="007571A7"/>
    <w:rsid w:val="007571B5"/>
    <w:rsid w:val="00757316"/>
    <w:rsid w:val="00757CFE"/>
    <w:rsid w:val="00757F09"/>
    <w:rsid w:val="00757F33"/>
    <w:rsid w:val="007606C9"/>
    <w:rsid w:val="00760814"/>
    <w:rsid w:val="00760A54"/>
    <w:rsid w:val="00760C38"/>
    <w:rsid w:val="00760EE7"/>
    <w:rsid w:val="00761335"/>
    <w:rsid w:val="007625FF"/>
    <w:rsid w:val="007626A9"/>
    <w:rsid w:val="00764091"/>
    <w:rsid w:val="007646B6"/>
    <w:rsid w:val="007648C5"/>
    <w:rsid w:val="00764B48"/>
    <w:rsid w:val="00764FEA"/>
    <w:rsid w:val="007653D3"/>
    <w:rsid w:val="00765925"/>
    <w:rsid w:val="00765B19"/>
    <w:rsid w:val="00765FD4"/>
    <w:rsid w:val="007660AC"/>
    <w:rsid w:val="00766A10"/>
    <w:rsid w:val="00766C10"/>
    <w:rsid w:val="00766C35"/>
    <w:rsid w:val="00766CCB"/>
    <w:rsid w:val="0076755B"/>
    <w:rsid w:val="00767EA5"/>
    <w:rsid w:val="00767FFC"/>
    <w:rsid w:val="00770210"/>
    <w:rsid w:val="0077077C"/>
    <w:rsid w:val="00770E86"/>
    <w:rsid w:val="00770F58"/>
    <w:rsid w:val="007712B4"/>
    <w:rsid w:val="00771495"/>
    <w:rsid w:val="00771743"/>
    <w:rsid w:val="00771A54"/>
    <w:rsid w:val="00771C35"/>
    <w:rsid w:val="00771EFE"/>
    <w:rsid w:val="0077283E"/>
    <w:rsid w:val="00772860"/>
    <w:rsid w:val="00772BC1"/>
    <w:rsid w:val="00772BCD"/>
    <w:rsid w:val="00772EA6"/>
    <w:rsid w:val="00772F9B"/>
    <w:rsid w:val="0077344F"/>
    <w:rsid w:val="00773812"/>
    <w:rsid w:val="007739E9"/>
    <w:rsid w:val="00773C9F"/>
    <w:rsid w:val="00774237"/>
    <w:rsid w:val="007752DD"/>
    <w:rsid w:val="007770A3"/>
    <w:rsid w:val="007801FB"/>
    <w:rsid w:val="00780700"/>
    <w:rsid w:val="00780D4F"/>
    <w:rsid w:val="00780FE5"/>
    <w:rsid w:val="0078157A"/>
    <w:rsid w:val="00781957"/>
    <w:rsid w:val="007819F8"/>
    <w:rsid w:val="00781BE5"/>
    <w:rsid w:val="007821CA"/>
    <w:rsid w:val="00782701"/>
    <w:rsid w:val="00782BC6"/>
    <w:rsid w:val="00782E0E"/>
    <w:rsid w:val="0078306F"/>
    <w:rsid w:val="00783478"/>
    <w:rsid w:val="00783848"/>
    <w:rsid w:val="00783CF6"/>
    <w:rsid w:val="007841AF"/>
    <w:rsid w:val="007842BA"/>
    <w:rsid w:val="00784383"/>
    <w:rsid w:val="0078526E"/>
    <w:rsid w:val="00785436"/>
    <w:rsid w:val="007854E8"/>
    <w:rsid w:val="00785C93"/>
    <w:rsid w:val="007868F8"/>
    <w:rsid w:val="0078697A"/>
    <w:rsid w:val="00786B98"/>
    <w:rsid w:val="0078787A"/>
    <w:rsid w:val="007878D8"/>
    <w:rsid w:val="00791365"/>
    <w:rsid w:val="0079146A"/>
    <w:rsid w:val="007916AB"/>
    <w:rsid w:val="0079253E"/>
    <w:rsid w:val="00792574"/>
    <w:rsid w:val="00793704"/>
    <w:rsid w:val="00793A7F"/>
    <w:rsid w:val="007946B3"/>
    <w:rsid w:val="00794832"/>
    <w:rsid w:val="00794989"/>
    <w:rsid w:val="00794DB2"/>
    <w:rsid w:val="00796053"/>
    <w:rsid w:val="007961D6"/>
    <w:rsid w:val="007970BA"/>
    <w:rsid w:val="00797547"/>
    <w:rsid w:val="00797780"/>
    <w:rsid w:val="00797D7C"/>
    <w:rsid w:val="007A0CBE"/>
    <w:rsid w:val="007A0D7E"/>
    <w:rsid w:val="007A159F"/>
    <w:rsid w:val="007A20A0"/>
    <w:rsid w:val="007A28A9"/>
    <w:rsid w:val="007A2FD4"/>
    <w:rsid w:val="007A358C"/>
    <w:rsid w:val="007A399F"/>
    <w:rsid w:val="007A3EB5"/>
    <w:rsid w:val="007A417F"/>
    <w:rsid w:val="007A46C4"/>
    <w:rsid w:val="007A48E0"/>
    <w:rsid w:val="007A4AD0"/>
    <w:rsid w:val="007A4F04"/>
    <w:rsid w:val="007A5290"/>
    <w:rsid w:val="007A5456"/>
    <w:rsid w:val="007A5E8A"/>
    <w:rsid w:val="007A5EE6"/>
    <w:rsid w:val="007A6071"/>
    <w:rsid w:val="007A6430"/>
    <w:rsid w:val="007A6808"/>
    <w:rsid w:val="007A6957"/>
    <w:rsid w:val="007A6A67"/>
    <w:rsid w:val="007A6C1E"/>
    <w:rsid w:val="007A6ECE"/>
    <w:rsid w:val="007A711E"/>
    <w:rsid w:val="007A7205"/>
    <w:rsid w:val="007A753F"/>
    <w:rsid w:val="007A7C19"/>
    <w:rsid w:val="007B03B5"/>
    <w:rsid w:val="007B0835"/>
    <w:rsid w:val="007B0B88"/>
    <w:rsid w:val="007B11E2"/>
    <w:rsid w:val="007B1246"/>
    <w:rsid w:val="007B12F6"/>
    <w:rsid w:val="007B1CD2"/>
    <w:rsid w:val="007B20A9"/>
    <w:rsid w:val="007B24C1"/>
    <w:rsid w:val="007B2540"/>
    <w:rsid w:val="007B2B34"/>
    <w:rsid w:val="007B34A8"/>
    <w:rsid w:val="007B35C4"/>
    <w:rsid w:val="007B381C"/>
    <w:rsid w:val="007B3B16"/>
    <w:rsid w:val="007B3B4F"/>
    <w:rsid w:val="007B3D5D"/>
    <w:rsid w:val="007B3D61"/>
    <w:rsid w:val="007B3F45"/>
    <w:rsid w:val="007B4006"/>
    <w:rsid w:val="007B43F7"/>
    <w:rsid w:val="007B48B8"/>
    <w:rsid w:val="007B48F5"/>
    <w:rsid w:val="007B4B19"/>
    <w:rsid w:val="007B4CEE"/>
    <w:rsid w:val="007B54B6"/>
    <w:rsid w:val="007B5B77"/>
    <w:rsid w:val="007B5F6C"/>
    <w:rsid w:val="007B61EB"/>
    <w:rsid w:val="007B6204"/>
    <w:rsid w:val="007B6584"/>
    <w:rsid w:val="007B6913"/>
    <w:rsid w:val="007B73B9"/>
    <w:rsid w:val="007B789A"/>
    <w:rsid w:val="007B7FEE"/>
    <w:rsid w:val="007C0422"/>
    <w:rsid w:val="007C047D"/>
    <w:rsid w:val="007C050F"/>
    <w:rsid w:val="007C0CE4"/>
    <w:rsid w:val="007C123E"/>
    <w:rsid w:val="007C14B8"/>
    <w:rsid w:val="007C150E"/>
    <w:rsid w:val="007C17A4"/>
    <w:rsid w:val="007C1851"/>
    <w:rsid w:val="007C1886"/>
    <w:rsid w:val="007C1D82"/>
    <w:rsid w:val="007C1FEE"/>
    <w:rsid w:val="007C244F"/>
    <w:rsid w:val="007C2716"/>
    <w:rsid w:val="007C2E9E"/>
    <w:rsid w:val="007C2F75"/>
    <w:rsid w:val="007C34D3"/>
    <w:rsid w:val="007C37A0"/>
    <w:rsid w:val="007C4385"/>
    <w:rsid w:val="007C459B"/>
    <w:rsid w:val="007C4BC3"/>
    <w:rsid w:val="007C4D90"/>
    <w:rsid w:val="007C4D9E"/>
    <w:rsid w:val="007C5259"/>
    <w:rsid w:val="007C52FF"/>
    <w:rsid w:val="007C59AA"/>
    <w:rsid w:val="007C5CDE"/>
    <w:rsid w:val="007C5FD0"/>
    <w:rsid w:val="007C6167"/>
    <w:rsid w:val="007C6335"/>
    <w:rsid w:val="007C65E5"/>
    <w:rsid w:val="007C67A5"/>
    <w:rsid w:val="007C6E6F"/>
    <w:rsid w:val="007C7022"/>
    <w:rsid w:val="007D0220"/>
    <w:rsid w:val="007D05C9"/>
    <w:rsid w:val="007D0B68"/>
    <w:rsid w:val="007D0CF0"/>
    <w:rsid w:val="007D116F"/>
    <w:rsid w:val="007D1AC7"/>
    <w:rsid w:val="007D1F52"/>
    <w:rsid w:val="007D1FC9"/>
    <w:rsid w:val="007D22EC"/>
    <w:rsid w:val="007D25DA"/>
    <w:rsid w:val="007D27B7"/>
    <w:rsid w:val="007D2E08"/>
    <w:rsid w:val="007D338F"/>
    <w:rsid w:val="007D33A5"/>
    <w:rsid w:val="007D3708"/>
    <w:rsid w:val="007D38BF"/>
    <w:rsid w:val="007D3E65"/>
    <w:rsid w:val="007D4028"/>
    <w:rsid w:val="007D42D7"/>
    <w:rsid w:val="007D42F0"/>
    <w:rsid w:val="007D46BF"/>
    <w:rsid w:val="007D47C7"/>
    <w:rsid w:val="007D4859"/>
    <w:rsid w:val="007D526C"/>
    <w:rsid w:val="007D537F"/>
    <w:rsid w:val="007D5562"/>
    <w:rsid w:val="007D5635"/>
    <w:rsid w:val="007D6187"/>
    <w:rsid w:val="007D6301"/>
    <w:rsid w:val="007D6449"/>
    <w:rsid w:val="007D6632"/>
    <w:rsid w:val="007D6B42"/>
    <w:rsid w:val="007D6B52"/>
    <w:rsid w:val="007D79AE"/>
    <w:rsid w:val="007D7ACE"/>
    <w:rsid w:val="007D7F99"/>
    <w:rsid w:val="007E029B"/>
    <w:rsid w:val="007E0BFF"/>
    <w:rsid w:val="007E123C"/>
    <w:rsid w:val="007E2051"/>
    <w:rsid w:val="007E2CCC"/>
    <w:rsid w:val="007E2EBE"/>
    <w:rsid w:val="007E3E77"/>
    <w:rsid w:val="007E4A95"/>
    <w:rsid w:val="007E5F95"/>
    <w:rsid w:val="007E6053"/>
    <w:rsid w:val="007E6612"/>
    <w:rsid w:val="007E6BFE"/>
    <w:rsid w:val="007E7043"/>
    <w:rsid w:val="007E76A7"/>
    <w:rsid w:val="007E7B96"/>
    <w:rsid w:val="007F0607"/>
    <w:rsid w:val="007F0F03"/>
    <w:rsid w:val="007F147E"/>
    <w:rsid w:val="007F1851"/>
    <w:rsid w:val="007F18D6"/>
    <w:rsid w:val="007F20E1"/>
    <w:rsid w:val="007F2929"/>
    <w:rsid w:val="007F38C5"/>
    <w:rsid w:val="007F402D"/>
    <w:rsid w:val="007F40BF"/>
    <w:rsid w:val="007F41BD"/>
    <w:rsid w:val="007F4863"/>
    <w:rsid w:val="007F4DD1"/>
    <w:rsid w:val="007F519F"/>
    <w:rsid w:val="007F54FE"/>
    <w:rsid w:val="007F556E"/>
    <w:rsid w:val="007F582E"/>
    <w:rsid w:val="007F5B7E"/>
    <w:rsid w:val="007F5BA0"/>
    <w:rsid w:val="007F5DF5"/>
    <w:rsid w:val="007F61E6"/>
    <w:rsid w:val="007F691B"/>
    <w:rsid w:val="007F741E"/>
    <w:rsid w:val="007F7445"/>
    <w:rsid w:val="007F751D"/>
    <w:rsid w:val="007F75DB"/>
    <w:rsid w:val="007F7CC0"/>
    <w:rsid w:val="007F7E9B"/>
    <w:rsid w:val="00800512"/>
    <w:rsid w:val="0080074F"/>
    <w:rsid w:val="00800945"/>
    <w:rsid w:val="00800C3A"/>
    <w:rsid w:val="00801506"/>
    <w:rsid w:val="00801942"/>
    <w:rsid w:val="00801B7B"/>
    <w:rsid w:val="00801C2E"/>
    <w:rsid w:val="00801FCF"/>
    <w:rsid w:val="008025BC"/>
    <w:rsid w:val="008032E5"/>
    <w:rsid w:val="00803D50"/>
    <w:rsid w:val="00803F5F"/>
    <w:rsid w:val="008046E0"/>
    <w:rsid w:val="00804811"/>
    <w:rsid w:val="00804C1F"/>
    <w:rsid w:val="00804FBB"/>
    <w:rsid w:val="00805083"/>
    <w:rsid w:val="0080515E"/>
    <w:rsid w:val="008052FF"/>
    <w:rsid w:val="0080573E"/>
    <w:rsid w:val="00805802"/>
    <w:rsid w:val="00805BDE"/>
    <w:rsid w:val="00806528"/>
    <w:rsid w:val="00806829"/>
    <w:rsid w:val="008068B6"/>
    <w:rsid w:val="00806DCF"/>
    <w:rsid w:val="00806F8A"/>
    <w:rsid w:val="00806FEA"/>
    <w:rsid w:val="00807084"/>
    <w:rsid w:val="008070B7"/>
    <w:rsid w:val="00807463"/>
    <w:rsid w:val="00807858"/>
    <w:rsid w:val="00807999"/>
    <w:rsid w:val="00807AA4"/>
    <w:rsid w:val="00807BFE"/>
    <w:rsid w:val="00807F32"/>
    <w:rsid w:val="00807F87"/>
    <w:rsid w:val="00810D80"/>
    <w:rsid w:val="00811400"/>
    <w:rsid w:val="0081160E"/>
    <w:rsid w:val="00812030"/>
    <w:rsid w:val="0081219E"/>
    <w:rsid w:val="00812268"/>
    <w:rsid w:val="008124E0"/>
    <w:rsid w:val="00812AF2"/>
    <w:rsid w:val="00812D48"/>
    <w:rsid w:val="00813005"/>
    <w:rsid w:val="008139BA"/>
    <w:rsid w:val="00813A5E"/>
    <w:rsid w:val="00814295"/>
    <w:rsid w:val="0081475F"/>
    <w:rsid w:val="00814CFD"/>
    <w:rsid w:val="00815152"/>
    <w:rsid w:val="00815C16"/>
    <w:rsid w:val="00815D8E"/>
    <w:rsid w:val="00816036"/>
    <w:rsid w:val="00816278"/>
    <w:rsid w:val="00816498"/>
    <w:rsid w:val="00816BAC"/>
    <w:rsid w:val="00816DFD"/>
    <w:rsid w:val="00817874"/>
    <w:rsid w:val="0081795B"/>
    <w:rsid w:val="00817BF1"/>
    <w:rsid w:val="0081815A"/>
    <w:rsid w:val="008200FA"/>
    <w:rsid w:val="00820387"/>
    <w:rsid w:val="008204DC"/>
    <w:rsid w:val="008206B5"/>
    <w:rsid w:val="00820AD5"/>
    <w:rsid w:val="00820ED7"/>
    <w:rsid w:val="00820F05"/>
    <w:rsid w:val="00820FB1"/>
    <w:rsid w:val="00821528"/>
    <w:rsid w:val="00821895"/>
    <w:rsid w:val="00821C15"/>
    <w:rsid w:val="00822017"/>
    <w:rsid w:val="0082214A"/>
    <w:rsid w:val="00822233"/>
    <w:rsid w:val="008226D2"/>
    <w:rsid w:val="008227FD"/>
    <w:rsid w:val="00823CFA"/>
    <w:rsid w:val="00823DE8"/>
    <w:rsid w:val="00823E55"/>
    <w:rsid w:val="00823F47"/>
    <w:rsid w:val="00824027"/>
    <w:rsid w:val="00824993"/>
    <w:rsid w:val="00824CF5"/>
    <w:rsid w:val="0082549B"/>
    <w:rsid w:val="00825516"/>
    <w:rsid w:val="00825688"/>
    <w:rsid w:val="00826195"/>
    <w:rsid w:val="008263C2"/>
    <w:rsid w:val="00826767"/>
    <w:rsid w:val="00826798"/>
    <w:rsid w:val="00826D2E"/>
    <w:rsid w:val="00826E9A"/>
    <w:rsid w:val="008270E6"/>
    <w:rsid w:val="0082777A"/>
    <w:rsid w:val="00827889"/>
    <w:rsid w:val="00827D28"/>
    <w:rsid w:val="0083053A"/>
    <w:rsid w:val="008308CF"/>
    <w:rsid w:val="0083099B"/>
    <w:rsid w:val="00830A53"/>
    <w:rsid w:val="00830C6C"/>
    <w:rsid w:val="00831309"/>
    <w:rsid w:val="0083172E"/>
    <w:rsid w:val="00831989"/>
    <w:rsid w:val="008324AE"/>
    <w:rsid w:val="008328CD"/>
    <w:rsid w:val="00832F85"/>
    <w:rsid w:val="0083302B"/>
    <w:rsid w:val="00833225"/>
    <w:rsid w:val="008336AD"/>
    <w:rsid w:val="008336EE"/>
    <w:rsid w:val="0083388F"/>
    <w:rsid w:val="00833A86"/>
    <w:rsid w:val="00833C21"/>
    <w:rsid w:val="00833E00"/>
    <w:rsid w:val="00833FF8"/>
    <w:rsid w:val="0083403D"/>
    <w:rsid w:val="0083423A"/>
    <w:rsid w:val="00834701"/>
    <w:rsid w:val="00834EB2"/>
    <w:rsid w:val="0083537A"/>
    <w:rsid w:val="00835CB2"/>
    <w:rsid w:val="00835F5A"/>
    <w:rsid w:val="00836901"/>
    <w:rsid w:val="00836982"/>
    <w:rsid w:val="00836A05"/>
    <w:rsid w:val="00836C44"/>
    <w:rsid w:val="00836D07"/>
    <w:rsid w:val="00837B84"/>
    <w:rsid w:val="00837E61"/>
    <w:rsid w:val="00840183"/>
    <w:rsid w:val="00840614"/>
    <w:rsid w:val="00840872"/>
    <w:rsid w:val="00840A81"/>
    <w:rsid w:val="00841095"/>
    <w:rsid w:val="008411B0"/>
    <w:rsid w:val="008415AB"/>
    <w:rsid w:val="00841AD8"/>
    <w:rsid w:val="0084230D"/>
    <w:rsid w:val="00842516"/>
    <w:rsid w:val="008429F7"/>
    <w:rsid w:val="00842A58"/>
    <w:rsid w:val="00842DB7"/>
    <w:rsid w:val="00842FFF"/>
    <w:rsid w:val="008430EA"/>
    <w:rsid w:val="00843470"/>
    <w:rsid w:val="008436DC"/>
    <w:rsid w:val="00843706"/>
    <w:rsid w:val="00843B14"/>
    <w:rsid w:val="00843F8E"/>
    <w:rsid w:val="0084551D"/>
    <w:rsid w:val="00845713"/>
    <w:rsid w:val="00845A97"/>
    <w:rsid w:val="00845F03"/>
    <w:rsid w:val="00846070"/>
    <w:rsid w:val="00846322"/>
    <w:rsid w:val="0084680D"/>
    <w:rsid w:val="00846E7B"/>
    <w:rsid w:val="00847CEF"/>
    <w:rsid w:val="00847EBA"/>
    <w:rsid w:val="00847FA2"/>
    <w:rsid w:val="00850CC7"/>
    <w:rsid w:val="00851049"/>
    <w:rsid w:val="008511BF"/>
    <w:rsid w:val="008513AE"/>
    <w:rsid w:val="008520FA"/>
    <w:rsid w:val="00853EEA"/>
    <w:rsid w:val="0085453F"/>
    <w:rsid w:val="008549B9"/>
    <w:rsid w:val="00854FA0"/>
    <w:rsid w:val="00855237"/>
    <w:rsid w:val="008552D5"/>
    <w:rsid w:val="00855FA9"/>
    <w:rsid w:val="00857108"/>
    <w:rsid w:val="008575EB"/>
    <w:rsid w:val="00857B86"/>
    <w:rsid w:val="00857FFE"/>
    <w:rsid w:val="00860A2B"/>
    <w:rsid w:val="00861022"/>
    <w:rsid w:val="0086107E"/>
    <w:rsid w:val="008618F1"/>
    <w:rsid w:val="00861C63"/>
    <w:rsid w:val="00861DEE"/>
    <w:rsid w:val="00862489"/>
    <w:rsid w:val="00862751"/>
    <w:rsid w:val="00863013"/>
    <w:rsid w:val="00863A0A"/>
    <w:rsid w:val="00863DFA"/>
    <w:rsid w:val="00864BE6"/>
    <w:rsid w:val="00864DE6"/>
    <w:rsid w:val="00865D51"/>
    <w:rsid w:val="00865D99"/>
    <w:rsid w:val="00865E33"/>
    <w:rsid w:val="00866D6B"/>
    <w:rsid w:val="00866E5B"/>
    <w:rsid w:val="00867630"/>
    <w:rsid w:val="00867CFF"/>
    <w:rsid w:val="0087047E"/>
    <w:rsid w:val="008704D4"/>
    <w:rsid w:val="0087066F"/>
    <w:rsid w:val="00871438"/>
    <w:rsid w:val="0087288A"/>
    <w:rsid w:val="00872A19"/>
    <w:rsid w:val="00873713"/>
    <w:rsid w:val="0087415E"/>
    <w:rsid w:val="008741E5"/>
    <w:rsid w:val="008744D0"/>
    <w:rsid w:val="00874CA2"/>
    <w:rsid w:val="00874D8A"/>
    <w:rsid w:val="00874E50"/>
    <w:rsid w:val="00874F32"/>
    <w:rsid w:val="00875319"/>
    <w:rsid w:val="0087537C"/>
    <w:rsid w:val="008755F2"/>
    <w:rsid w:val="00875B16"/>
    <w:rsid w:val="00875B57"/>
    <w:rsid w:val="00875EB8"/>
    <w:rsid w:val="00876717"/>
    <w:rsid w:val="008767C1"/>
    <w:rsid w:val="00876EC7"/>
    <w:rsid w:val="008774B4"/>
    <w:rsid w:val="008778C6"/>
    <w:rsid w:val="00877A23"/>
    <w:rsid w:val="00877B22"/>
    <w:rsid w:val="00877CB1"/>
    <w:rsid w:val="00877CC1"/>
    <w:rsid w:val="00877E2D"/>
    <w:rsid w:val="00877EDE"/>
    <w:rsid w:val="00880262"/>
    <w:rsid w:val="00880468"/>
    <w:rsid w:val="00880EB0"/>
    <w:rsid w:val="008815AE"/>
    <w:rsid w:val="008820CC"/>
    <w:rsid w:val="008822A9"/>
    <w:rsid w:val="00882BB1"/>
    <w:rsid w:val="00882E40"/>
    <w:rsid w:val="008834EB"/>
    <w:rsid w:val="00883757"/>
    <w:rsid w:val="00884011"/>
    <w:rsid w:val="00884104"/>
    <w:rsid w:val="0088425B"/>
    <w:rsid w:val="0088476B"/>
    <w:rsid w:val="008851D2"/>
    <w:rsid w:val="00885307"/>
    <w:rsid w:val="00885388"/>
    <w:rsid w:val="008854CC"/>
    <w:rsid w:val="00885BA6"/>
    <w:rsid w:val="008868CA"/>
    <w:rsid w:val="0088693F"/>
    <w:rsid w:val="00887992"/>
    <w:rsid w:val="00887A89"/>
    <w:rsid w:val="00890206"/>
    <w:rsid w:val="0089098F"/>
    <w:rsid w:val="00890D05"/>
    <w:rsid w:val="008910FF"/>
    <w:rsid w:val="00891913"/>
    <w:rsid w:val="00891961"/>
    <w:rsid w:val="00891A48"/>
    <w:rsid w:val="00892003"/>
    <w:rsid w:val="008928E0"/>
    <w:rsid w:val="00892CA1"/>
    <w:rsid w:val="00892D4D"/>
    <w:rsid w:val="00892E46"/>
    <w:rsid w:val="008936DF"/>
    <w:rsid w:val="00893C4E"/>
    <w:rsid w:val="00893F44"/>
    <w:rsid w:val="0089412B"/>
    <w:rsid w:val="00894C6E"/>
    <w:rsid w:val="00894FF0"/>
    <w:rsid w:val="0089535D"/>
    <w:rsid w:val="00895F4A"/>
    <w:rsid w:val="0089617C"/>
    <w:rsid w:val="008961C2"/>
    <w:rsid w:val="00896A2E"/>
    <w:rsid w:val="00896E9D"/>
    <w:rsid w:val="0089748C"/>
    <w:rsid w:val="00897DC2"/>
    <w:rsid w:val="008A03AE"/>
    <w:rsid w:val="008A0492"/>
    <w:rsid w:val="008A07A7"/>
    <w:rsid w:val="008A18C1"/>
    <w:rsid w:val="008A19CE"/>
    <w:rsid w:val="008A1D5C"/>
    <w:rsid w:val="008A2379"/>
    <w:rsid w:val="008A2954"/>
    <w:rsid w:val="008A2A12"/>
    <w:rsid w:val="008A2B56"/>
    <w:rsid w:val="008A2EF7"/>
    <w:rsid w:val="008A34BC"/>
    <w:rsid w:val="008A37A9"/>
    <w:rsid w:val="008A39B8"/>
    <w:rsid w:val="008A3BF7"/>
    <w:rsid w:val="008A4334"/>
    <w:rsid w:val="008A435C"/>
    <w:rsid w:val="008A44F2"/>
    <w:rsid w:val="008A47F6"/>
    <w:rsid w:val="008A48FE"/>
    <w:rsid w:val="008A497B"/>
    <w:rsid w:val="008A4A4A"/>
    <w:rsid w:val="008A59B5"/>
    <w:rsid w:val="008A5FBF"/>
    <w:rsid w:val="008A610C"/>
    <w:rsid w:val="008A622B"/>
    <w:rsid w:val="008A703A"/>
    <w:rsid w:val="008A767D"/>
    <w:rsid w:val="008A79CA"/>
    <w:rsid w:val="008A7E3D"/>
    <w:rsid w:val="008B0B19"/>
    <w:rsid w:val="008B0D4E"/>
    <w:rsid w:val="008B1300"/>
    <w:rsid w:val="008B1B47"/>
    <w:rsid w:val="008B2895"/>
    <w:rsid w:val="008B2951"/>
    <w:rsid w:val="008B2A87"/>
    <w:rsid w:val="008B30A3"/>
    <w:rsid w:val="008B3738"/>
    <w:rsid w:val="008B3A25"/>
    <w:rsid w:val="008B3A69"/>
    <w:rsid w:val="008B3E26"/>
    <w:rsid w:val="008B4294"/>
    <w:rsid w:val="008B43E4"/>
    <w:rsid w:val="008B45B6"/>
    <w:rsid w:val="008B462F"/>
    <w:rsid w:val="008B4D50"/>
    <w:rsid w:val="008B51F1"/>
    <w:rsid w:val="008B52C6"/>
    <w:rsid w:val="008B5A29"/>
    <w:rsid w:val="008B64C9"/>
    <w:rsid w:val="008B64CC"/>
    <w:rsid w:val="008B6DF6"/>
    <w:rsid w:val="008C0391"/>
    <w:rsid w:val="008C074E"/>
    <w:rsid w:val="008C0B4B"/>
    <w:rsid w:val="008C0F79"/>
    <w:rsid w:val="008C1D3E"/>
    <w:rsid w:val="008C3AEB"/>
    <w:rsid w:val="008C413D"/>
    <w:rsid w:val="008C4355"/>
    <w:rsid w:val="008C45AF"/>
    <w:rsid w:val="008C4621"/>
    <w:rsid w:val="008C4C9E"/>
    <w:rsid w:val="008C4D10"/>
    <w:rsid w:val="008C4E4F"/>
    <w:rsid w:val="008C4F82"/>
    <w:rsid w:val="008C504C"/>
    <w:rsid w:val="008C5583"/>
    <w:rsid w:val="008C67ED"/>
    <w:rsid w:val="008C6A3D"/>
    <w:rsid w:val="008C74CC"/>
    <w:rsid w:val="008C7A1F"/>
    <w:rsid w:val="008C7B46"/>
    <w:rsid w:val="008CC93E"/>
    <w:rsid w:val="008D06F1"/>
    <w:rsid w:val="008D0E5E"/>
    <w:rsid w:val="008D0FED"/>
    <w:rsid w:val="008D1627"/>
    <w:rsid w:val="008D2083"/>
    <w:rsid w:val="008D2087"/>
    <w:rsid w:val="008D2222"/>
    <w:rsid w:val="008D2557"/>
    <w:rsid w:val="008D296F"/>
    <w:rsid w:val="008D300D"/>
    <w:rsid w:val="008D3726"/>
    <w:rsid w:val="008D3755"/>
    <w:rsid w:val="008D37AD"/>
    <w:rsid w:val="008D38D3"/>
    <w:rsid w:val="008D3D45"/>
    <w:rsid w:val="008D4800"/>
    <w:rsid w:val="008D4D50"/>
    <w:rsid w:val="008D5728"/>
    <w:rsid w:val="008D5AFE"/>
    <w:rsid w:val="008D5EE6"/>
    <w:rsid w:val="008D6177"/>
    <w:rsid w:val="008D63DD"/>
    <w:rsid w:val="008D6E68"/>
    <w:rsid w:val="008D6FF9"/>
    <w:rsid w:val="008D7642"/>
    <w:rsid w:val="008D7B83"/>
    <w:rsid w:val="008D7C9C"/>
    <w:rsid w:val="008E01A5"/>
    <w:rsid w:val="008E079A"/>
    <w:rsid w:val="008E1012"/>
    <w:rsid w:val="008E1257"/>
    <w:rsid w:val="008E1423"/>
    <w:rsid w:val="008E1D0C"/>
    <w:rsid w:val="008E29DC"/>
    <w:rsid w:val="008E322D"/>
    <w:rsid w:val="008E322F"/>
    <w:rsid w:val="008E3CAA"/>
    <w:rsid w:val="008E3EDE"/>
    <w:rsid w:val="008E40AA"/>
    <w:rsid w:val="008E44FC"/>
    <w:rsid w:val="008E45E5"/>
    <w:rsid w:val="008E4F1B"/>
    <w:rsid w:val="008E5569"/>
    <w:rsid w:val="008E6072"/>
    <w:rsid w:val="008E65D0"/>
    <w:rsid w:val="008E65EA"/>
    <w:rsid w:val="008E663E"/>
    <w:rsid w:val="008E69D8"/>
    <w:rsid w:val="008E6F58"/>
    <w:rsid w:val="008E76A1"/>
    <w:rsid w:val="008F1009"/>
    <w:rsid w:val="008F11D4"/>
    <w:rsid w:val="008F1466"/>
    <w:rsid w:val="008F1A63"/>
    <w:rsid w:val="008F2914"/>
    <w:rsid w:val="008F2A4F"/>
    <w:rsid w:val="008F2B39"/>
    <w:rsid w:val="008F383A"/>
    <w:rsid w:val="008F3A71"/>
    <w:rsid w:val="008F3E00"/>
    <w:rsid w:val="008F3F17"/>
    <w:rsid w:val="008F4FAB"/>
    <w:rsid w:val="008F4FD2"/>
    <w:rsid w:val="008F513A"/>
    <w:rsid w:val="008F562D"/>
    <w:rsid w:val="008F5D47"/>
    <w:rsid w:val="008F5E97"/>
    <w:rsid w:val="008F6152"/>
    <w:rsid w:val="008F63A3"/>
    <w:rsid w:val="008F684A"/>
    <w:rsid w:val="008F69D9"/>
    <w:rsid w:val="008F6FF9"/>
    <w:rsid w:val="008F70F5"/>
    <w:rsid w:val="008F75D0"/>
    <w:rsid w:val="008F75E1"/>
    <w:rsid w:val="008F7943"/>
    <w:rsid w:val="008F7B82"/>
    <w:rsid w:val="008F7CA6"/>
    <w:rsid w:val="008F7D28"/>
    <w:rsid w:val="008F7D87"/>
    <w:rsid w:val="0090008A"/>
    <w:rsid w:val="0090016A"/>
    <w:rsid w:val="009001F6"/>
    <w:rsid w:val="009007E9"/>
    <w:rsid w:val="00900817"/>
    <w:rsid w:val="0090100F"/>
    <w:rsid w:val="009027E5"/>
    <w:rsid w:val="009028C9"/>
    <w:rsid w:val="009030B8"/>
    <w:rsid w:val="0090339B"/>
    <w:rsid w:val="009033E6"/>
    <w:rsid w:val="0090371B"/>
    <w:rsid w:val="00903808"/>
    <w:rsid w:val="009040E3"/>
    <w:rsid w:val="00904539"/>
    <w:rsid w:val="009045F1"/>
    <w:rsid w:val="0090494A"/>
    <w:rsid w:val="00904EF6"/>
    <w:rsid w:val="009053B1"/>
    <w:rsid w:val="00905A95"/>
    <w:rsid w:val="00906007"/>
    <w:rsid w:val="009061C1"/>
    <w:rsid w:val="009062DD"/>
    <w:rsid w:val="00906472"/>
    <w:rsid w:val="0090660B"/>
    <w:rsid w:val="00906765"/>
    <w:rsid w:val="00906989"/>
    <w:rsid w:val="00906E6F"/>
    <w:rsid w:val="00906EE2"/>
    <w:rsid w:val="00907084"/>
    <w:rsid w:val="009071F0"/>
    <w:rsid w:val="009076C5"/>
    <w:rsid w:val="00907A13"/>
    <w:rsid w:val="00907B13"/>
    <w:rsid w:val="00910B9D"/>
    <w:rsid w:val="00911062"/>
    <w:rsid w:val="00911BBF"/>
    <w:rsid w:val="009121DA"/>
    <w:rsid w:val="009123E2"/>
    <w:rsid w:val="0091243D"/>
    <w:rsid w:val="00912484"/>
    <w:rsid w:val="009125BF"/>
    <w:rsid w:val="00912806"/>
    <w:rsid w:val="00912C73"/>
    <w:rsid w:val="00913485"/>
    <w:rsid w:val="009134B4"/>
    <w:rsid w:val="00913536"/>
    <w:rsid w:val="00913B4F"/>
    <w:rsid w:val="00913CCD"/>
    <w:rsid w:val="00913E98"/>
    <w:rsid w:val="00913F45"/>
    <w:rsid w:val="009143AF"/>
    <w:rsid w:val="0091467A"/>
    <w:rsid w:val="00914EDF"/>
    <w:rsid w:val="009150C2"/>
    <w:rsid w:val="00915220"/>
    <w:rsid w:val="0091529F"/>
    <w:rsid w:val="00915BB3"/>
    <w:rsid w:val="0091693C"/>
    <w:rsid w:val="009172CB"/>
    <w:rsid w:val="009174B9"/>
    <w:rsid w:val="0091753D"/>
    <w:rsid w:val="00917A14"/>
    <w:rsid w:val="00917DD1"/>
    <w:rsid w:val="009202B3"/>
    <w:rsid w:val="009209AB"/>
    <w:rsid w:val="00920E2B"/>
    <w:rsid w:val="00921494"/>
    <w:rsid w:val="009214BD"/>
    <w:rsid w:val="00921648"/>
    <w:rsid w:val="00921923"/>
    <w:rsid w:val="00921C52"/>
    <w:rsid w:val="00922246"/>
    <w:rsid w:val="009222ED"/>
    <w:rsid w:val="00922A99"/>
    <w:rsid w:val="00922DF7"/>
    <w:rsid w:val="00922E3D"/>
    <w:rsid w:val="00922F90"/>
    <w:rsid w:val="00923487"/>
    <w:rsid w:val="009235A9"/>
    <w:rsid w:val="00923683"/>
    <w:rsid w:val="00923766"/>
    <w:rsid w:val="009241D3"/>
    <w:rsid w:val="00924388"/>
    <w:rsid w:val="00924CD5"/>
    <w:rsid w:val="00924DB0"/>
    <w:rsid w:val="00924DC7"/>
    <w:rsid w:val="00925029"/>
    <w:rsid w:val="0092526A"/>
    <w:rsid w:val="00925624"/>
    <w:rsid w:val="009261BB"/>
    <w:rsid w:val="00927208"/>
    <w:rsid w:val="009272CF"/>
    <w:rsid w:val="00927A9C"/>
    <w:rsid w:val="00927BA6"/>
    <w:rsid w:val="0092FCC7"/>
    <w:rsid w:val="00930110"/>
    <w:rsid w:val="00930368"/>
    <w:rsid w:val="00930439"/>
    <w:rsid w:val="0093043A"/>
    <w:rsid w:val="00930C98"/>
    <w:rsid w:val="00930E06"/>
    <w:rsid w:val="00931AD6"/>
    <w:rsid w:val="00932688"/>
    <w:rsid w:val="00932BDE"/>
    <w:rsid w:val="00932D03"/>
    <w:rsid w:val="009333C5"/>
    <w:rsid w:val="00933835"/>
    <w:rsid w:val="00934065"/>
    <w:rsid w:val="0093457A"/>
    <w:rsid w:val="0093460C"/>
    <w:rsid w:val="00934A67"/>
    <w:rsid w:val="00934C79"/>
    <w:rsid w:val="00934EBD"/>
    <w:rsid w:val="00935163"/>
    <w:rsid w:val="00935CC0"/>
    <w:rsid w:val="0093639C"/>
    <w:rsid w:val="00936441"/>
    <w:rsid w:val="00936D28"/>
    <w:rsid w:val="00936F2F"/>
    <w:rsid w:val="0093746C"/>
    <w:rsid w:val="009375DA"/>
    <w:rsid w:val="009377D5"/>
    <w:rsid w:val="00937AB1"/>
    <w:rsid w:val="009401EB"/>
    <w:rsid w:val="009407D1"/>
    <w:rsid w:val="00940942"/>
    <w:rsid w:val="009425DE"/>
    <w:rsid w:val="009428D8"/>
    <w:rsid w:val="009429BE"/>
    <w:rsid w:val="00942A34"/>
    <w:rsid w:val="00942DA4"/>
    <w:rsid w:val="00942DBF"/>
    <w:rsid w:val="00942F31"/>
    <w:rsid w:val="00942F96"/>
    <w:rsid w:val="009431D2"/>
    <w:rsid w:val="009435BF"/>
    <w:rsid w:val="00943729"/>
    <w:rsid w:val="0094387C"/>
    <w:rsid w:val="009438F2"/>
    <w:rsid w:val="00943ADA"/>
    <w:rsid w:val="00943BF1"/>
    <w:rsid w:val="0094408A"/>
    <w:rsid w:val="009441D9"/>
    <w:rsid w:val="0094421F"/>
    <w:rsid w:val="00944655"/>
    <w:rsid w:val="009448BB"/>
    <w:rsid w:val="00944E3D"/>
    <w:rsid w:val="009450EE"/>
    <w:rsid w:val="009458EC"/>
    <w:rsid w:val="00945CF7"/>
    <w:rsid w:val="00945E74"/>
    <w:rsid w:val="0094656A"/>
    <w:rsid w:val="0094745F"/>
    <w:rsid w:val="00947F38"/>
    <w:rsid w:val="009501B8"/>
    <w:rsid w:val="009502A9"/>
    <w:rsid w:val="00950C4D"/>
    <w:rsid w:val="00951056"/>
    <w:rsid w:val="00951124"/>
    <w:rsid w:val="00951BA9"/>
    <w:rsid w:val="00951F14"/>
    <w:rsid w:val="009521F4"/>
    <w:rsid w:val="0095273D"/>
    <w:rsid w:val="00952743"/>
    <w:rsid w:val="00952937"/>
    <w:rsid w:val="00952ACA"/>
    <w:rsid w:val="00952D13"/>
    <w:rsid w:val="00952E5C"/>
    <w:rsid w:val="009534B4"/>
    <w:rsid w:val="0095471C"/>
    <w:rsid w:val="00954D90"/>
    <w:rsid w:val="00954FC0"/>
    <w:rsid w:val="009550B0"/>
    <w:rsid w:val="00955216"/>
    <w:rsid w:val="0095532C"/>
    <w:rsid w:val="009555E4"/>
    <w:rsid w:val="00955A62"/>
    <w:rsid w:val="00955D41"/>
    <w:rsid w:val="00955D6F"/>
    <w:rsid w:val="00955DD1"/>
    <w:rsid w:val="00955F9B"/>
    <w:rsid w:val="00956609"/>
    <w:rsid w:val="0095676D"/>
    <w:rsid w:val="009577B2"/>
    <w:rsid w:val="00957A8A"/>
    <w:rsid w:val="00957D5B"/>
    <w:rsid w:val="00957EE3"/>
    <w:rsid w:val="00960C74"/>
    <w:rsid w:val="00960CE4"/>
    <w:rsid w:val="00960F1D"/>
    <w:rsid w:val="00961194"/>
    <w:rsid w:val="009614E2"/>
    <w:rsid w:val="0096173E"/>
    <w:rsid w:val="0096182B"/>
    <w:rsid w:val="009619DF"/>
    <w:rsid w:val="00961B41"/>
    <w:rsid w:val="00961DF2"/>
    <w:rsid w:val="009620EF"/>
    <w:rsid w:val="0096337C"/>
    <w:rsid w:val="00963611"/>
    <w:rsid w:val="00963715"/>
    <w:rsid w:val="00963E14"/>
    <w:rsid w:val="009643AD"/>
    <w:rsid w:val="0096464D"/>
    <w:rsid w:val="009652B5"/>
    <w:rsid w:val="00965A0C"/>
    <w:rsid w:val="00965CF5"/>
    <w:rsid w:val="00965E27"/>
    <w:rsid w:val="00966480"/>
    <w:rsid w:val="0096758D"/>
    <w:rsid w:val="00967AA1"/>
    <w:rsid w:val="00970B0F"/>
    <w:rsid w:val="00971439"/>
    <w:rsid w:val="009714B6"/>
    <w:rsid w:val="00971910"/>
    <w:rsid w:val="00971CF6"/>
    <w:rsid w:val="00972077"/>
    <w:rsid w:val="00972284"/>
    <w:rsid w:val="00972354"/>
    <w:rsid w:val="00972B34"/>
    <w:rsid w:val="00973339"/>
    <w:rsid w:val="00973694"/>
    <w:rsid w:val="00974275"/>
    <w:rsid w:val="00974A57"/>
    <w:rsid w:val="00974E8B"/>
    <w:rsid w:val="00975456"/>
    <w:rsid w:val="009755FA"/>
    <w:rsid w:val="00975A06"/>
    <w:rsid w:val="00975C58"/>
    <w:rsid w:val="00975D31"/>
    <w:rsid w:val="00976053"/>
    <w:rsid w:val="00976CEE"/>
    <w:rsid w:val="00976D30"/>
    <w:rsid w:val="00977222"/>
    <w:rsid w:val="00977242"/>
    <w:rsid w:val="009773E8"/>
    <w:rsid w:val="009778B2"/>
    <w:rsid w:val="0097D8F9"/>
    <w:rsid w:val="00980A0F"/>
    <w:rsid w:val="00980C89"/>
    <w:rsid w:val="00981109"/>
    <w:rsid w:val="00981350"/>
    <w:rsid w:val="009816E1"/>
    <w:rsid w:val="009817A3"/>
    <w:rsid w:val="00981CCD"/>
    <w:rsid w:val="00982DDE"/>
    <w:rsid w:val="00982FF6"/>
    <w:rsid w:val="009832DB"/>
    <w:rsid w:val="00983389"/>
    <w:rsid w:val="0098340E"/>
    <w:rsid w:val="0098345C"/>
    <w:rsid w:val="00983530"/>
    <w:rsid w:val="009837FB"/>
    <w:rsid w:val="0098388F"/>
    <w:rsid w:val="0098391B"/>
    <w:rsid w:val="00984A18"/>
    <w:rsid w:val="00984DCC"/>
    <w:rsid w:val="00985269"/>
    <w:rsid w:val="00985279"/>
    <w:rsid w:val="0098589B"/>
    <w:rsid w:val="00986272"/>
    <w:rsid w:val="009864FC"/>
    <w:rsid w:val="0098676A"/>
    <w:rsid w:val="00987164"/>
    <w:rsid w:val="009876AC"/>
    <w:rsid w:val="00987926"/>
    <w:rsid w:val="00987B8B"/>
    <w:rsid w:val="00990160"/>
    <w:rsid w:val="009903F5"/>
    <w:rsid w:val="009907C9"/>
    <w:rsid w:val="009907F4"/>
    <w:rsid w:val="009908FE"/>
    <w:rsid w:val="00992611"/>
    <w:rsid w:val="009931E6"/>
    <w:rsid w:val="00993507"/>
    <w:rsid w:val="00993BF4"/>
    <w:rsid w:val="009942B0"/>
    <w:rsid w:val="009948B0"/>
    <w:rsid w:val="00994CC8"/>
    <w:rsid w:val="009953E6"/>
    <w:rsid w:val="00995882"/>
    <w:rsid w:val="00995AB7"/>
    <w:rsid w:val="00995B7F"/>
    <w:rsid w:val="00995CCE"/>
    <w:rsid w:val="00995DE6"/>
    <w:rsid w:val="00996942"/>
    <w:rsid w:val="00996BDD"/>
    <w:rsid w:val="00996CA1"/>
    <w:rsid w:val="0099749E"/>
    <w:rsid w:val="009977AA"/>
    <w:rsid w:val="00997B1E"/>
    <w:rsid w:val="00997C6F"/>
    <w:rsid w:val="00997D45"/>
    <w:rsid w:val="00997FF3"/>
    <w:rsid w:val="009A0101"/>
    <w:rsid w:val="009A0409"/>
    <w:rsid w:val="009A0547"/>
    <w:rsid w:val="009A08D5"/>
    <w:rsid w:val="009A0D19"/>
    <w:rsid w:val="009A194A"/>
    <w:rsid w:val="009A1957"/>
    <w:rsid w:val="009A20EE"/>
    <w:rsid w:val="009A28FA"/>
    <w:rsid w:val="009A2BDC"/>
    <w:rsid w:val="009A3282"/>
    <w:rsid w:val="009A36BD"/>
    <w:rsid w:val="009A3944"/>
    <w:rsid w:val="009A3F20"/>
    <w:rsid w:val="009A406C"/>
    <w:rsid w:val="009A442F"/>
    <w:rsid w:val="009A4643"/>
    <w:rsid w:val="009A4BB3"/>
    <w:rsid w:val="009A506D"/>
    <w:rsid w:val="009A5D87"/>
    <w:rsid w:val="009A5E65"/>
    <w:rsid w:val="009A6405"/>
    <w:rsid w:val="009A66D7"/>
    <w:rsid w:val="009A674A"/>
    <w:rsid w:val="009A7D2B"/>
    <w:rsid w:val="009B0202"/>
    <w:rsid w:val="009B0533"/>
    <w:rsid w:val="009B10DF"/>
    <w:rsid w:val="009B115B"/>
    <w:rsid w:val="009B12CE"/>
    <w:rsid w:val="009B1B60"/>
    <w:rsid w:val="009B23F5"/>
    <w:rsid w:val="009B25B4"/>
    <w:rsid w:val="009B26C8"/>
    <w:rsid w:val="009B3755"/>
    <w:rsid w:val="009B3C9C"/>
    <w:rsid w:val="009B3FEE"/>
    <w:rsid w:val="009B53A2"/>
    <w:rsid w:val="009B6568"/>
    <w:rsid w:val="009B6643"/>
    <w:rsid w:val="009B6895"/>
    <w:rsid w:val="009B6EAA"/>
    <w:rsid w:val="009B6EEC"/>
    <w:rsid w:val="009B7320"/>
    <w:rsid w:val="009C0582"/>
    <w:rsid w:val="009C0B4D"/>
    <w:rsid w:val="009C108B"/>
    <w:rsid w:val="009C1295"/>
    <w:rsid w:val="009C19B8"/>
    <w:rsid w:val="009C1B84"/>
    <w:rsid w:val="009C1BA0"/>
    <w:rsid w:val="009C1FCE"/>
    <w:rsid w:val="009C2249"/>
    <w:rsid w:val="009C28D8"/>
    <w:rsid w:val="009C3132"/>
    <w:rsid w:val="009C332F"/>
    <w:rsid w:val="009C338F"/>
    <w:rsid w:val="009C3A7E"/>
    <w:rsid w:val="009C3D12"/>
    <w:rsid w:val="009C3DAF"/>
    <w:rsid w:val="009C3EAA"/>
    <w:rsid w:val="009C3F1B"/>
    <w:rsid w:val="009C3F66"/>
    <w:rsid w:val="009C4453"/>
    <w:rsid w:val="009C4AC3"/>
    <w:rsid w:val="009C507A"/>
    <w:rsid w:val="009C53E0"/>
    <w:rsid w:val="009C55B5"/>
    <w:rsid w:val="009C57FC"/>
    <w:rsid w:val="009C5BB0"/>
    <w:rsid w:val="009C5D28"/>
    <w:rsid w:val="009C655F"/>
    <w:rsid w:val="009C6751"/>
    <w:rsid w:val="009C6812"/>
    <w:rsid w:val="009C682C"/>
    <w:rsid w:val="009C7F6E"/>
    <w:rsid w:val="009D0531"/>
    <w:rsid w:val="009D1099"/>
    <w:rsid w:val="009D14A7"/>
    <w:rsid w:val="009D1676"/>
    <w:rsid w:val="009D1ABE"/>
    <w:rsid w:val="009D2626"/>
    <w:rsid w:val="009D2A07"/>
    <w:rsid w:val="009D3287"/>
    <w:rsid w:val="009D3462"/>
    <w:rsid w:val="009D3AC5"/>
    <w:rsid w:val="009D40CE"/>
    <w:rsid w:val="009D4176"/>
    <w:rsid w:val="009D46FF"/>
    <w:rsid w:val="009D4D60"/>
    <w:rsid w:val="009D4DFA"/>
    <w:rsid w:val="009D5CAD"/>
    <w:rsid w:val="009D5D86"/>
    <w:rsid w:val="009D6259"/>
    <w:rsid w:val="009D69A6"/>
    <w:rsid w:val="009D6EE8"/>
    <w:rsid w:val="009D7798"/>
    <w:rsid w:val="009DE17C"/>
    <w:rsid w:val="009DF9EA"/>
    <w:rsid w:val="009E0381"/>
    <w:rsid w:val="009E0E10"/>
    <w:rsid w:val="009E139B"/>
    <w:rsid w:val="009E13D0"/>
    <w:rsid w:val="009E1E92"/>
    <w:rsid w:val="009E2467"/>
    <w:rsid w:val="009E33B7"/>
    <w:rsid w:val="009E3869"/>
    <w:rsid w:val="009E3DA6"/>
    <w:rsid w:val="009E4EF3"/>
    <w:rsid w:val="009E520A"/>
    <w:rsid w:val="009E544C"/>
    <w:rsid w:val="009E5C5F"/>
    <w:rsid w:val="009E620D"/>
    <w:rsid w:val="009E62B2"/>
    <w:rsid w:val="009E6D16"/>
    <w:rsid w:val="009E6FD5"/>
    <w:rsid w:val="009E78FD"/>
    <w:rsid w:val="009E7A12"/>
    <w:rsid w:val="009E7BF3"/>
    <w:rsid w:val="009E7E13"/>
    <w:rsid w:val="009E7E86"/>
    <w:rsid w:val="009F089A"/>
    <w:rsid w:val="009F0A65"/>
    <w:rsid w:val="009F0AC0"/>
    <w:rsid w:val="009F0ADD"/>
    <w:rsid w:val="009F16BF"/>
    <w:rsid w:val="009F185A"/>
    <w:rsid w:val="009F1D96"/>
    <w:rsid w:val="009F25BD"/>
    <w:rsid w:val="009F2CD4"/>
    <w:rsid w:val="009F2F7B"/>
    <w:rsid w:val="009F2F93"/>
    <w:rsid w:val="009F311C"/>
    <w:rsid w:val="009F4139"/>
    <w:rsid w:val="009F42F3"/>
    <w:rsid w:val="009F4730"/>
    <w:rsid w:val="009F49C1"/>
    <w:rsid w:val="009F5C2E"/>
    <w:rsid w:val="009F5E21"/>
    <w:rsid w:val="009F616C"/>
    <w:rsid w:val="009F6D69"/>
    <w:rsid w:val="009F7480"/>
    <w:rsid w:val="009F7A89"/>
    <w:rsid w:val="009F7CEE"/>
    <w:rsid w:val="009FB305"/>
    <w:rsid w:val="00A0020B"/>
    <w:rsid w:val="00A008AD"/>
    <w:rsid w:val="00A008F6"/>
    <w:rsid w:val="00A009EE"/>
    <w:rsid w:val="00A01145"/>
    <w:rsid w:val="00A012D1"/>
    <w:rsid w:val="00A01400"/>
    <w:rsid w:val="00A01753"/>
    <w:rsid w:val="00A018B4"/>
    <w:rsid w:val="00A02182"/>
    <w:rsid w:val="00A026D9"/>
    <w:rsid w:val="00A03146"/>
    <w:rsid w:val="00A03191"/>
    <w:rsid w:val="00A03693"/>
    <w:rsid w:val="00A037BB"/>
    <w:rsid w:val="00A03C73"/>
    <w:rsid w:val="00A03E68"/>
    <w:rsid w:val="00A04304"/>
    <w:rsid w:val="00A045DF"/>
    <w:rsid w:val="00A047D2"/>
    <w:rsid w:val="00A0488B"/>
    <w:rsid w:val="00A04924"/>
    <w:rsid w:val="00A04EFF"/>
    <w:rsid w:val="00A05099"/>
    <w:rsid w:val="00A052CE"/>
    <w:rsid w:val="00A05633"/>
    <w:rsid w:val="00A05896"/>
    <w:rsid w:val="00A05D85"/>
    <w:rsid w:val="00A060B8"/>
    <w:rsid w:val="00A06BC1"/>
    <w:rsid w:val="00A07556"/>
    <w:rsid w:val="00A07F67"/>
    <w:rsid w:val="00A106B7"/>
    <w:rsid w:val="00A10C56"/>
    <w:rsid w:val="00A112EA"/>
    <w:rsid w:val="00A118F8"/>
    <w:rsid w:val="00A11984"/>
    <w:rsid w:val="00A11BD9"/>
    <w:rsid w:val="00A11C75"/>
    <w:rsid w:val="00A120DA"/>
    <w:rsid w:val="00A127D4"/>
    <w:rsid w:val="00A12827"/>
    <w:rsid w:val="00A12E8D"/>
    <w:rsid w:val="00A13702"/>
    <w:rsid w:val="00A13D38"/>
    <w:rsid w:val="00A1543A"/>
    <w:rsid w:val="00A15A9C"/>
    <w:rsid w:val="00A16B3B"/>
    <w:rsid w:val="00A16D59"/>
    <w:rsid w:val="00A16D84"/>
    <w:rsid w:val="00A17209"/>
    <w:rsid w:val="00A17470"/>
    <w:rsid w:val="00A1752B"/>
    <w:rsid w:val="00A201FE"/>
    <w:rsid w:val="00A20C87"/>
    <w:rsid w:val="00A20D29"/>
    <w:rsid w:val="00A20FC9"/>
    <w:rsid w:val="00A217B6"/>
    <w:rsid w:val="00A21AB7"/>
    <w:rsid w:val="00A21B56"/>
    <w:rsid w:val="00A21B67"/>
    <w:rsid w:val="00A21C33"/>
    <w:rsid w:val="00A21C45"/>
    <w:rsid w:val="00A21D48"/>
    <w:rsid w:val="00A21F74"/>
    <w:rsid w:val="00A221A0"/>
    <w:rsid w:val="00A223CA"/>
    <w:rsid w:val="00A2322A"/>
    <w:rsid w:val="00A2349D"/>
    <w:rsid w:val="00A237E2"/>
    <w:rsid w:val="00A23E4C"/>
    <w:rsid w:val="00A24B90"/>
    <w:rsid w:val="00A24EC7"/>
    <w:rsid w:val="00A256DB"/>
    <w:rsid w:val="00A257C6"/>
    <w:rsid w:val="00A260E0"/>
    <w:rsid w:val="00A26F88"/>
    <w:rsid w:val="00A272E4"/>
    <w:rsid w:val="00A27C9D"/>
    <w:rsid w:val="00A3093F"/>
    <w:rsid w:val="00A323FD"/>
    <w:rsid w:val="00A32AD0"/>
    <w:rsid w:val="00A32F8B"/>
    <w:rsid w:val="00A33132"/>
    <w:rsid w:val="00A33199"/>
    <w:rsid w:val="00A3339E"/>
    <w:rsid w:val="00A33B6A"/>
    <w:rsid w:val="00A33FA8"/>
    <w:rsid w:val="00A34743"/>
    <w:rsid w:val="00A347FC"/>
    <w:rsid w:val="00A3692E"/>
    <w:rsid w:val="00A37223"/>
    <w:rsid w:val="00A401BD"/>
    <w:rsid w:val="00A402D7"/>
    <w:rsid w:val="00A406F5"/>
    <w:rsid w:val="00A40F72"/>
    <w:rsid w:val="00A40F9A"/>
    <w:rsid w:val="00A41751"/>
    <w:rsid w:val="00A41785"/>
    <w:rsid w:val="00A4200A"/>
    <w:rsid w:val="00A426F6"/>
    <w:rsid w:val="00A42CC0"/>
    <w:rsid w:val="00A42DC6"/>
    <w:rsid w:val="00A43518"/>
    <w:rsid w:val="00A436DE"/>
    <w:rsid w:val="00A43789"/>
    <w:rsid w:val="00A43987"/>
    <w:rsid w:val="00A44716"/>
    <w:rsid w:val="00A4481C"/>
    <w:rsid w:val="00A44D66"/>
    <w:rsid w:val="00A450E4"/>
    <w:rsid w:val="00A4527A"/>
    <w:rsid w:val="00A45450"/>
    <w:rsid w:val="00A46244"/>
    <w:rsid w:val="00A4649B"/>
    <w:rsid w:val="00A46788"/>
    <w:rsid w:val="00A46C88"/>
    <w:rsid w:val="00A47290"/>
    <w:rsid w:val="00A476F7"/>
    <w:rsid w:val="00A506C2"/>
    <w:rsid w:val="00A50848"/>
    <w:rsid w:val="00A50A36"/>
    <w:rsid w:val="00A50AD4"/>
    <w:rsid w:val="00A50B40"/>
    <w:rsid w:val="00A51131"/>
    <w:rsid w:val="00A51583"/>
    <w:rsid w:val="00A51CC0"/>
    <w:rsid w:val="00A51E62"/>
    <w:rsid w:val="00A52920"/>
    <w:rsid w:val="00A53166"/>
    <w:rsid w:val="00A53663"/>
    <w:rsid w:val="00A53EDC"/>
    <w:rsid w:val="00A5435A"/>
    <w:rsid w:val="00A544F8"/>
    <w:rsid w:val="00A548D9"/>
    <w:rsid w:val="00A54A82"/>
    <w:rsid w:val="00A54B18"/>
    <w:rsid w:val="00A54D3B"/>
    <w:rsid w:val="00A54E06"/>
    <w:rsid w:val="00A55141"/>
    <w:rsid w:val="00A55441"/>
    <w:rsid w:val="00A556E7"/>
    <w:rsid w:val="00A558CA"/>
    <w:rsid w:val="00A55CBB"/>
    <w:rsid w:val="00A56131"/>
    <w:rsid w:val="00A56AB1"/>
    <w:rsid w:val="00A56B08"/>
    <w:rsid w:val="00A570D5"/>
    <w:rsid w:val="00A573C2"/>
    <w:rsid w:val="00A57505"/>
    <w:rsid w:val="00A57524"/>
    <w:rsid w:val="00A57E25"/>
    <w:rsid w:val="00A600BB"/>
    <w:rsid w:val="00A6039D"/>
    <w:rsid w:val="00A6071A"/>
    <w:rsid w:val="00A608BB"/>
    <w:rsid w:val="00A619E7"/>
    <w:rsid w:val="00A61AF9"/>
    <w:rsid w:val="00A623C2"/>
    <w:rsid w:val="00A62984"/>
    <w:rsid w:val="00A62AFF"/>
    <w:rsid w:val="00A62EA1"/>
    <w:rsid w:val="00A632F1"/>
    <w:rsid w:val="00A63339"/>
    <w:rsid w:val="00A6392E"/>
    <w:rsid w:val="00A63D74"/>
    <w:rsid w:val="00A63ECF"/>
    <w:rsid w:val="00A642AF"/>
    <w:rsid w:val="00A647AF"/>
    <w:rsid w:val="00A6518F"/>
    <w:rsid w:val="00A65552"/>
    <w:rsid w:val="00A65F9A"/>
    <w:rsid w:val="00A66313"/>
    <w:rsid w:val="00A667CE"/>
    <w:rsid w:val="00A66A55"/>
    <w:rsid w:val="00A66A7E"/>
    <w:rsid w:val="00A66C30"/>
    <w:rsid w:val="00A70529"/>
    <w:rsid w:val="00A70E83"/>
    <w:rsid w:val="00A71081"/>
    <w:rsid w:val="00A71B24"/>
    <w:rsid w:val="00A722BF"/>
    <w:rsid w:val="00A72B59"/>
    <w:rsid w:val="00A72C9A"/>
    <w:rsid w:val="00A7308E"/>
    <w:rsid w:val="00A730E4"/>
    <w:rsid w:val="00A73817"/>
    <w:rsid w:val="00A73FEA"/>
    <w:rsid w:val="00A749E7"/>
    <w:rsid w:val="00A74AFA"/>
    <w:rsid w:val="00A75B71"/>
    <w:rsid w:val="00A75C31"/>
    <w:rsid w:val="00A77CE8"/>
    <w:rsid w:val="00A7F8FF"/>
    <w:rsid w:val="00A8052A"/>
    <w:rsid w:val="00A8059E"/>
    <w:rsid w:val="00A80E04"/>
    <w:rsid w:val="00A81FD9"/>
    <w:rsid w:val="00A82A60"/>
    <w:rsid w:val="00A831E9"/>
    <w:rsid w:val="00A83E11"/>
    <w:rsid w:val="00A8463C"/>
    <w:rsid w:val="00A84B65"/>
    <w:rsid w:val="00A84C88"/>
    <w:rsid w:val="00A84EF1"/>
    <w:rsid w:val="00A85628"/>
    <w:rsid w:val="00A85DD3"/>
    <w:rsid w:val="00A861BE"/>
    <w:rsid w:val="00A86EA4"/>
    <w:rsid w:val="00A86EB0"/>
    <w:rsid w:val="00A870B2"/>
    <w:rsid w:val="00A870E2"/>
    <w:rsid w:val="00A874F6"/>
    <w:rsid w:val="00A87C74"/>
    <w:rsid w:val="00A90735"/>
    <w:rsid w:val="00A90A3E"/>
    <w:rsid w:val="00A90C03"/>
    <w:rsid w:val="00A90CA2"/>
    <w:rsid w:val="00A90E4C"/>
    <w:rsid w:val="00A9113B"/>
    <w:rsid w:val="00A9120E"/>
    <w:rsid w:val="00A91391"/>
    <w:rsid w:val="00A91B47"/>
    <w:rsid w:val="00A92028"/>
    <w:rsid w:val="00A922F8"/>
    <w:rsid w:val="00A925AC"/>
    <w:rsid w:val="00A9273F"/>
    <w:rsid w:val="00A927D5"/>
    <w:rsid w:val="00A93197"/>
    <w:rsid w:val="00A9379B"/>
    <w:rsid w:val="00A93F0D"/>
    <w:rsid w:val="00A93FAB"/>
    <w:rsid w:val="00A942F3"/>
    <w:rsid w:val="00A944D7"/>
    <w:rsid w:val="00A94609"/>
    <w:rsid w:val="00A94C25"/>
    <w:rsid w:val="00A94F2E"/>
    <w:rsid w:val="00A956DA"/>
    <w:rsid w:val="00A95733"/>
    <w:rsid w:val="00A957C7"/>
    <w:rsid w:val="00A958CA"/>
    <w:rsid w:val="00A95E67"/>
    <w:rsid w:val="00A9613E"/>
    <w:rsid w:val="00A9694F"/>
    <w:rsid w:val="00A96CA0"/>
    <w:rsid w:val="00A96CF4"/>
    <w:rsid w:val="00A97060"/>
    <w:rsid w:val="00A971C6"/>
    <w:rsid w:val="00A972BF"/>
    <w:rsid w:val="00A97751"/>
    <w:rsid w:val="00A97BC8"/>
    <w:rsid w:val="00A97C59"/>
    <w:rsid w:val="00A9B56B"/>
    <w:rsid w:val="00AA051E"/>
    <w:rsid w:val="00AA1CD1"/>
    <w:rsid w:val="00AA1FAD"/>
    <w:rsid w:val="00AA20E2"/>
    <w:rsid w:val="00AA2539"/>
    <w:rsid w:val="00AA3199"/>
    <w:rsid w:val="00AA3431"/>
    <w:rsid w:val="00AA37B0"/>
    <w:rsid w:val="00AA3B6D"/>
    <w:rsid w:val="00AA4052"/>
    <w:rsid w:val="00AA45B6"/>
    <w:rsid w:val="00AA4AE1"/>
    <w:rsid w:val="00AA4CDF"/>
    <w:rsid w:val="00AA4FB8"/>
    <w:rsid w:val="00AA50F5"/>
    <w:rsid w:val="00AA5C63"/>
    <w:rsid w:val="00AA65D5"/>
    <w:rsid w:val="00AA68CE"/>
    <w:rsid w:val="00AA6B76"/>
    <w:rsid w:val="00AA7340"/>
    <w:rsid w:val="00AA76D1"/>
    <w:rsid w:val="00AA7C90"/>
    <w:rsid w:val="00AB00B7"/>
    <w:rsid w:val="00AB062C"/>
    <w:rsid w:val="00AB077D"/>
    <w:rsid w:val="00AB0EB8"/>
    <w:rsid w:val="00AB0EFD"/>
    <w:rsid w:val="00AB10B5"/>
    <w:rsid w:val="00AB1186"/>
    <w:rsid w:val="00AB133D"/>
    <w:rsid w:val="00AB1658"/>
    <w:rsid w:val="00AB187B"/>
    <w:rsid w:val="00AB2077"/>
    <w:rsid w:val="00AB2525"/>
    <w:rsid w:val="00AB29D8"/>
    <w:rsid w:val="00AB2A9A"/>
    <w:rsid w:val="00AB2B2E"/>
    <w:rsid w:val="00AB3751"/>
    <w:rsid w:val="00AB393B"/>
    <w:rsid w:val="00AB3ABF"/>
    <w:rsid w:val="00AB3F4E"/>
    <w:rsid w:val="00AB4246"/>
    <w:rsid w:val="00AB4614"/>
    <w:rsid w:val="00AB468A"/>
    <w:rsid w:val="00AB4B6B"/>
    <w:rsid w:val="00AB4C4C"/>
    <w:rsid w:val="00AB4CF2"/>
    <w:rsid w:val="00AB4F51"/>
    <w:rsid w:val="00AB4FDF"/>
    <w:rsid w:val="00AB522E"/>
    <w:rsid w:val="00AB564E"/>
    <w:rsid w:val="00AB56F2"/>
    <w:rsid w:val="00AB58FC"/>
    <w:rsid w:val="00AB5EA8"/>
    <w:rsid w:val="00AB607B"/>
    <w:rsid w:val="00AB6380"/>
    <w:rsid w:val="00AB6440"/>
    <w:rsid w:val="00AB6A57"/>
    <w:rsid w:val="00AB6F92"/>
    <w:rsid w:val="00AB7037"/>
    <w:rsid w:val="00AB75F2"/>
    <w:rsid w:val="00AB760E"/>
    <w:rsid w:val="00AB7BF3"/>
    <w:rsid w:val="00AB7E77"/>
    <w:rsid w:val="00AC0102"/>
    <w:rsid w:val="00AC02E4"/>
    <w:rsid w:val="00AC16A4"/>
    <w:rsid w:val="00AC1F15"/>
    <w:rsid w:val="00AC3751"/>
    <w:rsid w:val="00AC3DBD"/>
    <w:rsid w:val="00AC405E"/>
    <w:rsid w:val="00AC4216"/>
    <w:rsid w:val="00AC4429"/>
    <w:rsid w:val="00AC4B6D"/>
    <w:rsid w:val="00AC4D74"/>
    <w:rsid w:val="00AC4E1E"/>
    <w:rsid w:val="00AC5317"/>
    <w:rsid w:val="00AC5A57"/>
    <w:rsid w:val="00AC6EE0"/>
    <w:rsid w:val="00AC6FBD"/>
    <w:rsid w:val="00AC735C"/>
    <w:rsid w:val="00AC7495"/>
    <w:rsid w:val="00AC79BE"/>
    <w:rsid w:val="00AD03CF"/>
    <w:rsid w:val="00AD0987"/>
    <w:rsid w:val="00AD0D77"/>
    <w:rsid w:val="00AD11F5"/>
    <w:rsid w:val="00AD18F1"/>
    <w:rsid w:val="00AD1E3C"/>
    <w:rsid w:val="00AD2399"/>
    <w:rsid w:val="00AD286F"/>
    <w:rsid w:val="00AD2A5B"/>
    <w:rsid w:val="00AD31F8"/>
    <w:rsid w:val="00AD33F5"/>
    <w:rsid w:val="00AD3479"/>
    <w:rsid w:val="00AD3757"/>
    <w:rsid w:val="00AD3767"/>
    <w:rsid w:val="00AD3DFD"/>
    <w:rsid w:val="00AD43FB"/>
    <w:rsid w:val="00AD45EB"/>
    <w:rsid w:val="00AD46B8"/>
    <w:rsid w:val="00AD5156"/>
    <w:rsid w:val="00AD5159"/>
    <w:rsid w:val="00AD59DE"/>
    <w:rsid w:val="00AD635A"/>
    <w:rsid w:val="00AD6EDC"/>
    <w:rsid w:val="00AD7157"/>
    <w:rsid w:val="00AD7628"/>
    <w:rsid w:val="00AD767A"/>
    <w:rsid w:val="00AD7978"/>
    <w:rsid w:val="00AD7B1D"/>
    <w:rsid w:val="00AE0B2F"/>
    <w:rsid w:val="00AE11D5"/>
    <w:rsid w:val="00AE16FA"/>
    <w:rsid w:val="00AE1E76"/>
    <w:rsid w:val="00AE26B8"/>
    <w:rsid w:val="00AE29C4"/>
    <w:rsid w:val="00AE2EE6"/>
    <w:rsid w:val="00AE3166"/>
    <w:rsid w:val="00AE33E0"/>
    <w:rsid w:val="00AE392D"/>
    <w:rsid w:val="00AE3978"/>
    <w:rsid w:val="00AE3CA8"/>
    <w:rsid w:val="00AE45BC"/>
    <w:rsid w:val="00AE4638"/>
    <w:rsid w:val="00AE46C2"/>
    <w:rsid w:val="00AE52B4"/>
    <w:rsid w:val="00AE60EC"/>
    <w:rsid w:val="00AE6635"/>
    <w:rsid w:val="00AE67DE"/>
    <w:rsid w:val="00AE6880"/>
    <w:rsid w:val="00AE6A3A"/>
    <w:rsid w:val="00AF0029"/>
    <w:rsid w:val="00AF010F"/>
    <w:rsid w:val="00AF02C4"/>
    <w:rsid w:val="00AF0323"/>
    <w:rsid w:val="00AF0AC5"/>
    <w:rsid w:val="00AF0E49"/>
    <w:rsid w:val="00AF14A8"/>
    <w:rsid w:val="00AF1594"/>
    <w:rsid w:val="00AF1843"/>
    <w:rsid w:val="00AF1CD7"/>
    <w:rsid w:val="00AF2117"/>
    <w:rsid w:val="00AF21A9"/>
    <w:rsid w:val="00AF3219"/>
    <w:rsid w:val="00AF3698"/>
    <w:rsid w:val="00AF4430"/>
    <w:rsid w:val="00AF524E"/>
    <w:rsid w:val="00AF5399"/>
    <w:rsid w:val="00AF5838"/>
    <w:rsid w:val="00AF5F68"/>
    <w:rsid w:val="00AF607D"/>
    <w:rsid w:val="00AF67B7"/>
    <w:rsid w:val="00AF6ECB"/>
    <w:rsid w:val="00AF74E9"/>
    <w:rsid w:val="00AF7AA0"/>
    <w:rsid w:val="00AF7DA1"/>
    <w:rsid w:val="00B000C4"/>
    <w:rsid w:val="00B0144B"/>
    <w:rsid w:val="00B01B19"/>
    <w:rsid w:val="00B021DF"/>
    <w:rsid w:val="00B021E1"/>
    <w:rsid w:val="00B02233"/>
    <w:rsid w:val="00B022A1"/>
    <w:rsid w:val="00B03671"/>
    <w:rsid w:val="00B036DE"/>
    <w:rsid w:val="00B0395F"/>
    <w:rsid w:val="00B03A06"/>
    <w:rsid w:val="00B03B23"/>
    <w:rsid w:val="00B03CDB"/>
    <w:rsid w:val="00B03E11"/>
    <w:rsid w:val="00B03E42"/>
    <w:rsid w:val="00B04472"/>
    <w:rsid w:val="00B04559"/>
    <w:rsid w:val="00B04724"/>
    <w:rsid w:val="00B04FC6"/>
    <w:rsid w:val="00B052BB"/>
    <w:rsid w:val="00B053F4"/>
    <w:rsid w:val="00B05996"/>
    <w:rsid w:val="00B05B18"/>
    <w:rsid w:val="00B05B86"/>
    <w:rsid w:val="00B05C92"/>
    <w:rsid w:val="00B05E1A"/>
    <w:rsid w:val="00B063C3"/>
    <w:rsid w:val="00B06951"/>
    <w:rsid w:val="00B06C61"/>
    <w:rsid w:val="00B06C9B"/>
    <w:rsid w:val="00B06D77"/>
    <w:rsid w:val="00B077C2"/>
    <w:rsid w:val="00B07B49"/>
    <w:rsid w:val="00B1009B"/>
    <w:rsid w:val="00B10B96"/>
    <w:rsid w:val="00B115A7"/>
    <w:rsid w:val="00B117F6"/>
    <w:rsid w:val="00B11898"/>
    <w:rsid w:val="00B11A0B"/>
    <w:rsid w:val="00B11A51"/>
    <w:rsid w:val="00B12107"/>
    <w:rsid w:val="00B12E26"/>
    <w:rsid w:val="00B1347A"/>
    <w:rsid w:val="00B13700"/>
    <w:rsid w:val="00B13915"/>
    <w:rsid w:val="00B13BFA"/>
    <w:rsid w:val="00B13DB5"/>
    <w:rsid w:val="00B143BF"/>
    <w:rsid w:val="00B14BB8"/>
    <w:rsid w:val="00B14D78"/>
    <w:rsid w:val="00B154B1"/>
    <w:rsid w:val="00B158F3"/>
    <w:rsid w:val="00B16006"/>
    <w:rsid w:val="00B16531"/>
    <w:rsid w:val="00B167D8"/>
    <w:rsid w:val="00B16AFD"/>
    <w:rsid w:val="00B17225"/>
    <w:rsid w:val="00B17603"/>
    <w:rsid w:val="00B20121"/>
    <w:rsid w:val="00B2042F"/>
    <w:rsid w:val="00B20DF6"/>
    <w:rsid w:val="00B2103A"/>
    <w:rsid w:val="00B214C7"/>
    <w:rsid w:val="00B21782"/>
    <w:rsid w:val="00B2190E"/>
    <w:rsid w:val="00B221F5"/>
    <w:rsid w:val="00B223AF"/>
    <w:rsid w:val="00B231BC"/>
    <w:rsid w:val="00B232F9"/>
    <w:rsid w:val="00B23634"/>
    <w:rsid w:val="00B23639"/>
    <w:rsid w:val="00B23A2C"/>
    <w:rsid w:val="00B23B56"/>
    <w:rsid w:val="00B2413D"/>
    <w:rsid w:val="00B24448"/>
    <w:rsid w:val="00B244B9"/>
    <w:rsid w:val="00B24AA8"/>
    <w:rsid w:val="00B24B79"/>
    <w:rsid w:val="00B25676"/>
    <w:rsid w:val="00B258F5"/>
    <w:rsid w:val="00B25BE5"/>
    <w:rsid w:val="00B268B3"/>
    <w:rsid w:val="00B268E1"/>
    <w:rsid w:val="00B26DEE"/>
    <w:rsid w:val="00B26EBE"/>
    <w:rsid w:val="00B271E0"/>
    <w:rsid w:val="00B273E0"/>
    <w:rsid w:val="00B30991"/>
    <w:rsid w:val="00B30AE3"/>
    <w:rsid w:val="00B30C0A"/>
    <w:rsid w:val="00B3122D"/>
    <w:rsid w:val="00B318B8"/>
    <w:rsid w:val="00B31924"/>
    <w:rsid w:val="00B31931"/>
    <w:rsid w:val="00B32484"/>
    <w:rsid w:val="00B3266B"/>
    <w:rsid w:val="00B32746"/>
    <w:rsid w:val="00B32CDF"/>
    <w:rsid w:val="00B33CCA"/>
    <w:rsid w:val="00B33D54"/>
    <w:rsid w:val="00B33D73"/>
    <w:rsid w:val="00B33FCB"/>
    <w:rsid w:val="00B34472"/>
    <w:rsid w:val="00B350C7"/>
    <w:rsid w:val="00B35150"/>
    <w:rsid w:val="00B35A86"/>
    <w:rsid w:val="00B35B31"/>
    <w:rsid w:val="00B36495"/>
    <w:rsid w:val="00B368E5"/>
    <w:rsid w:val="00B36911"/>
    <w:rsid w:val="00B36916"/>
    <w:rsid w:val="00B36DDC"/>
    <w:rsid w:val="00B3753D"/>
    <w:rsid w:val="00B4003D"/>
    <w:rsid w:val="00B40536"/>
    <w:rsid w:val="00B40BD1"/>
    <w:rsid w:val="00B4169B"/>
    <w:rsid w:val="00B41889"/>
    <w:rsid w:val="00B42049"/>
    <w:rsid w:val="00B424FA"/>
    <w:rsid w:val="00B42D99"/>
    <w:rsid w:val="00B42F75"/>
    <w:rsid w:val="00B43336"/>
    <w:rsid w:val="00B43A51"/>
    <w:rsid w:val="00B4466F"/>
    <w:rsid w:val="00B44751"/>
    <w:rsid w:val="00B457DA"/>
    <w:rsid w:val="00B45858"/>
    <w:rsid w:val="00B45D92"/>
    <w:rsid w:val="00B4613D"/>
    <w:rsid w:val="00B46591"/>
    <w:rsid w:val="00B46715"/>
    <w:rsid w:val="00B46846"/>
    <w:rsid w:val="00B46AF8"/>
    <w:rsid w:val="00B46FD1"/>
    <w:rsid w:val="00B474A3"/>
    <w:rsid w:val="00B4767A"/>
    <w:rsid w:val="00B4C3FC"/>
    <w:rsid w:val="00B501B1"/>
    <w:rsid w:val="00B50BC6"/>
    <w:rsid w:val="00B5116D"/>
    <w:rsid w:val="00B511A2"/>
    <w:rsid w:val="00B517E3"/>
    <w:rsid w:val="00B5245F"/>
    <w:rsid w:val="00B524CB"/>
    <w:rsid w:val="00B52775"/>
    <w:rsid w:val="00B528B5"/>
    <w:rsid w:val="00B529A6"/>
    <w:rsid w:val="00B52ABA"/>
    <w:rsid w:val="00B52D36"/>
    <w:rsid w:val="00B52F3A"/>
    <w:rsid w:val="00B53327"/>
    <w:rsid w:val="00B54040"/>
    <w:rsid w:val="00B5447C"/>
    <w:rsid w:val="00B546D3"/>
    <w:rsid w:val="00B54794"/>
    <w:rsid w:val="00B547B5"/>
    <w:rsid w:val="00B54A5E"/>
    <w:rsid w:val="00B55BCA"/>
    <w:rsid w:val="00B55D2E"/>
    <w:rsid w:val="00B5615E"/>
    <w:rsid w:val="00B5646D"/>
    <w:rsid w:val="00B569AE"/>
    <w:rsid w:val="00B56C4E"/>
    <w:rsid w:val="00B571A4"/>
    <w:rsid w:val="00B571C1"/>
    <w:rsid w:val="00B5746B"/>
    <w:rsid w:val="00B577F4"/>
    <w:rsid w:val="00B579E9"/>
    <w:rsid w:val="00B57BC4"/>
    <w:rsid w:val="00B57C70"/>
    <w:rsid w:val="00B57D06"/>
    <w:rsid w:val="00B60BD7"/>
    <w:rsid w:val="00B60BED"/>
    <w:rsid w:val="00B60CEE"/>
    <w:rsid w:val="00B61365"/>
    <w:rsid w:val="00B6140C"/>
    <w:rsid w:val="00B627F5"/>
    <w:rsid w:val="00B62D90"/>
    <w:rsid w:val="00B63266"/>
    <w:rsid w:val="00B63480"/>
    <w:rsid w:val="00B636D8"/>
    <w:rsid w:val="00B63B08"/>
    <w:rsid w:val="00B63B99"/>
    <w:rsid w:val="00B6412B"/>
    <w:rsid w:val="00B642F3"/>
    <w:rsid w:val="00B64491"/>
    <w:rsid w:val="00B64688"/>
    <w:rsid w:val="00B6480D"/>
    <w:rsid w:val="00B64987"/>
    <w:rsid w:val="00B64BE2"/>
    <w:rsid w:val="00B64CA0"/>
    <w:rsid w:val="00B65FCD"/>
    <w:rsid w:val="00B6666B"/>
    <w:rsid w:val="00B668C1"/>
    <w:rsid w:val="00B67238"/>
    <w:rsid w:val="00B6727B"/>
    <w:rsid w:val="00B675B7"/>
    <w:rsid w:val="00B700E7"/>
    <w:rsid w:val="00B70599"/>
    <w:rsid w:val="00B70765"/>
    <w:rsid w:val="00B70C02"/>
    <w:rsid w:val="00B70EEE"/>
    <w:rsid w:val="00B70FAE"/>
    <w:rsid w:val="00B71842"/>
    <w:rsid w:val="00B71DC0"/>
    <w:rsid w:val="00B72319"/>
    <w:rsid w:val="00B723D4"/>
    <w:rsid w:val="00B72617"/>
    <w:rsid w:val="00B7267A"/>
    <w:rsid w:val="00B72AFE"/>
    <w:rsid w:val="00B72F55"/>
    <w:rsid w:val="00B73FFC"/>
    <w:rsid w:val="00B74006"/>
    <w:rsid w:val="00B742A9"/>
    <w:rsid w:val="00B742E4"/>
    <w:rsid w:val="00B7472F"/>
    <w:rsid w:val="00B75128"/>
    <w:rsid w:val="00B75158"/>
    <w:rsid w:val="00B75373"/>
    <w:rsid w:val="00B75478"/>
    <w:rsid w:val="00B75A4F"/>
    <w:rsid w:val="00B75E95"/>
    <w:rsid w:val="00B76362"/>
    <w:rsid w:val="00B76567"/>
    <w:rsid w:val="00B770E2"/>
    <w:rsid w:val="00B77983"/>
    <w:rsid w:val="00B80112"/>
    <w:rsid w:val="00B806FD"/>
    <w:rsid w:val="00B80AC0"/>
    <w:rsid w:val="00B8107C"/>
    <w:rsid w:val="00B81715"/>
    <w:rsid w:val="00B817CD"/>
    <w:rsid w:val="00B82074"/>
    <w:rsid w:val="00B82350"/>
    <w:rsid w:val="00B82EDB"/>
    <w:rsid w:val="00B82EE3"/>
    <w:rsid w:val="00B8309C"/>
    <w:rsid w:val="00B84A23"/>
    <w:rsid w:val="00B84A3A"/>
    <w:rsid w:val="00B84C07"/>
    <w:rsid w:val="00B855FF"/>
    <w:rsid w:val="00B85A03"/>
    <w:rsid w:val="00B85BE6"/>
    <w:rsid w:val="00B86070"/>
    <w:rsid w:val="00B86C06"/>
    <w:rsid w:val="00B86E1C"/>
    <w:rsid w:val="00B872C3"/>
    <w:rsid w:val="00B87669"/>
    <w:rsid w:val="00B87FB4"/>
    <w:rsid w:val="00B904B9"/>
    <w:rsid w:val="00B90A91"/>
    <w:rsid w:val="00B90B83"/>
    <w:rsid w:val="00B910D7"/>
    <w:rsid w:val="00B911D2"/>
    <w:rsid w:val="00B91BBC"/>
    <w:rsid w:val="00B91E28"/>
    <w:rsid w:val="00B91F9E"/>
    <w:rsid w:val="00B92865"/>
    <w:rsid w:val="00B9295E"/>
    <w:rsid w:val="00B92B2B"/>
    <w:rsid w:val="00B92D40"/>
    <w:rsid w:val="00B93A8E"/>
    <w:rsid w:val="00B93BA2"/>
    <w:rsid w:val="00B93DBC"/>
    <w:rsid w:val="00B9447D"/>
    <w:rsid w:val="00B945C2"/>
    <w:rsid w:val="00B948E8"/>
    <w:rsid w:val="00B954A5"/>
    <w:rsid w:val="00B95B32"/>
    <w:rsid w:val="00B95BCC"/>
    <w:rsid w:val="00B961FB"/>
    <w:rsid w:val="00B968D4"/>
    <w:rsid w:val="00B96DBF"/>
    <w:rsid w:val="00B96F6C"/>
    <w:rsid w:val="00B970CA"/>
    <w:rsid w:val="00B975ED"/>
    <w:rsid w:val="00BA0610"/>
    <w:rsid w:val="00BA0780"/>
    <w:rsid w:val="00BA0D33"/>
    <w:rsid w:val="00BA0D78"/>
    <w:rsid w:val="00BA11AC"/>
    <w:rsid w:val="00BA14D3"/>
    <w:rsid w:val="00BA1966"/>
    <w:rsid w:val="00BA255B"/>
    <w:rsid w:val="00BA2615"/>
    <w:rsid w:val="00BA28BE"/>
    <w:rsid w:val="00BA32D1"/>
    <w:rsid w:val="00BA33E7"/>
    <w:rsid w:val="00BA3432"/>
    <w:rsid w:val="00BA3515"/>
    <w:rsid w:val="00BA376A"/>
    <w:rsid w:val="00BA3957"/>
    <w:rsid w:val="00BA3B81"/>
    <w:rsid w:val="00BA42CE"/>
    <w:rsid w:val="00BA4573"/>
    <w:rsid w:val="00BA52CB"/>
    <w:rsid w:val="00BA5BBF"/>
    <w:rsid w:val="00BA6163"/>
    <w:rsid w:val="00BA6527"/>
    <w:rsid w:val="00BA6547"/>
    <w:rsid w:val="00BA68BC"/>
    <w:rsid w:val="00BA74FE"/>
    <w:rsid w:val="00BA7B1A"/>
    <w:rsid w:val="00BA7D32"/>
    <w:rsid w:val="00BA7F0B"/>
    <w:rsid w:val="00BA7F80"/>
    <w:rsid w:val="00BA7FBE"/>
    <w:rsid w:val="00BB03BD"/>
    <w:rsid w:val="00BB05A0"/>
    <w:rsid w:val="00BB05E8"/>
    <w:rsid w:val="00BB0B9A"/>
    <w:rsid w:val="00BB0C3C"/>
    <w:rsid w:val="00BB0C79"/>
    <w:rsid w:val="00BB0D41"/>
    <w:rsid w:val="00BB10FF"/>
    <w:rsid w:val="00BB12BD"/>
    <w:rsid w:val="00BB16B8"/>
    <w:rsid w:val="00BB191D"/>
    <w:rsid w:val="00BB1E5F"/>
    <w:rsid w:val="00BB1FA1"/>
    <w:rsid w:val="00BB23FE"/>
    <w:rsid w:val="00BB324A"/>
    <w:rsid w:val="00BB373A"/>
    <w:rsid w:val="00BB3EDA"/>
    <w:rsid w:val="00BB4734"/>
    <w:rsid w:val="00BB4768"/>
    <w:rsid w:val="00BB498F"/>
    <w:rsid w:val="00BB49BF"/>
    <w:rsid w:val="00BB4B21"/>
    <w:rsid w:val="00BB4E18"/>
    <w:rsid w:val="00BB54D4"/>
    <w:rsid w:val="00BB5D38"/>
    <w:rsid w:val="00BB612E"/>
    <w:rsid w:val="00BB62E6"/>
    <w:rsid w:val="00BB694A"/>
    <w:rsid w:val="00BB6AF0"/>
    <w:rsid w:val="00BB6D84"/>
    <w:rsid w:val="00BB7974"/>
    <w:rsid w:val="00BB7B62"/>
    <w:rsid w:val="00BB7BB3"/>
    <w:rsid w:val="00BB7CBB"/>
    <w:rsid w:val="00BC0321"/>
    <w:rsid w:val="00BC092D"/>
    <w:rsid w:val="00BC0BEE"/>
    <w:rsid w:val="00BC0CA4"/>
    <w:rsid w:val="00BC12BF"/>
    <w:rsid w:val="00BC1452"/>
    <w:rsid w:val="00BC1833"/>
    <w:rsid w:val="00BC1941"/>
    <w:rsid w:val="00BC19FF"/>
    <w:rsid w:val="00BC1FC6"/>
    <w:rsid w:val="00BC2222"/>
    <w:rsid w:val="00BC2771"/>
    <w:rsid w:val="00BC2A86"/>
    <w:rsid w:val="00BC3D9D"/>
    <w:rsid w:val="00BC4166"/>
    <w:rsid w:val="00BC41EF"/>
    <w:rsid w:val="00BC4C3A"/>
    <w:rsid w:val="00BC5391"/>
    <w:rsid w:val="00BC569B"/>
    <w:rsid w:val="00BC56C2"/>
    <w:rsid w:val="00BC5AB9"/>
    <w:rsid w:val="00BC5B13"/>
    <w:rsid w:val="00BC5E25"/>
    <w:rsid w:val="00BC641C"/>
    <w:rsid w:val="00BC6F37"/>
    <w:rsid w:val="00BC72BC"/>
    <w:rsid w:val="00BC733B"/>
    <w:rsid w:val="00BC7540"/>
    <w:rsid w:val="00BC77BC"/>
    <w:rsid w:val="00BD0403"/>
    <w:rsid w:val="00BD07C3"/>
    <w:rsid w:val="00BD0A8E"/>
    <w:rsid w:val="00BD157D"/>
    <w:rsid w:val="00BD1695"/>
    <w:rsid w:val="00BD1ED7"/>
    <w:rsid w:val="00BD225B"/>
    <w:rsid w:val="00BD233A"/>
    <w:rsid w:val="00BD26F0"/>
    <w:rsid w:val="00BD2B86"/>
    <w:rsid w:val="00BD2D42"/>
    <w:rsid w:val="00BD321D"/>
    <w:rsid w:val="00BD3958"/>
    <w:rsid w:val="00BD3E06"/>
    <w:rsid w:val="00BD56AC"/>
    <w:rsid w:val="00BD59A6"/>
    <w:rsid w:val="00BD5ADD"/>
    <w:rsid w:val="00BD66B2"/>
    <w:rsid w:val="00BD66B9"/>
    <w:rsid w:val="00BD6FA1"/>
    <w:rsid w:val="00BD75FB"/>
    <w:rsid w:val="00BD7C55"/>
    <w:rsid w:val="00BE0404"/>
    <w:rsid w:val="00BE0551"/>
    <w:rsid w:val="00BE0B89"/>
    <w:rsid w:val="00BE112A"/>
    <w:rsid w:val="00BE1271"/>
    <w:rsid w:val="00BE163A"/>
    <w:rsid w:val="00BE1785"/>
    <w:rsid w:val="00BE19A8"/>
    <w:rsid w:val="00BE19EC"/>
    <w:rsid w:val="00BE1F9B"/>
    <w:rsid w:val="00BE25B8"/>
    <w:rsid w:val="00BE3182"/>
    <w:rsid w:val="00BE40A1"/>
    <w:rsid w:val="00BE49DE"/>
    <w:rsid w:val="00BE5051"/>
    <w:rsid w:val="00BE52AB"/>
    <w:rsid w:val="00BE537E"/>
    <w:rsid w:val="00BE5AC5"/>
    <w:rsid w:val="00BE6142"/>
    <w:rsid w:val="00BE6D72"/>
    <w:rsid w:val="00BE6FFC"/>
    <w:rsid w:val="00BE7FE8"/>
    <w:rsid w:val="00BEBA77"/>
    <w:rsid w:val="00BF0934"/>
    <w:rsid w:val="00BF1072"/>
    <w:rsid w:val="00BF1B5D"/>
    <w:rsid w:val="00BF1C4A"/>
    <w:rsid w:val="00BF218E"/>
    <w:rsid w:val="00BF25CF"/>
    <w:rsid w:val="00BF2770"/>
    <w:rsid w:val="00BF396C"/>
    <w:rsid w:val="00BF4EDE"/>
    <w:rsid w:val="00BF5030"/>
    <w:rsid w:val="00BF532A"/>
    <w:rsid w:val="00BF6380"/>
    <w:rsid w:val="00BF6428"/>
    <w:rsid w:val="00BF6739"/>
    <w:rsid w:val="00BF6E67"/>
    <w:rsid w:val="00BF6E70"/>
    <w:rsid w:val="00BF7CD6"/>
    <w:rsid w:val="00C0005B"/>
    <w:rsid w:val="00C003B3"/>
    <w:rsid w:val="00C0094E"/>
    <w:rsid w:val="00C00961"/>
    <w:rsid w:val="00C00A93"/>
    <w:rsid w:val="00C010A0"/>
    <w:rsid w:val="00C010B5"/>
    <w:rsid w:val="00C01115"/>
    <w:rsid w:val="00C014D8"/>
    <w:rsid w:val="00C01838"/>
    <w:rsid w:val="00C01BE2"/>
    <w:rsid w:val="00C01FD1"/>
    <w:rsid w:val="00C0272A"/>
    <w:rsid w:val="00C02835"/>
    <w:rsid w:val="00C02DB8"/>
    <w:rsid w:val="00C0301A"/>
    <w:rsid w:val="00C03742"/>
    <w:rsid w:val="00C03C2B"/>
    <w:rsid w:val="00C04CB0"/>
    <w:rsid w:val="00C04CF6"/>
    <w:rsid w:val="00C04FD5"/>
    <w:rsid w:val="00C05262"/>
    <w:rsid w:val="00C05D51"/>
    <w:rsid w:val="00C05E65"/>
    <w:rsid w:val="00C060C6"/>
    <w:rsid w:val="00C06176"/>
    <w:rsid w:val="00C06A67"/>
    <w:rsid w:val="00C073FB"/>
    <w:rsid w:val="00C0758C"/>
    <w:rsid w:val="00C079C1"/>
    <w:rsid w:val="00C07C8D"/>
    <w:rsid w:val="00C07DDC"/>
    <w:rsid w:val="00C07EED"/>
    <w:rsid w:val="00C07F14"/>
    <w:rsid w:val="00C105CF"/>
    <w:rsid w:val="00C10C5E"/>
    <w:rsid w:val="00C115FF"/>
    <w:rsid w:val="00C126A9"/>
    <w:rsid w:val="00C12884"/>
    <w:rsid w:val="00C12B7B"/>
    <w:rsid w:val="00C13023"/>
    <w:rsid w:val="00C13201"/>
    <w:rsid w:val="00C132AB"/>
    <w:rsid w:val="00C1349D"/>
    <w:rsid w:val="00C13738"/>
    <w:rsid w:val="00C137D8"/>
    <w:rsid w:val="00C139C3"/>
    <w:rsid w:val="00C139FB"/>
    <w:rsid w:val="00C14BCE"/>
    <w:rsid w:val="00C14C60"/>
    <w:rsid w:val="00C157C0"/>
    <w:rsid w:val="00C15ACE"/>
    <w:rsid w:val="00C1636A"/>
    <w:rsid w:val="00C17001"/>
    <w:rsid w:val="00C176A0"/>
    <w:rsid w:val="00C176F1"/>
    <w:rsid w:val="00C179FE"/>
    <w:rsid w:val="00C17C4F"/>
    <w:rsid w:val="00C17CF9"/>
    <w:rsid w:val="00C17FFA"/>
    <w:rsid w:val="00C2035B"/>
    <w:rsid w:val="00C20417"/>
    <w:rsid w:val="00C2052C"/>
    <w:rsid w:val="00C20944"/>
    <w:rsid w:val="00C210D0"/>
    <w:rsid w:val="00C2139E"/>
    <w:rsid w:val="00C21A3F"/>
    <w:rsid w:val="00C21B44"/>
    <w:rsid w:val="00C22707"/>
    <w:rsid w:val="00C229E4"/>
    <w:rsid w:val="00C22B20"/>
    <w:rsid w:val="00C22E97"/>
    <w:rsid w:val="00C24E29"/>
    <w:rsid w:val="00C24EB0"/>
    <w:rsid w:val="00C24FC0"/>
    <w:rsid w:val="00C25370"/>
    <w:rsid w:val="00C258B2"/>
    <w:rsid w:val="00C25D37"/>
    <w:rsid w:val="00C25D5E"/>
    <w:rsid w:val="00C25F22"/>
    <w:rsid w:val="00C26479"/>
    <w:rsid w:val="00C26752"/>
    <w:rsid w:val="00C26788"/>
    <w:rsid w:val="00C26A04"/>
    <w:rsid w:val="00C26BD5"/>
    <w:rsid w:val="00C26BED"/>
    <w:rsid w:val="00C27110"/>
    <w:rsid w:val="00C2723B"/>
    <w:rsid w:val="00C27412"/>
    <w:rsid w:val="00C2742D"/>
    <w:rsid w:val="00C2782C"/>
    <w:rsid w:val="00C30048"/>
    <w:rsid w:val="00C31998"/>
    <w:rsid w:val="00C32006"/>
    <w:rsid w:val="00C333FF"/>
    <w:rsid w:val="00C339A9"/>
    <w:rsid w:val="00C33C22"/>
    <w:rsid w:val="00C342D5"/>
    <w:rsid w:val="00C3437F"/>
    <w:rsid w:val="00C34A41"/>
    <w:rsid w:val="00C34CCC"/>
    <w:rsid w:val="00C34E5D"/>
    <w:rsid w:val="00C34F86"/>
    <w:rsid w:val="00C3515B"/>
    <w:rsid w:val="00C35755"/>
    <w:rsid w:val="00C35F31"/>
    <w:rsid w:val="00C36177"/>
    <w:rsid w:val="00C361F1"/>
    <w:rsid w:val="00C363F1"/>
    <w:rsid w:val="00C364F7"/>
    <w:rsid w:val="00C367C8"/>
    <w:rsid w:val="00C36B13"/>
    <w:rsid w:val="00C36CBA"/>
    <w:rsid w:val="00C37466"/>
    <w:rsid w:val="00C37FAB"/>
    <w:rsid w:val="00C40A24"/>
    <w:rsid w:val="00C40B13"/>
    <w:rsid w:val="00C41407"/>
    <w:rsid w:val="00C42992"/>
    <w:rsid w:val="00C42F0B"/>
    <w:rsid w:val="00C42F57"/>
    <w:rsid w:val="00C439EC"/>
    <w:rsid w:val="00C44409"/>
    <w:rsid w:val="00C451EF"/>
    <w:rsid w:val="00C45383"/>
    <w:rsid w:val="00C4570A"/>
    <w:rsid w:val="00C45B22"/>
    <w:rsid w:val="00C45F7C"/>
    <w:rsid w:val="00C4606B"/>
    <w:rsid w:val="00C4613D"/>
    <w:rsid w:val="00C465EF"/>
    <w:rsid w:val="00C470C6"/>
    <w:rsid w:val="00C47360"/>
    <w:rsid w:val="00C4753F"/>
    <w:rsid w:val="00C475A2"/>
    <w:rsid w:val="00C476B2"/>
    <w:rsid w:val="00C50674"/>
    <w:rsid w:val="00C50EF5"/>
    <w:rsid w:val="00C50EF8"/>
    <w:rsid w:val="00C518A7"/>
    <w:rsid w:val="00C51DD5"/>
    <w:rsid w:val="00C52012"/>
    <w:rsid w:val="00C52278"/>
    <w:rsid w:val="00C528D4"/>
    <w:rsid w:val="00C52BB7"/>
    <w:rsid w:val="00C52D9C"/>
    <w:rsid w:val="00C52F46"/>
    <w:rsid w:val="00C53421"/>
    <w:rsid w:val="00C53434"/>
    <w:rsid w:val="00C53B41"/>
    <w:rsid w:val="00C53E44"/>
    <w:rsid w:val="00C53ED6"/>
    <w:rsid w:val="00C543B4"/>
    <w:rsid w:val="00C549AA"/>
    <w:rsid w:val="00C54AC1"/>
    <w:rsid w:val="00C55A6A"/>
    <w:rsid w:val="00C55E9D"/>
    <w:rsid w:val="00C5609A"/>
    <w:rsid w:val="00C561C3"/>
    <w:rsid w:val="00C56B6D"/>
    <w:rsid w:val="00C56E5C"/>
    <w:rsid w:val="00C56E9D"/>
    <w:rsid w:val="00C57158"/>
    <w:rsid w:val="00C5736D"/>
    <w:rsid w:val="00C573AC"/>
    <w:rsid w:val="00C578D1"/>
    <w:rsid w:val="00C57BFA"/>
    <w:rsid w:val="00C57C51"/>
    <w:rsid w:val="00C57CAC"/>
    <w:rsid w:val="00C60107"/>
    <w:rsid w:val="00C61A4F"/>
    <w:rsid w:val="00C620B2"/>
    <w:rsid w:val="00C624D4"/>
    <w:rsid w:val="00C64060"/>
    <w:rsid w:val="00C64AFD"/>
    <w:rsid w:val="00C65191"/>
    <w:rsid w:val="00C65F5E"/>
    <w:rsid w:val="00C66326"/>
    <w:rsid w:val="00C6706A"/>
    <w:rsid w:val="00C67D66"/>
    <w:rsid w:val="00C706E8"/>
    <w:rsid w:val="00C7097A"/>
    <w:rsid w:val="00C70D0C"/>
    <w:rsid w:val="00C71738"/>
    <w:rsid w:val="00C71C5A"/>
    <w:rsid w:val="00C72042"/>
    <w:rsid w:val="00C721FC"/>
    <w:rsid w:val="00C725DC"/>
    <w:rsid w:val="00C726E3"/>
    <w:rsid w:val="00C73072"/>
    <w:rsid w:val="00C7311A"/>
    <w:rsid w:val="00C731CF"/>
    <w:rsid w:val="00C74101"/>
    <w:rsid w:val="00C7423B"/>
    <w:rsid w:val="00C747BB"/>
    <w:rsid w:val="00C75474"/>
    <w:rsid w:val="00C75598"/>
    <w:rsid w:val="00C7593B"/>
    <w:rsid w:val="00C75E95"/>
    <w:rsid w:val="00C7604A"/>
    <w:rsid w:val="00C76217"/>
    <w:rsid w:val="00C76292"/>
    <w:rsid w:val="00C76945"/>
    <w:rsid w:val="00C76A98"/>
    <w:rsid w:val="00C76B2E"/>
    <w:rsid w:val="00C76B8B"/>
    <w:rsid w:val="00C772D8"/>
    <w:rsid w:val="00C77FC7"/>
    <w:rsid w:val="00C80356"/>
    <w:rsid w:val="00C80764"/>
    <w:rsid w:val="00C80953"/>
    <w:rsid w:val="00C80B05"/>
    <w:rsid w:val="00C80CF1"/>
    <w:rsid w:val="00C80E6F"/>
    <w:rsid w:val="00C81266"/>
    <w:rsid w:val="00C81662"/>
    <w:rsid w:val="00C8176D"/>
    <w:rsid w:val="00C81AB1"/>
    <w:rsid w:val="00C81EE1"/>
    <w:rsid w:val="00C82074"/>
    <w:rsid w:val="00C82728"/>
    <w:rsid w:val="00C828DA"/>
    <w:rsid w:val="00C82916"/>
    <w:rsid w:val="00C82964"/>
    <w:rsid w:val="00C82978"/>
    <w:rsid w:val="00C82A3E"/>
    <w:rsid w:val="00C82B45"/>
    <w:rsid w:val="00C830E7"/>
    <w:rsid w:val="00C8341A"/>
    <w:rsid w:val="00C838A2"/>
    <w:rsid w:val="00C83963"/>
    <w:rsid w:val="00C83A90"/>
    <w:rsid w:val="00C84055"/>
    <w:rsid w:val="00C846A0"/>
    <w:rsid w:val="00C846C4"/>
    <w:rsid w:val="00C8473B"/>
    <w:rsid w:val="00C849B8"/>
    <w:rsid w:val="00C84E19"/>
    <w:rsid w:val="00C84FF7"/>
    <w:rsid w:val="00C85287"/>
    <w:rsid w:val="00C854DE"/>
    <w:rsid w:val="00C85F47"/>
    <w:rsid w:val="00C8600B"/>
    <w:rsid w:val="00C8623C"/>
    <w:rsid w:val="00C864C1"/>
    <w:rsid w:val="00C86807"/>
    <w:rsid w:val="00C86D68"/>
    <w:rsid w:val="00C8708A"/>
    <w:rsid w:val="00C8722C"/>
    <w:rsid w:val="00C87363"/>
    <w:rsid w:val="00C87486"/>
    <w:rsid w:val="00C874DA"/>
    <w:rsid w:val="00C87DC6"/>
    <w:rsid w:val="00C90B97"/>
    <w:rsid w:val="00C91324"/>
    <w:rsid w:val="00C9146F"/>
    <w:rsid w:val="00C92037"/>
    <w:rsid w:val="00C9205C"/>
    <w:rsid w:val="00C923E1"/>
    <w:rsid w:val="00C92791"/>
    <w:rsid w:val="00C9294A"/>
    <w:rsid w:val="00C93322"/>
    <w:rsid w:val="00C93576"/>
    <w:rsid w:val="00C94164"/>
    <w:rsid w:val="00C942D5"/>
    <w:rsid w:val="00C94A24"/>
    <w:rsid w:val="00C94DA1"/>
    <w:rsid w:val="00C956AA"/>
    <w:rsid w:val="00C95797"/>
    <w:rsid w:val="00C957F9"/>
    <w:rsid w:val="00C95837"/>
    <w:rsid w:val="00C95BC6"/>
    <w:rsid w:val="00C968D6"/>
    <w:rsid w:val="00C96951"/>
    <w:rsid w:val="00C96968"/>
    <w:rsid w:val="00C97B87"/>
    <w:rsid w:val="00CA0595"/>
    <w:rsid w:val="00CA068A"/>
    <w:rsid w:val="00CA076E"/>
    <w:rsid w:val="00CA0D72"/>
    <w:rsid w:val="00CA110A"/>
    <w:rsid w:val="00CA1908"/>
    <w:rsid w:val="00CA1B8B"/>
    <w:rsid w:val="00CA1EEC"/>
    <w:rsid w:val="00CA2016"/>
    <w:rsid w:val="00CA210C"/>
    <w:rsid w:val="00CA2D9B"/>
    <w:rsid w:val="00CA2E4A"/>
    <w:rsid w:val="00CA36B0"/>
    <w:rsid w:val="00CA3BC5"/>
    <w:rsid w:val="00CA4254"/>
    <w:rsid w:val="00CA4408"/>
    <w:rsid w:val="00CA4450"/>
    <w:rsid w:val="00CA4526"/>
    <w:rsid w:val="00CA46B4"/>
    <w:rsid w:val="00CA4964"/>
    <w:rsid w:val="00CA49BE"/>
    <w:rsid w:val="00CA4B2D"/>
    <w:rsid w:val="00CA515D"/>
    <w:rsid w:val="00CA5380"/>
    <w:rsid w:val="00CA5485"/>
    <w:rsid w:val="00CA54CB"/>
    <w:rsid w:val="00CA5694"/>
    <w:rsid w:val="00CA58D0"/>
    <w:rsid w:val="00CA6343"/>
    <w:rsid w:val="00CA6F85"/>
    <w:rsid w:val="00CA7137"/>
    <w:rsid w:val="00CB0162"/>
    <w:rsid w:val="00CB0466"/>
    <w:rsid w:val="00CB06B5"/>
    <w:rsid w:val="00CB08C3"/>
    <w:rsid w:val="00CB0A3D"/>
    <w:rsid w:val="00CB0B8B"/>
    <w:rsid w:val="00CB0DF5"/>
    <w:rsid w:val="00CB1183"/>
    <w:rsid w:val="00CB1BFB"/>
    <w:rsid w:val="00CB2339"/>
    <w:rsid w:val="00CB2913"/>
    <w:rsid w:val="00CB2A3A"/>
    <w:rsid w:val="00CB378C"/>
    <w:rsid w:val="00CB460C"/>
    <w:rsid w:val="00CB4858"/>
    <w:rsid w:val="00CB4B17"/>
    <w:rsid w:val="00CB4BC0"/>
    <w:rsid w:val="00CB5506"/>
    <w:rsid w:val="00CB561A"/>
    <w:rsid w:val="00CB5856"/>
    <w:rsid w:val="00CB59B1"/>
    <w:rsid w:val="00CB67E9"/>
    <w:rsid w:val="00CB6CE0"/>
    <w:rsid w:val="00CB70F5"/>
    <w:rsid w:val="00CB7D09"/>
    <w:rsid w:val="00CB7D92"/>
    <w:rsid w:val="00CB7F1B"/>
    <w:rsid w:val="00CC09B8"/>
    <w:rsid w:val="00CC1221"/>
    <w:rsid w:val="00CC1D2E"/>
    <w:rsid w:val="00CC1DEA"/>
    <w:rsid w:val="00CC1E2A"/>
    <w:rsid w:val="00CC212D"/>
    <w:rsid w:val="00CC2170"/>
    <w:rsid w:val="00CC2EF4"/>
    <w:rsid w:val="00CC2F52"/>
    <w:rsid w:val="00CC3431"/>
    <w:rsid w:val="00CC382A"/>
    <w:rsid w:val="00CC44C8"/>
    <w:rsid w:val="00CC48A5"/>
    <w:rsid w:val="00CC4E23"/>
    <w:rsid w:val="00CC5B7C"/>
    <w:rsid w:val="00CC632C"/>
    <w:rsid w:val="00CC6565"/>
    <w:rsid w:val="00CC7115"/>
    <w:rsid w:val="00CC72E7"/>
    <w:rsid w:val="00CC7D0C"/>
    <w:rsid w:val="00CC7DA3"/>
    <w:rsid w:val="00CC7DFA"/>
    <w:rsid w:val="00CCBEA8"/>
    <w:rsid w:val="00CD001B"/>
    <w:rsid w:val="00CD088F"/>
    <w:rsid w:val="00CD0DF9"/>
    <w:rsid w:val="00CD1191"/>
    <w:rsid w:val="00CD1B96"/>
    <w:rsid w:val="00CD2215"/>
    <w:rsid w:val="00CD272A"/>
    <w:rsid w:val="00CD2DC5"/>
    <w:rsid w:val="00CD3084"/>
    <w:rsid w:val="00CD31A1"/>
    <w:rsid w:val="00CD3935"/>
    <w:rsid w:val="00CD3A34"/>
    <w:rsid w:val="00CD4027"/>
    <w:rsid w:val="00CD464B"/>
    <w:rsid w:val="00CD4D4C"/>
    <w:rsid w:val="00CD551A"/>
    <w:rsid w:val="00CD571F"/>
    <w:rsid w:val="00CD5767"/>
    <w:rsid w:val="00CD5843"/>
    <w:rsid w:val="00CD6813"/>
    <w:rsid w:val="00CD6CBD"/>
    <w:rsid w:val="00CD7504"/>
    <w:rsid w:val="00CD786A"/>
    <w:rsid w:val="00CD7C75"/>
    <w:rsid w:val="00CD7FBD"/>
    <w:rsid w:val="00CE0C3E"/>
    <w:rsid w:val="00CE0CC1"/>
    <w:rsid w:val="00CE1360"/>
    <w:rsid w:val="00CE1CD7"/>
    <w:rsid w:val="00CE22AB"/>
    <w:rsid w:val="00CE3624"/>
    <w:rsid w:val="00CE39F2"/>
    <w:rsid w:val="00CE3E9F"/>
    <w:rsid w:val="00CE484C"/>
    <w:rsid w:val="00CE4A5A"/>
    <w:rsid w:val="00CE4B14"/>
    <w:rsid w:val="00CE4C3D"/>
    <w:rsid w:val="00CE4F59"/>
    <w:rsid w:val="00CE5162"/>
    <w:rsid w:val="00CE517E"/>
    <w:rsid w:val="00CE5F37"/>
    <w:rsid w:val="00CE6021"/>
    <w:rsid w:val="00CE6294"/>
    <w:rsid w:val="00CE65CC"/>
    <w:rsid w:val="00CE718A"/>
    <w:rsid w:val="00CE7399"/>
    <w:rsid w:val="00CE7A8F"/>
    <w:rsid w:val="00CE7E74"/>
    <w:rsid w:val="00CF0145"/>
    <w:rsid w:val="00CF177D"/>
    <w:rsid w:val="00CF1946"/>
    <w:rsid w:val="00CF212F"/>
    <w:rsid w:val="00CF26FB"/>
    <w:rsid w:val="00CF327B"/>
    <w:rsid w:val="00CF3976"/>
    <w:rsid w:val="00CF3B18"/>
    <w:rsid w:val="00CF412E"/>
    <w:rsid w:val="00CF49B5"/>
    <w:rsid w:val="00CF5E0A"/>
    <w:rsid w:val="00CF6283"/>
    <w:rsid w:val="00CF6379"/>
    <w:rsid w:val="00CF6514"/>
    <w:rsid w:val="00CF7FED"/>
    <w:rsid w:val="00D001E9"/>
    <w:rsid w:val="00D021C1"/>
    <w:rsid w:val="00D02B44"/>
    <w:rsid w:val="00D02B63"/>
    <w:rsid w:val="00D0331C"/>
    <w:rsid w:val="00D03F48"/>
    <w:rsid w:val="00D044E8"/>
    <w:rsid w:val="00D0453E"/>
    <w:rsid w:val="00D04916"/>
    <w:rsid w:val="00D04ADC"/>
    <w:rsid w:val="00D05187"/>
    <w:rsid w:val="00D05BCF"/>
    <w:rsid w:val="00D05D5F"/>
    <w:rsid w:val="00D06091"/>
    <w:rsid w:val="00D0616B"/>
    <w:rsid w:val="00D06627"/>
    <w:rsid w:val="00D068C1"/>
    <w:rsid w:val="00D06B29"/>
    <w:rsid w:val="00D06F6A"/>
    <w:rsid w:val="00D0711D"/>
    <w:rsid w:val="00D072F2"/>
    <w:rsid w:val="00D07355"/>
    <w:rsid w:val="00D0750B"/>
    <w:rsid w:val="00D076D9"/>
    <w:rsid w:val="00D07741"/>
    <w:rsid w:val="00D07AEA"/>
    <w:rsid w:val="00D104D9"/>
    <w:rsid w:val="00D11012"/>
    <w:rsid w:val="00D110D8"/>
    <w:rsid w:val="00D11290"/>
    <w:rsid w:val="00D11B3E"/>
    <w:rsid w:val="00D11CCC"/>
    <w:rsid w:val="00D11EC3"/>
    <w:rsid w:val="00D121A5"/>
    <w:rsid w:val="00D12475"/>
    <w:rsid w:val="00D13277"/>
    <w:rsid w:val="00D13469"/>
    <w:rsid w:val="00D136A6"/>
    <w:rsid w:val="00D137CD"/>
    <w:rsid w:val="00D13A58"/>
    <w:rsid w:val="00D13AE5"/>
    <w:rsid w:val="00D13B99"/>
    <w:rsid w:val="00D14946"/>
    <w:rsid w:val="00D149CB"/>
    <w:rsid w:val="00D14F0A"/>
    <w:rsid w:val="00D15E83"/>
    <w:rsid w:val="00D15EF0"/>
    <w:rsid w:val="00D16469"/>
    <w:rsid w:val="00D1680C"/>
    <w:rsid w:val="00D16C41"/>
    <w:rsid w:val="00D16CBC"/>
    <w:rsid w:val="00D1700A"/>
    <w:rsid w:val="00D17510"/>
    <w:rsid w:val="00D175CB"/>
    <w:rsid w:val="00D17C2C"/>
    <w:rsid w:val="00D17EB0"/>
    <w:rsid w:val="00D2033E"/>
    <w:rsid w:val="00D203DC"/>
    <w:rsid w:val="00D2298B"/>
    <w:rsid w:val="00D22C30"/>
    <w:rsid w:val="00D22F15"/>
    <w:rsid w:val="00D230E1"/>
    <w:rsid w:val="00D23AA9"/>
    <w:rsid w:val="00D23C29"/>
    <w:rsid w:val="00D23F01"/>
    <w:rsid w:val="00D24DC0"/>
    <w:rsid w:val="00D25409"/>
    <w:rsid w:val="00D25B59"/>
    <w:rsid w:val="00D25E4D"/>
    <w:rsid w:val="00D26299"/>
    <w:rsid w:val="00D262F6"/>
    <w:rsid w:val="00D263E7"/>
    <w:rsid w:val="00D2673A"/>
    <w:rsid w:val="00D26A0D"/>
    <w:rsid w:val="00D26C95"/>
    <w:rsid w:val="00D27B03"/>
    <w:rsid w:val="00D27E34"/>
    <w:rsid w:val="00D30B43"/>
    <w:rsid w:val="00D30CA4"/>
    <w:rsid w:val="00D313B4"/>
    <w:rsid w:val="00D31D21"/>
    <w:rsid w:val="00D31D2D"/>
    <w:rsid w:val="00D32027"/>
    <w:rsid w:val="00D32369"/>
    <w:rsid w:val="00D3265C"/>
    <w:rsid w:val="00D328C2"/>
    <w:rsid w:val="00D32A34"/>
    <w:rsid w:val="00D32D7E"/>
    <w:rsid w:val="00D331C2"/>
    <w:rsid w:val="00D33860"/>
    <w:rsid w:val="00D3391A"/>
    <w:rsid w:val="00D33A73"/>
    <w:rsid w:val="00D34821"/>
    <w:rsid w:val="00D349DF"/>
    <w:rsid w:val="00D35C80"/>
    <w:rsid w:val="00D3671A"/>
    <w:rsid w:val="00D37034"/>
    <w:rsid w:val="00D372FB"/>
    <w:rsid w:val="00D37954"/>
    <w:rsid w:val="00D37F16"/>
    <w:rsid w:val="00D404A1"/>
    <w:rsid w:val="00D40C20"/>
    <w:rsid w:val="00D40E22"/>
    <w:rsid w:val="00D40F92"/>
    <w:rsid w:val="00D41178"/>
    <w:rsid w:val="00D41705"/>
    <w:rsid w:val="00D41947"/>
    <w:rsid w:val="00D4299A"/>
    <w:rsid w:val="00D42AA7"/>
    <w:rsid w:val="00D42CAA"/>
    <w:rsid w:val="00D431AE"/>
    <w:rsid w:val="00D434F5"/>
    <w:rsid w:val="00D43D6C"/>
    <w:rsid w:val="00D442DE"/>
    <w:rsid w:val="00D44366"/>
    <w:rsid w:val="00D44916"/>
    <w:rsid w:val="00D44C15"/>
    <w:rsid w:val="00D4556A"/>
    <w:rsid w:val="00D45B23"/>
    <w:rsid w:val="00D463EE"/>
    <w:rsid w:val="00D464AA"/>
    <w:rsid w:val="00D466B5"/>
    <w:rsid w:val="00D46E01"/>
    <w:rsid w:val="00D47303"/>
    <w:rsid w:val="00D47722"/>
    <w:rsid w:val="00D47946"/>
    <w:rsid w:val="00D47ADE"/>
    <w:rsid w:val="00D47D00"/>
    <w:rsid w:val="00D47D13"/>
    <w:rsid w:val="00D505D7"/>
    <w:rsid w:val="00D50BCB"/>
    <w:rsid w:val="00D510A7"/>
    <w:rsid w:val="00D51101"/>
    <w:rsid w:val="00D514F9"/>
    <w:rsid w:val="00D51708"/>
    <w:rsid w:val="00D51949"/>
    <w:rsid w:val="00D51B13"/>
    <w:rsid w:val="00D51ED6"/>
    <w:rsid w:val="00D51FFF"/>
    <w:rsid w:val="00D5223D"/>
    <w:rsid w:val="00D533F3"/>
    <w:rsid w:val="00D53C7B"/>
    <w:rsid w:val="00D54C51"/>
    <w:rsid w:val="00D55249"/>
    <w:rsid w:val="00D55FD1"/>
    <w:rsid w:val="00D5655D"/>
    <w:rsid w:val="00D56AE7"/>
    <w:rsid w:val="00D5740F"/>
    <w:rsid w:val="00D5749F"/>
    <w:rsid w:val="00D574C9"/>
    <w:rsid w:val="00D57719"/>
    <w:rsid w:val="00D57B85"/>
    <w:rsid w:val="00D57EC9"/>
    <w:rsid w:val="00D57FE8"/>
    <w:rsid w:val="00D60C93"/>
    <w:rsid w:val="00D60CAB"/>
    <w:rsid w:val="00D61595"/>
    <w:rsid w:val="00D6183F"/>
    <w:rsid w:val="00D61D1C"/>
    <w:rsid w:val="00D61D90"/>
    <w:rsid w:val="00D61F98"/>
    <w:rsid w:val="00D6259D"/>
    <w:rsid w:val="00D629D5"/>
    <w:rsid w:val="00D62B87"/>
    <w:rsid w:val="00D6305F"/>
    <w:rsid w:val="00D63BC0"/>
    <w:rsid w:val="00D644FA"/>
    <w:rsid w:val="00D645C1"/>
    <w:rsid w:val="00D64D35"/>
    <w:rsid w:val="00D6510E"/>
    <w:rsid w:val="00D65198"/>
    <w:rsid w:val="00D65889"/>
    <w:rsid w:val="00D65D82"/>
    <w:rsid w:val="00D6634D"/>
    <w:rsid w:val="00D66AB6"/>
    <w:rsid w:val="00D66C58"/>
    <w:rsid w:val="00D66F6C"/>
    <w:rsid w:val="00D670AF"/>
    <w:rsid w:val="00D67262"/>
    <w:rsid w:val="00D67F5E"/>
    <w:rsid w:val="00D67FB9"/>
    <w:rsid w:val="00D708AF"/>
    <w:rsid w:val="00D710B1"/>
    <w:rsid w:val="00D711A8"/>
    <w:rsid w:val="00D717E1"/>
    <w:rsid w:val="00D71C50"/>
    <w:rsid w:val="00D71E5D"/>
    <w:rsid w:val="00D71FAD"/>
    <w:rsid w:val="00D72021"/>
    <w:rsid w:val="00D720D0"/>
    <w:rsid w:val="00D725EC"/>
    <w:rsid w:val="00D7269C"/>
    <w:rsid w:val="00D728E5"/>
    <w:rsid w:val="00D729CC"/>
    <w:rsid w:val="00D72A08"/>
    <w:rsid w:val="00D72B4F"/>
    <w:rsid w:val="00D72BB2"/>
    <w:rsid w:val="00D72C19"/>
    <w:rsid w:val="00D72D95"/>
    <w:rsid w:val="00D72D96"/>
    <w:rsid w:val="00D731B1"/>
    <w:rsid w:val="00D74702"/>
    <w:rsid w:val="00D7485A"/>
    <w:rsid w:val="00D75033"/>
    <w:rsid w:val="00D75569"/>
    <w:rsid w:val="00D755C0"/>
    <w:rsid w:val="00D75738"/>
    <w:rsid w:val="00D7667A"/>
    <w:rsid w:val="00D76968"/>
    <w:rsid w:val="00D76C10"/>
    <w:rsid w:val="00D770B4"/>
    <w:rsid w:val="00D77C2F"/>
    <w:rsid w:val="00D77E58"/>
    <w:rsid w:val="00D7E2D4"/>
    <w:rsid w:val="00D8034F"/>
    <w:rsid w:val="00D8069E"/>
    <w:rsid w:val="00D80821"/>
    <w:rsid w:val="00D80E70"/>
    <w:rsid w:val="00D8150C"/>
    <w:rsid w:val="00D819CC"/>
    <w:rsid w:val="00D81A0E"/>
    <w:rsid w:val="00D81E70"/>
    <w:rsid w:val="00D82561"/>
    <w:rsid w:val="00D8279D"/>
    <w:rsid w:val="00D82EC7"/>
    <w:rsid w:val="00D8357C"/>
    <w:rsid w:val="00D83647"/>
    <w:rsid w:val="00D8381D"/>
    <w:rsid w:val="00D839B5"/>
    <w:rsid w:val="00D83EFB"/>
    <w:rsid w:val="00D84485"/>
    <w:rsid w:val="00D84615"/>
    <w:rsid w:val="00D846D8"/>
    <w:rsid w:val="00D847B0"/>
    <w:rsid w:val="00D84C36"/>
    <w:rsid w:val="00D84C87"/>
    <w:rsid w:val="00D84DB8"/>
    <w:rsid w:val="00D84DE2"/>
    <w:rsid w:val="00D861CC"/>
    <w:rsid w:val="00D86219"/>
    <w:rsid w:val="00D8645F"/>
    <w:rsid w:val="00D8670E"/>
    <w:rsid w:val="00D8679B"/>
    <w:rsid w:val="00D86862"/>
    <w:rsid w:val="00D8697E"/>
    <w:rsid w:val="00D86AF4"/>
    <w:rsid w:val="00D87177"/>
    <w:rsid w:val="00D87274"/>
    <w:rsid w:val="00D874D1"/>
    <w:rsid w:val="00D8759A"/>
    <w:rsid w:val="00D87841"/>
    <w:rsid w:val="00D87FF6"/>
    <w:rsid w:val="00D90205"/>
    <w:rsid w:val="00D906B1"/>
    <w:rsid w:val="00D90859"/>
    <w:rsid w:val="00D9087A"/>
    <w:rsid w:val="00D90FC6"/>
    <w:rsid w:val="00D9125E"/>
    <w:rsid w:val="00D91585"/>
    <w:rsid w:val="00D915F5"/>
    <w:rsid w:val="00D91BC1"/>
    <w:rsid w:val="00D91E38"/>
    <w:rsid w:val="00D92056"/>
    <w:rsid w:val="00D92484"/>
    <w:rsid w:val="00D92753"/>
    <w:rsid w:val="00D92986"/>
    <w:rsid w:val="00D92E14"/>
    <w:rsid w:val="00D932E9"/>
    <w:rsid w:val="00D937A1"/>
    <w:rsid w:val="00D93828"/>
    <w:rsid w:val="00D93BA5"/>
    <w:rsid w:val="00D9410F"/>
    <w:rsid w:val="00D94398"/>
    <w:rsid w:val="00D94667"/>
    <w:rsid w:val="00D94853"/>
    <w:rsid w:val="00D94D3E"/>
    <w:rsid w:val="00D95774"/>
    <w:rsid w:val="00D96324"/>
    <w:rsid w:val="00D97C4E"/>
    <w:rsid w:val="00D97F5F"/>
    <w:rsid w:val="00DA07FD"/>
    <w:rsid w:val="00DA099B"/>
    <w:rsid w:val="00DA0DB8"/>
    <w:rsid w:val="00DA0F3A"/>
    <w:rsid w:val="00DA113B"/>
    <w:rsid w:val="00DA138D"/>
    <w:rsid w:val="00DA1695"/>
    <w:rsid w:val="00DA1698"/>
    <w:rsid w:val="00DA19F0"/>
    <w:rsid w:val="00DA1E09"/>
    <w:rsid w:val="00DA3010"/>
    <w:rsid w:val="00DA3B13"/>
    <w:rsid w:val="00DA3F29"/>
    <w:rsid w:val="00DA40D3"/>
    <w:rsid w:val="00DA50B6"/>
    <w:rsid w:val="00DA50D0"/>
    <w:rsid w:val="00DA528A"/>
    <w:rsid w:val="00DA5917"/>
    <w:rsid w:val="00DA5B8F"/>
    <w:rsid w:val="00DA5E2E"/>
    <w:rsid w:val="00DA650A"/>
    <w:rsid w:val="00DA6E2F"/>
    <w:rsid w:val="00DA7468"/>
    <w:rsid w:val="00DA77CE"/>
    <w:rsid w:val="00DA79AB"/>
    <w:rsid w:val="00DB0257"/>
    <w:rsid w:val="00DB0466"/>
    <w:rsid w:val="00DB0565"/>
    <w:rsid w:val="00DB092D"/>
    <w:rsid w:val="00DB0953"/>
    <w:rsid w:val="00DB0C7B"/>
    <w:rsid w:val="00DB11F9"/>
    <w:rsid w:val="00DB18BD"/>
    <w:rsid w:val="00DB193B"/>
    <w:rsid w:val="00DB1B29"/>
    <w:rsid w:val="00DB1F16"/>
    <w:rsid w:val="00DB22E6"/>
    <w:rsid w:val="00DB2387"/>
    <w:rsid w:val="00DB2DCB"/>
    <w:rsid w:val="00DB2FDE"/>
    <w:rsid w:val="00DB3311"/>
    <w:rsid w:val="00DB396E"/>
    <w:rsid w:val="00DB45A2"/>
    <w:rsid w:val="00DB4782"/>
    <w:rsid w:val="00DB4809"/>
    <w:rsid w:val="00DB492B"/>
    <w:rsid w:val="00DB532C"/>
    <w:rsid w:val="00DB5F05"/>
    <w:rsid w:val="00DB5F1A"/>
    <w:rsid w:val="00DB5F9A"/>
    <w:rsid w:val="00DB60E7"/>
    <w:rsid w:val="00DB675A"/>
    <w:rsid w:val="00DB6FFE"/>
    <w:rsid w:val="00DB7148"/>
    <w:rsid w:val="00DC0171"/>
    <w:rsid w:val="00DC04FE"/>
    <w:rsid w:val="00DC051F"/>
    <w:rsid w:val="00DC064A"/>
    <w:rsid w:val="00DC0D1E"/>
    <w:rsid w:val="00DC156A"/>
    <w:rsid w:val="00DC1782"/>
    <w:rsid w:val="00DC1C76"/>
    <w:rsid w:val="00DC2647"/>
    <w:rsid w:val="00DC29E1"/>
    <w:rsid w:val="00DC2A68"/>
    <w:rsid w:val="00DC2B7E"/>
    <w:rsid w:val="00DC2CD0"/>
    <w:rsid w:val="00DC3319"/>
    <w:rsid w:val="00DC33E1"/>
    <w:rsid w:val="00DC34A5"/>
    <w:rsid w:val="00DC35F5"/>
    <w:rsid w:val="00DC377E"/>
    <w:rsid w:val="00DC3899"/>
    <w:rsid w:val="00DC3D85"/>
    <w:rsid w:val="00DC4074"/>
    <w:rsid w:val="00DC437D"/>
    <w:rsid w:val="00DC4BAB"/>
    <w:rsid w:val="00DC4DC8"/>
    <w:rsid w:val="00DC4F64"/>
    <w:rsid w:val="00DC4FA2"/>
    <w:rsid w:val="00DC5374"/>
    <w:rsid w:val="00DC547E"/>
    <w:rsid w:val="00DC58AA"/>
    <w:rsid w:val="00DC58F4"/>
    <w:rsid w:val="00DC59E9"/>
    <w:rsid w:val="00DC65D3"/>
    <w:rsid w:val="00DC708B"/>
    <w:rsid w:val="00DC7F3C"/>
    <w:rsid w:val="00DD01E0"/>
    <w:rsid w:val="00DD0A7C"/>
    <w:rsid w:val="00DD211C"/>
    <w:rsid w:val="00DD225C"/>
    <w:rsid w:val="00DD2D4B"/>
    <w:rsid w:val="00DD2EA6"/>
    <w:rsid w:val="00DD3228"/>
    <w:rsid w:val="00DD323B"/>
    <w:rsid w:val="00DD36E2"/>
    <w:rsid w:val="00DD4397"/>
    <w:rsid w:val="00DD459A"/>
    <w:rsid w:val="00DD47FD"/>
    <w:rsid w:val="00DD4ECC"/>
    <w:rsid w:val="00DD4F1A"/>
    <w:rsid w:val="00DD500E"/>
    <w:rsid w:val="00DD546E"/>
    <w:rsid w:val="00DD5C3B"/>
    <w:rsid w:val="00DD668F"/>
    <w:rsid w:val="00DD67B1"/>
    <w:rsid w:val="00DD68A6"/>
    <w:rsid w:val="00DD6AB8"/>
    <w:rsid w:val="00DD725F"/>
    <w:rsid w:val="00DD7AA7"/>
    <w:rsid w:val="00DD7EA3"/>
    <w:rsid w:val="00DE028C"/>
    <w:rsid w:val="00DE0557"/>
    <w:rsid w:val="00DE0891"/>
    <w:rsid w:val="00DE0D0B"/>
    <w:rsid w:val="00DE1044"/>
    <w:rsid w:val="00DE1E38"/>
    <w:rsid w:val="00DE2B15"/>
    <w:rsid w:val="00DE2CEA"/>
    <w:rsid w:val="00DE3018"/>
    <w:rsid w:val="00DE3033"/>
    <w:rsid w:val="00DE360D"/>
    <w:rsid w:val="00DE381C"/>
    <w:rsid w:val="00DE3A68"/>
    <w:rsid w:val="00DE41C8"/>
    <w:rsid w:val="00DE45CE"/>
    <w:rsid w:val="00DE4D58"/>
    <w:rsid w:val="00DE5242"/>
    <w:rsid w:val="00DE538D"/>
    <w:rsid w:val="00DE5452"/>
    <w:rsid w:val="00DE6688"/>
    <w:rsid w:val="00DE68E1"/>
    <w:rsid w:val="00DE6B61"/>
    <w:rsid w:val="00DE6C17"/>
    <w:rsid w:val="00DE6CB7"/>
    <w:rsid w:val="00DE6F49"/>
    <w:rsid w:val="00DE7310"/>
    <w:rsid w:val="00DE7B2D"/>
    <w:rsid w:val="00DE7D1B"/>
    <w:rsid w:val="00DE7DD4"/>
    <w:rsid w:val="00DE7FFC"/>
    <w:rsid w:val="00DEBEA8"/>
    <w:rsid w:val="00DF00F2"/>
    <w:rsid w:val="00DF07BF"/>
    <w:rsid w:val="00DF11BE"/>
    <w:rsid w:val="00DF1D50"/>
    <w:rsid w:val="00DF2025"/>
    <w:rsid w:val="00DF2511"/>
    <w:rsid w:val="00DF26BA"/>
    <w:rsid w:val="00DF2D9D"/>
    <w:rsid w:val="00DF36D3"/>
    <w:rsid w:val="00DF3EE2"/>
    <w:rsid w:val="00DF41CE"/>
    <w:rsid w:val="00DF4246"/>
    <w:rsid w:val="00DF4B6A"/>
    <w:rsid w:val="00DF5C41"/>
    <w:rsid w:val="00DF63A5"/>
    <w:rsid w:val="00DF65CE"/>
    <w:rsid w:val="00DF6C96"/>
    <w:rsid w:val="00DF6D4D"/>
    <w:rsid w:val="00DF78B3"/>
    <w:rsid w:val="00E00A79"/>
    <w:rsid w:val="00E01473"/>
    <w:rsid w:val="00E01E39"/>
    <w:rsid w:val="00E0204F"/>
    <w:rsid w:val="00E025E7"/>
    <w:rsid w:val="00E029DE"/>
    <w:rsid w:val="00E02C8C"/>
    <w:rsid w:val="00E03112"/>
    <w:rsid w:val="00E037AA"/>
    <w:rsid w:val="00E043E8"/>
    <w:rsid w:val="00E04C17"/>
    <w:rsid w:val="00E04DE6"/>
    <w:rsid w:val="00E05005"/>
    <w:rsid w:val="00E051EC"/>
    <w:rsid w:val="00E05D99"/>
    <w:rsid w:val="00E06196"/>
    <w:rsid w:val="00E067E6"/>
    <w:rsid w:val="00E0694A"/>
    <w:rsid w:val="00E069E3"/>
    <w:rsid w:val="00E06F61"/>
    <w:rsid w:val="00E0719A"/>
    <w:rsid w:val="00E07290"/>
    <w:rsid w:val="00E074DA"/>
    <w:rsid w:val="00E07BD2"/>
    <w:rsid w:val="00E10517"/>
    <w:rsid w:val="00E10830"/>
    <w:rsid w:val="00E10DB9"/>
    <w:rsid w:val="00E118D3"/>
    <w:rsid w:val="00E11938"/>
    <w:rsid w:val="00E12099"/>
    <w:rsid w:val="00E12761"/>
    <w:rsid w:val="00E12BBB"/>
    <w:rsid w:val="00E1325C"/>
    <w:rsid w:val="00E13299"/>
    <w:rsid w:val="00E13931"/>
    <w:rsid w:val="00E13954"/>
    <w:rsid w:val="00E13A6C"/>
    <w:rsid w:val="00E13C2E"/>
    <w:rsid w:val="00E14112"/>
    <w:rsid w:val="00E14280"/>
    <w:rsid w:val="00E14468"/>
    <w:rsid w:val="00E144AC"/>
    <w:rsid w:val="00E148A5"/>
    <w:rsid w:val="00E15050"/>
    <w:rsid w:val="00E15584"/>
    <w:rsid w:val="00E16973"/>
    <w:rsid w:val="00E16CD3"/>
    <w:rsid w:val="00E17DB1"/>
    <w:rsid w:val="00E20983"/>
    <w:rsid w:val="00E21011"/>
    <w:rsid w:val="00E211E1"/>
    <w:rsid w:val="00E21B4E"/>
    <w:rsid w:val="00E21B72"/>
    <w:rsid w:val="00E22BB7"/>
    <w:rsid w:val="00E23892"/>
    <w:rsid w:val="00E23C76"/>
    <w:rsid w:val="00E23D87"/>
    <w:rsid w:val="00E24548"/>
    <w:rsid w:val="00E2470F"/>
    <w:rsid w:val="00E24C3C"/>
    <w:rsid w:val="00E257C3"/>
    <w:rsid w:val="00E259C9"/>
    <w:rsid w:val="00E25C02"/>
    <w:rsid w:val="00E25C81"/>
    <w:rsid w:val="00E25C85"/>
    <w:rsid w:val="00E25C8B"/>
    <w:rsid w:val="00E2610C"/>
    <w:rsid w:val="00E26195"/>
    <w:rsid w:val="00E264C3"/>
    <w:rsid w:val="00E26520"/>
    <w:rsid w:val="00E267E1"/>
    <w:rsid w:val="00E26ACB"/>
    <w:rsid w:val="00E27552"/>
    <w:rsid w:val="00E2764E"/>
    <w:rsid w:val="00E27BCC"/>
    <w:rsid w:val="00E30503"/>
    <w:rsid w:val="00E30861"/>
    <w:rsid w:val="00E31107"/>
    <w:rsid w:val="00E311DB"/>
    <w:rsid w:val="00E31215"/>
    <w:rsid w:val="00E3122A"/>
    <w:rsid w:val="00E3194A"/>
    <w:rsid w:val="00E31B7B"/>
    <w:rsid w:val="00E31C1C"/>
    <w:rsid w:val="00E32297"/>
    <w:rsid w:val="00E32455"/>
    <w:rsid w:val="00E325E3"/>
    <w:rsid w:val="00E328C0"/>
    <w:rsid w:val="00E32A3D"/>
    <w:rsid w:val="00E32BB6"/>
    <w:rsid w:val="00E33B78"/>
    <w:rsid w:val="00E33BCF"/>
    <w:rsid w:val="00E33D94"/>
    <w:rsid w:val="00E342B4"/>
    <w:rsid w:val="00E34A8F"/>
    <w:rsid w:val="00E34C35"/>
    <w:rsid w:val="00E35101"/>
    <w:rsid w:val="00E35125"/>
    <w:rsid w:val="00E3531B"/>
    <w:rsid w:val="00E353A7"/>
    <w:rsid w:val="00E353E5"/>
    <w:rsid w:val="00E3572B"/>
    <w:rsid w:val="00E36B08"/>
    <w:rsid w:val="00E37127"/>
    <w:rsid w:val="00E37515"/>
    <w:rsid w:val="00E3751C"/>
    <w:rsid w:val="00E37BB3"/>
    <w:rsid w:val="00E38043"/>
    <w:rsid w:val="00E400DD"/>
    <w:rsid w:val="00E40151"/>
    <w:rsid w:val="00E404DE"/>
    <w:rsid w:val="00E40512"/>
    <w:rsid w:val="00E408A8"/>
    <w:rsid w:val="00E408B2"/>
    <w:rsid w:val="00E40AC5"/>
    <w:rsid w:val="00E40D12"/>
    <w:rsid w:val="00E40D20"/>
    <w:rsid w:val="00E40DAF"/>
    <w:rsid w:val="00E413FC"/>
    <w:rsid w:val="00E41952"/>
    <w:rsid w:val="00E41DA2"/>
    <w:rsid w:val="00E41EB7"/>
    <w:rsid w:val="00E41EDD"/>
    <w:rsid w:val="00E41EE6"/>
    <w:rsid w:val="00E425EE"/>
    <w:rsid w:val="00E42D38"/>
    <w:rsid w:val="00E43392"/>
    <w:rsid w:val="00E43546"/>
    <w:rsid w:val="00E43589"/>
    <w:rsid w:val="00E435EC"/>
    <w:rsid w:val="00E43601"/>
    <w:rsid w:val="00E43C8D"/>
    <w:rsid w:val="00E442E2"/>
    <w:rsid w:val="00E44461"/>
    <w:rsid w:val="00E44A52"/>
    <w:rsid w:val="00E45262"/>
    <w:rsid w:val="00E45300"/>
    <w:rsid w:val="00E45847"/>
    <w:rsid w:val="00E45A62"/>
    <w:rsid w:val="00E45E97"/>
    <w:rsid w:val="00E45EE5"/>
    <w:rsid w:val="00E45F7E"/>
    <w:rsid w:val="00E46185"/>
    <w:rsid w:val="00E46CC5"/>
    <w:rsid w:val="00E46D15"/>
    <w:rsid w:val="00E46D71"/>
    <w:rsid w:val="00E474BE"/>
    <w:rsid w:val="00E47C54"/>
    <w:rsid w:val="00E50A7C"/>
    <w:rsid w:val="00E5106F"/>
    <w:rsid w:val="00E51B0F"/>
    <w:rsid w:val="00E51B49"/>
    <w:rsid w:val="00E51C81"/>
    <w:rsid w:val="00E52174"/>
    <w:rsid w:val="00E5217E"/>
    <w:rsid w:val="00E5230D"/>
    <w:rsid w:val="00E525E6"/>
    <w:rsid w:val="00E5267B"/>
    <w:rsid w:val="00E52917"/>
    <w:rsid w:val="00E52B13"/>
    <w:rsid w:val="00E52E22"/>
    <w:rsid w:val="00E53612"/>
    <w:rsid w:val="00E538E8"/>
    <w:rsid w:val="00E53B56"/>
    <w:rsid w:val="00E541B0"/>
    <w:rsid w:val="00E541B1"/>
    <w:rsid w:val="00E54F80"/>
    <w:rsid w:val="00E553D3"/>
    <w:rsid w:val="00E55694"/>
    <w:rsid w:val="00E5582A"/>
    <w:rsid w:val="00E55960"/>
    <w:rsid w:val="00E55E05"/>
    <w:rsid w:val="00E562DC"/>
    <w:rsid w:val="00E56A05"/>
    <w:rsid w:val="00E56BEF"/>
    <w:rsid w:val="00E56F83"/>
    <w:rsid w:val="00E571E6"/>
    <w:rsid w:val="00E57264"/>
    <w:rsid w:val="00E57376"/>
    <w:rsid w:val="00E57F28"/>
    <w:rsid w:val="00E60098"/>
    <w:rsid w:val="00E60555"/>
    <w:rsid w:val="00E60BB3"/>
    <w:rsid w:val="00E60DEF"/>
    <w:rsid w:val="00E60F6A"/>
    <w:rsid w:val="00E61165"/>
    <w:rsid w:val="00E61425"/>
    <w:rsid w:val="00E61C03"/>
    <w:rsid w:val="00E61E75"/>
    <w:rsid w:val="00E61FBF"/>
    <w:rsid w:val="00E6296A"/>
    <w:rsid w:val="00E643EB"/>
    <w:rsid w:val="00E64D97"/>
    <w:rsid w:val="00E65243"/>
    <w:rsid w:val="00E65358"/>
    <w:rsid w:val="00E6583A"/>
    <w:rsid w:val="00E6586E"/>
    <w:rsid w:val="00E65983"/>
    <w:rsid w:val="00E65FB7"/>
    <w:rsid w:val="00E664A0"/>
    <w:rsid w:val="00E66615"/>
    <w:rsid w:val="00E66B7C"/>
    <w:rsid w:val="00E706CB"/>
    <w:rsid w:val="00E7087D"/>
    <w:rsid w:val="00E70949"/>
    <w:rsid w:val="00E70996"/>
    <w:rsid w:val="00E70E51"/>
    <w:rsid w:val="00E71240"/>
    <w:rsid w:val="00E71617"/>
    <w:rsid w:val="00E7182A"/>
    <w:rsid w:val="00E71AC1"/>
    <w:rsid w:val="00E71BAF"/>
    <w:rsid w:val="00E72A22"/>
    <w:rsid w:val="00E72A71"/>
    <w:rsid w:val="00E72BD5"/>
    <w:rsid w:val="00E72BFE"/>
    <w:rsid w:val="00E7328F"/>
    <w:rsid w:val="00E7374C"/>
    <w:rsid w:val="00E73A96"/>
    <w:rsid w:val="00E7401E"/>
    <w:rsid w:val="00E74B45"/>
    <w:rsid w:val="00E74BBB"/>
    <w:rsid w:val="00E74CA3"/>
    <w:rsid w:val="00E753BA"/>
    <w:rsid w:val="00E75705"/>
    <w:rsid w:val="00E75E1E"/>
    <w:rsid w:val="00E75F14"/>
    <w:rsid w:val="00E75FC5"/>
    <w:rsid w:val="00E76165"/>
    <w:rsid w:val="00E7664D"/>
    <w:rsid w:val="00E767FF"/>
    <w:rsid w:val="00E769E7"/>
    <w:rsid w:val="00E76A72"/>
    <w:rsid w:val="00E76B59"/>
    <w:rsid w:val="00E76C4B"/>
    <w:rsid w:val="00E77134"/>
    <w:rsid w:val="00E7776F"/>
    <w:rsid w:val="00E77CFC"/>
    <w:rsid w:val="00E808F3"/>
    <w:rsid w:val="00E80A54"/>
    <w:rsid w:val="00E80AD0"/>
    <w:rsid w:val="00E811DB"/>
    <w:rsid w:val="00E81595"/>
    <w:rsid w:val="00E81CA8"/>
    <w:rsid w:val="00E820FE"/>
    <w:rsid w:val="00E824AC"/>
    <w:rsid w:val="00E827EE"/>
    <w:rsid w:val="00E82910"/>
    <w:rsid w:val="00E82C6F"/>
    <w:rsid w:val="00E830A5"/>
    <w:rsid w:val="00E8320B"/>
    <w:rsid w:val="00E844A8"/>
    <w:rsid w:val="00E84D31"/>
    <w:rsid w:val="00E854F5"/>
    <w:rsid w:val="00E85DBB"/>
    <w:rsid w:val="00E86402"/>
    <w:rsid w:val="00E86A13"/>
    <w:rsid w:val="00E86E0C"/>
    <w:rsid w:val="00E86EA6"/>
    <w:rsid w:val="00E87F31"/>
    <w:rsid w:val="00E90637"/>
    <w:rsid w:val="00E90810"/>
    <w:rsid w:val="00E90C4C"/>
    <w:rsid w:val="00E90D5A"/>
    <w:rsid w:val="00E91080"/>
    <w:rsid w:val="00E9141B"/>
    <w:rsid w:val="00E91F72"/>
    <w:rsid w:val="00E91F7B"/>
    <w:rsid w:val="00E9214D"/>
    <w:rsid w:val="00E9222F"/>
    <w:rsid w:val="00E9282A"/>
    <w:rsid w:val="00E92D15"/>
    <w:rsid w:val="00E92D4E"/>
    <w:rsid w:val="00E92DBA"/>
    <w:rsid w:val="00E92DF2"/>
    <w:rsid w:val="00E92F13"/>
    <w:rsid w:val="00E936FD"/>
    <w:rsid w:val="00E9381D"/>
    <w:rsid w:val="00E94164"/>
    <w:rsid w:val="00E9425B"/>
    <w:rsid w:val="00E943F6"/>
    <w:rsid w:val="00E94446"/>
    <w:rsid w:val="00E94702"/>
    <w:rsid w:val="00E94E51"/>
    <w:rsid w:val="00E94E7B"/>
    <w:rsid w:val="00E958DE"/>
    <w:rsid w:val="00E9614C"/>
    <w:rsid w:val="00E96E8B"/>
    <w:rsid w:val="00E97266"/>
    <w:rsid w:val="00EA0349"/>
    <w:rsid w:val="00EA099B"/>
    <w:rsid w:val="00EA1EFC"/>
    <w:rsid w:val="00EA1F35"/>
    <w:rsid w:val="00EA1F5E"/>
    <w:rsid w:val="00EA2397"/>
    <w:rsid w:val="00EA27D5"/>
    <w:rsid w:val="00EA29F2"/>
    <w:rsid w:val="00EA3540"/>
    <w:rsid w:val="00EA39AC"/>
    <w:rsid w:val="00EA3CED"/>
    <w:rsid w:val="00EA4076"/>
    <w:rsid w:val="00EA421C"/>
    <w:rsid w:val="00EA4520"/>
    <w:rsid w:val="00EA45DC"/>
    <w:rsid w:val="00EA46F8"/>
    <w:rsid w:val="00EA4D87"/>
    <w:rsid w:val="00EA5014"/>
    <w:rsid w:val="00EA501F"/>
    <w:rsid w:val="00EA5515"/>
    <w:rsid w:val="00EA5A65"/>
    <w:rsid w:val="00EA5AA8"/>
    <w:rsid w:val="00EA5F59"/>
    <w:rsid w:val="00EA60BC"/>
    <w:rsid w:val="00EA62C1"/>
    <w:rsid w:val="00EA6328"/>
    <w:rsid w:val="00EA6486"/>
    <w:rsid w:val="00EA6779"/>
    <w:rsid w:val="00EA68F3"/>
    <w:rsid w:val="00EA76B0"/>
    <w:rsid w:val="00EA770E"/>
    <w:rsid w:val="00EB00A8"/>
    <w:rsid w:val="00EB076A"/>
    <w:rsid w:val="00EB1976"/>
    <w:rsid w:val="00EB1C5E"/>
    <w:rsid w:val="00EB24E7"/>
    <w:rsid w:val="00EB2B77"/>
    <w:rsid w:val="00EB38C8"/>
    <w:rsid w:val="00EB3B13"/>
    <w:rsid w:val="00EB3FAA"/>
    <w:rsid w:val="00EB47CD"/>
    <w:rsid w:val="00EB56FB"/>
    <w:rsid w:val="00EB57C9"/>
    <w:rsid w:val="00EB5960"/>
    <w:rsid w:val="00EB5A4A"/>
    <w:rsid w:val="00EB5AAA"/>
    <w:rsid w:val="00EB5BFE"/>
    <w:rsid w:val="00EB607B"/>
    <w:rsid w:val="00EB6136"/>
    <w:rsid w:val="00EB6174"/>
    <w:rsid w:val="00EB6D37"/>
    <w:rsid w:val="00EB6F5C"/>
    <w:rsid w:val="00EB7011"/>
    <w:rsid w:val="00EB73C8"/>
    <w:rsid w:val="00EB7557"/>
    <w:rsid w:val="00EB77DE"/>
    <w:rsid w:val="00EB7DC3"/>
    <w:rsid w:val="00EB7FB3"/>
    <w:rsid w:val="00EC0257"/>
    <w:rsid w:val="00EC04FD"/>
    <w:rsid w:val="00EC0524"/>
    <w:rsid w:val="00EC0DA1"/>
    <w:rsid w:val="00EC0E37"/>
    <w:rsid w:val="00EC1148"/>
    <w:rsid w:val="00EC136D"/>
    <w:rsid w:val="00EC15D0"/>
    <w:rsid w:val="00EC2277"/>
    <w:rsid w:val="00EC22C0"/>
    <w:rsid w:val="00EC2B90"/>
    <w:rsid w:val="00EC2C40"/>
    <w:rsid w:val="00EC340C"/>
    <w:rsid w:val="00EC3AB0"/>
    <w:rsid w:val="00EC43A9"/>
    <w:rsid w:val="00EC4DDA"/>
    <w:rsid w:val="00EC5157"/>
    <w:rsid w:val="00EC553A"/>
    <w:rsid w:val="00EC5C5E"/>
    <w:rsid w:val="00EC5CCF"/>
    <w:rsid w:val="00EC5FE8"/>
    <w:rsid w:val="00ED01DB"/>
    <w:rsid w:val="00ED027E"/>
    <w:rsid w:val="00ED0398"/>
    <w:rsid w:val="00ED0399"/>
    <w:rsid w:val="00ED0547"/>
    <w:rsid w:val="00ED0E71"/>
    <w:rsid w:val="00ED0F24"/>
    <w:rsid w:val="00ED19C0"/>
    <w:rsid w:val="00ED1CD2"/>
    <w:rsid w:val="00ED1DD5"/>
    <w:rsid w:val="00ED258B"/>
    <w:rsid w:val="00ED275F"/>
    <w:rsid w:val="00ED30CA"/>
    <w:rsid w:val="00ED33E3"/>
    <w:rsid w:val="00ED35EC"/>
    <w:rsid w:val="00ED3C63"/>
    <w:rsid w:val="00ED3E2B"/>
    <w:rsid w:val="00ED455D"/>
    <w:rsid w:val="00ED4603"/>
    <w:rsid w:val="00ED4805"/>
    <w:rsid w:val="00ED4989"/>
    <w:rsid w:val="00ED4DF5"/>
    <w:rsid w:val="00ED5395"/>
    <w:rsid w:val="00ED5651"/>
    <w:rsid w:val="00ED734C"/>
    <w:rsid w:val="00ED73AB"/>
    <w:rsid w:val="00ED7C7A"/>
    <w:rsid w:val="00ED7D11"/>
    <w:rsid w:val="00EE00E6"/>
    <w:rsid w:val="00EE01F4"/>
    <w:rsid w:val="00EE029A"/>
    <w:rsid w:val="00EE0876"/>
    <w:rsid w:val="00EE1243"/>
    <w:rsid w:val="00EE130D"/>
    <w:rsid w:val="00EE190F"/>
    <w:rsid w:val="00EE1A40"/>
    <w:rsid w:val="00EE1B84"/>
    <w:rsid w:val="00EE1BAA"/>
    <w:rsid w:val="00EE1CD9"/>
    <w:rsid w:val="00EE1EDD"/>
    <w:rsid w:val="00EE3125"/>
    <w:rsid w:val="00EE35A8"/>
    <w:rsid w:val="00EE37CF"/>
    <w:rsid w:val="00EE38EE"/>
    <w:rsid w:val="00EE38FF"/>
    <w:rsid w:val="00EE3A5B"/>
    <w:rsid w:val="00EE3CC3"/>
    <w:rsid w:val="00EE3D50"/>
    <w:rsid w:val="00EE4081"/>
    <w:rsid w:val="00EE48DB"/>
    <w:rsid w:val="00EE4F12"/>
    <w:rsid w:val="00EE5351"/>
    <w:rsid w:val="00EE54BE"/>
    <w:rsid w:val="00EE648E"/>
    <w:rsid w:val="00EE6543"/>
    <w:rsid w:val="00EE68F3"/>
    <w:rsid w:val="00EE6C70"/>
    <w:rsid w:val="00EE7073"/>
    <w:rsid w:val="00EE7166"/>
    <w:rsid w:val="00EF064D"/>
    <w:rsid w:val="00EF0846"/>
    <w:rsid w:val="00EF09D0"/>
    <w:rsid w:val="00EF0B23"/>
    <w:rsid w:val="00EF0CFA"/>
    <w:rsid w:val="00EF105D"/>
    <w:rsid w:val="00EF130D"/>
    <w:rsid w:val="00EF17FF"/>
    <w:rsid w:val="00EF1973"/>
    <w:rsid w:val="00EF1C19"/>
    <w:rsid w:val="00EF2F63"/>
    <w:rsid w:val="00EF3070"/>
    <w:rsid w:val="00EF319F"/>
    <w:rsid w:val="00EF35FD"/>
    <w:rsid w:val="00EF3953"/>
    <w:rsid w:val="00EF3B7A"/>
    <w:rsid w:val="00EF3D74"/>
    <w:rsid w:val="00EF494C"/>
    <w:rsid w:val="00EF4BD7"/>
    <w:rsid w:val="00EF5631"/>
    <w:rsid w:val="00EF645B"/>
    <w:rsid w:val="00EF66B6"/>
    <w:rsid w:val="00EF6964"/>
    <w:rsid w:val="00EF7A14"/>
    <w:rsid w:val="00EF7E0F"/>
    <w:rsid w:val="00EF7F18"/>
    <w:rsid w:val="00EF7FA4"/>
    <w:rsid w:val="00F00585"/>
    <w:rsid w:val="00F005A9"/>
    <w:rsid w:val="00F006CD"/>
    <w:rsid w:val="00F0126B"/>
    <w:rsid w:val="00F018F3"/>
    <w:rsid w:val="00F01C5A"/>
    <w:rsid w:val="00F01D80"/>
    <w:rsid w:val="00F01EA1"/>
    <w:rsid w:val="00F02491"/>
    <w:rsid w:val="00F0292C"/>
    <w:rsid w:val="00F02F0D"/>
    <w:rsid w:val="00F03331"/>
    <w:rsid w:val="00F036A2"/>
    <w:rsid w:val="00F03D50"/>
    <w:rsid w:val="00F0409E"/>
    <w:rsid w:val="00F04DC0"/>
    <w:rsid w:val="00F05CAD"/>
    <w:rsid w:val="00F06480"/>
    <w:rsid w:val="00F0698B"/>
    <w:rsid w:val="00F06F6C"/>
    <w:rsid w:val="00F076DF"/>
    <w:rsid w:val="00F0783E"/>
    <w:rsid w:val="00F0796E"/>
    <w:rsid w:val="00F07FBD"/>
    <w:rsid w:val="00F1026A"/>
    <w:rsid w:val="00F104C8"/>
    <w:rsid w:val="00F10CC5"/>
    <w:rsid w:val="00F10D39"/>
    <w:rsid w:val="00F1108A"/>
    <w:rsid w:val="00F116B2"/>
    <w:rsid w:val="00F11E52"/>
    <w:rsid w:val="00F12561"/>
    <w:rsid w:val="00F125C6"/>
    <w:rsid w:val="00F128DE"/>
    <w:rsid w:val="00F12BD4"/>
    <w:rsid w:val="00F12C96"/>
    <w:rsid w:val="00F12DFC"/>
    <w:rsid w:val="00F1323D"/>
    <w:rsid w:val="00F1336E"/>
    <w:rsid w:val="00F14044"/>
    <w:rsid w:val="00F1451C"/>
    <w:rsid w:val="00F14F5B"/>
    <w:rsid w:val="00F1587E"/>
    <w:rsid w:val="00F158E3"/>
    <w:rsid w:val="00F15AF1"/>
    <w:rsid w:val="00F162AF"/>
    <w:rsid w:val="00F16381"/>
    <w:rsid w:val="00F167A9"/>
    <w:rsid w:val="00F16B09"/>
    <w:rsid w:val="00F176AD"/>
    <w:rsid w:val="00F17B64"/>
    <w:rsid w:val="00F17E42"/>
    <w:rsid w:val="00F201C8"/>
    <w:rsid w:val="00F2057F"/>
    <w:rsid w:val="00F2093F"/>
    <w:rsid w:val="00F20BDB"/>
    <w:rsid w:val="00F2197B"/>
    <w:rsid w:val="00F21CAE"/>
    <w:rsid w:val="00F21D9E"/>
    <w:rsid w:val="00F21E94"/>
    <w:rsid w:val="00F21F61"/>
    <w:rsid w:val="00F22392"/>
    <w:rsid w:val="00F223FC"/>
    <w:rsid w:val="00F22876"/>
    <w:rsid w:val="00F228F3"/>
    <w:rsid w:val="00F23682"/>
    <w:rsid w:val="00F2395D"/>
    <w:rsid w:val="00F23C62"/>
    <w:rsid w:val="00F23D18"/>
    <w:rsid w:val="00F23DB3"/>
    <w:rsid w:val="00F241CC"/>
    <w:rsid w:val="00F243CA"/>
    <w:rsid w:val="00F24784"/>
    <w:rsid w:val="00F24FA0"/>
    <w:rsid w:val="00F24FBA"/>
    <w:rsid w:val="00F254F3"/>
    <w:rsid w:val="00F25595"/>
    <w:rsid w:val="00F25DE5"/>
    <w:rsid w:val="00F25FD0"/>
    <w:rsid w:val="00F267E8"/>
    <w:rsid w:val="00F26C22"/>
    <w:rsid w:val="00F272BC"/>
    <w:rsid w:val="00F27DFB"/>
    <w:rsid w:val="00F27FD1"/>
    <w:rsid w:val="00F30016"/>
    <w:rsid w:val="00F307C0"/>
    <w:rsid w:val="00F30F20"/>
    <w:rsid w:val="00F315FC"/>
    <w:rsid w:val="00F31A38"/>
    <w:rsid w:val="00F31B6E"/>
    <w:rsid w:val="00F31EDE"/>
    <w:rsid w:val="00F32FA3"/>
    <w:rsid w:val="00F34783"/>
    <w:rsid w:val="00F3478E"/>
    <w:rsid w:val="00F349DD"/>
    <w:rsid w:val="00F35132"/>
    <w:rsid w:val="00F3569C"/>
    <w:rsid w:val="00F35818"/>
    <w:rsid w:val="00F35879"/>
    <w:rsid w:val="00F358CA"/>
    <w:rsid w:val="00F35EFD"/>
    <w:rsid w:val="00F3799D"/>
    <w:rsid w:val="00F379BC"/>
    <w:rsid w:val="00F40506"/>
    <w:rsid w:val="00F40F97"/>
    <w:rsid w:val="00F414F9"/>
    <w:rsid w:val="00F417C3"/>
    <w:rsid w:val="00F41C42"/>
    <w:rsid w:val="00F421E9"/>
    <w:rsid w:val="00F4237E"/>
    <w:rsid w:val="00F42CB9"/>
    <w:rsid w:val="00F43046"/>
    <w:rsid w:val="00F43611"/>
    <w:rsid w:val="00F43D03"/>
    <w:rsid w:val="00F43D54"/>
    <w:rsid w:val="00F44265"/>
    <w:rsid w:val="00F44396"/>
    <w:rsid w:val="00F4493C"/>
    <w:rsid w:val="00F44B39"/>
    <w:rsid w:val="00F44BCF"/>
    <w:rsid w:val="00F44C9B"/>
    <w:rsid w:val="00F44E9F"/>
    <w:rsid w:val="00F452BB"/>
    <w:rsid w:val="00F46191"/>
    <w:rsid w:val="00F461AA"/>
    <w:rsid w:val="00F46229"/>
    <w:rsid w:val="00F46B9F"/>
    <w:rsid w:val="00F46C49"/>
    <w:rsid w:val="00F47636"/>
    <w:rsid w:val="00F47855"/>
    <w:rsid w:val="00F478D8"/>
    <w:rsid w:val="00F50DE5"/>
    <w:rsid w:val="00F51872"/>
    <w:rsid w:val="00F51C9A"/>
    <w:rsid w:val="00F51F42"/>
    <w:rsid w:val="00F520A7"/>
    <w:rsid w:val="00F5267C"/>
    <w:rsid w:val="00F52878"/>
    <w:rsid w:val="00F52C72"/>
    <w:rsid w:val="00F52D41"/>
    <w:rsid w:val="00F52D4C"/>
    <w:rsid w:val="00F5317C"/>
    <w:rsid w:val="00F53229"/>
    <w:rsid w:val="00F535F7"/>
    <w:rsid w:val="00F5390D"/>
    <w:rsid w:val="00F5394E"/>
    <w:rsid w:val="00F53B23"/>
    <w:rsid w:val="00F53BB7"/>
    <w:rsid w:val="00F54423"/>
    <w:rsid w:val="00F54B07"/>
    <w:rsid w:val="00F54CBC"/>
    <w:rsid w:val="00F54F36"/>
    <w:rsid w:val="00F550FA"/>
    <w:rsid w:val="00F55102"/>
    <w:rsid w:val="00F551A0"/>
    <w:rsid w:val="00F55361"/>
    <w:rsid w:val="00F554D0"/>
    <w:rsid w:val="00F5559E"/>
    <w:rsid w:val="00F55693"/>
    <w:rsid w:val="00F55723"/>
    <w:rsid w:val="00F55B1F"/>
    <w:rsid w:val="00F56065"/>
    <w:rsid w:val="00F56677"/>
    <w:rsid w:val="00F5668A"/>
    <w:rsid w:val="00F573DF"/>
    <w:rsid w:val="00F57F10"/>
    <w:rsid w:val="00F58BED"/>
    <w:rsid w:val="00F6047E"/>
    <w:rsid w:val="00F6056B"/>
    <w:rsid w:val="00F6093A"/>
    <w:rsid w:val="00F60FA7"/>
    <w:rsid w:val="00F6142C"/>
    <w:rsid w:val="00F616F4"/>
    <w:rsid w:val="00F62181"/>
    <w:rsid w:val="00F622F3"/>
    <w:rsid w:val="00F62523"/>
    <w:rsid w:val="00F62973"/>
    <w:rsid w:val="00F62AAE"/>
    <w:rsid w:val="00F634DE"/>
    <w:rsid w:val="00F63992"/>
    <w:rsid w:val="00F63B1D"/>
    <w:rsid w:val="00F64192"/>
    <w:rsid w:val="00F64423"/>
    <w:rsid w:val="00F6445C"/>
    <w:rsid w:val="00F6453B"/>
    <w:rsid w:val="00F64C62"/>
    <w:rsid w:val="00F65026"/>
    <w:rsid w:val="00F65709"/>
    <w:rsid w:val="00F6584B"/>
    <w:rsid w:val="00F65B29"/>
    <w:rsid w:val="00F65B58"/>
    <w:rsid w:val="00F6607C"/>
    <w:rsid w:val="00F665B3"/>
    <w:rsid w:val="00F66B8E"/>
    <w:rsid w:val="00F672A3"/>
    <w:rsid w:val="00F67B9D"/>
    <w:rsid w:val="00F67C72"/>
    <w:rsid w:val="00F67D1F"/>
    <w:rsid w:val="00F70075"/>
    <w:rsid w:val="00F7010B"/>
    <w:rsid w:val="00F70172"/>
    <w:rsid w:val="00F71164"/>
    <w:rsid w:val="00F713D2"/>
    <w:rsid w:val="00F714AE"/>
    <w:rsid w:val="00F716C7"/>
    <w:rsid w:val="00F71FB6"/>
    <w:rsid w:val="00F7256D"/>
    <w:rsid w:val="00F726DC"/>
    <w:rsid w:val="00F7296A"/>
    <w:rsid w:val="00F72C0C"/>
    <w:rsid w:val="00F74043"/>
    <w:rsid w:val="00F742F9"/>
    <w:rsid w:val="00F7447E"/>
    <w:rsid w:val="00F7448F"/>
    <w:rsid w:val="00F744C8"/>
    <w:rsid w:val="00F745C3"/>
    <w:rsid w:val="00F74936"/>
    <w:rsid w:val="00F75078"/>
    <w:rsid w:val="00F7548F"/>
    <w:rsid w:val="00F75B8C"/>
    <w:rsid w:val="00F75BF7"/>
    <w:rsid w:val="00F75EC2"/>
    <w:rsid w:val="00F7672A"/>
    <w:rsid w:val="00F7699D"/>
    <w:rsid w:val="00F76A09"/>
    <w:rsid w:val="00F774AB"/>
    <w:rsid w:val="00F77B8E"/>
    <w:rsid w:val="00F77D70"/>
    <w:rsid w:val="00F77DC6"/>
    <w:rsid w:val="00F77DF5"/>
    <w:rsid w:val="00F77EF9"/>
    <w:rsid w:val="00F8009D"/>
    <w:rsid w:val="00F806BE"/>
    <w:rsid w:val="00F80722"/>
    <w:rsid w:val="00F80DD3"/>
    <w:rsid w:val="00F80FF4"/>
    <w:rsid w:val="00F810EF"/>
    <w:rsid w:val="00F81566"/>
    <w:rsid w:val="00F8212A"/>
    <w:rsid w:val="00F825EC"/>
    <w:rsid w:val="00F8311C"/>
    <w:rsid w:val="00F837B9"/>
    <w:rsid w:val="00F83947"/>
    <w:rsid w:val="00F839C2"/>
    <w:rsid w:val="00F83B4B"/>
    <w:rsid w:val="00F83E8D"/>
    <w:rsid w:val="00F84184"/>
    <w:rsid w:val="00F842E7"/>
    <w:rsid w:val="00F84D47"/>
    <w:rsid w:val="00F85927"/>
    <w:rsid w:val="00F85A74"/>
    <w:rsid w:val="00F8600E"/>
    <w:rsid w:val="00F862B4"/>
    <w:rsid w:val="00F862EF"/>
    <w:rsid w:val="00F86E42"/>
    <w:rsid w:val="00F87F30"/>
    <w:rsid w:val="00F900C0"/>
    <w:rsid w:val="00F90D25"/>
    <w:rsid w:val="00F913DB"/>
    <w:rsid w:val="00F91509"/>
    <w:rsid w:val="00F91953"/>
    <w:rsid w:val="00F91E0E"/>
    <w:rsid w:val="00F91F1B"/>
    <w:rsid w:val="00F929A5"/>
    <w:rsid w:val="00F92A1C"/>
    <w:rsid w:val="00F92A7F"/>
    <w:rsid w:val="00F92B0C"/>
    <w:rsid w:val="00F931EE"/>
    <w:rsid w:val="00F934DE"/>
    <w:rsid w:val="00F9351E"/>
    <w:rsid w:val="00F93C2F"/>
    <w:rsid w:val="00F93D6A"/>
    <w:rsid w:val="00F94E5D"/>
    <w:rsid w:val="00F9512A"/>
    <w:rsid w:val="00F9564C"/>
    <w:rsid w:val="00F95932"/>
    <w:rsid w:val="00F95D75"/>
    <w:rsid w:val="00F963A7"/>
    <w:rsid w:val="00F96430"/>
    <w:rsid w:val="00F96E9E"/>
    <w:rsid w:val="00F970F2"/>
    <w:rsid w:val="00F97A34"/>
    <w:rsid w:val="00F97B1B"/>
    <w:rsid w:val="00FA0FC0"/>
    <w:rsid w:val="00FA0FF2"/>
    <w:rsid w:val="00FA108A"/>
    <w:rsid w:val="00FA10B1"/>
    <w:rsid w:val="00FA1700"/>
    <w:rsid w:val="00FA18CA"/>
    <w:rsid w:val="00FA1B5C"/>
    <w:rsid w:val="00FA2403"/>
    <w:rsid w:val="00FA2641"/>
    <w:rsid w:val="00FA2C24"/>
    <w:rsid w:val="00FA2E82"/>
    <w:rsid w:val="00FA2EF3"/>
    <w:rsid w:val="00FA3140"/>
    <w:rsid w:val="00FA3725"/>
    <w:rsid w:val="00FA3B0E"/>
    <w:rsid w:val="00FA3DC9"/>
    <w:rsid w:val="00FA3FF5"/>
    <w:rsid w:val="00FA4A52"/>
    <w:rsid w:val="00FA4AE7"/>
    <w:rsid w:val="00FA4EB9"/>
    <w:rsid w:val="00FA567D"/>
    <w:rsid w:val="00FA5714"/>
    <w:rsid w:val="00FA5CEB"/>
    <w:rsid w:val="00FA5D21"/>
    <w:rsid w:val="00FA63F0"/>
    <w:rsid w:val="00FA68B4"/>
    <w:rsid w:val="00FA6FAD"/>
    <w:rsid w:val="00FA7526"/>
    <w:rsid w:val="00FA7930"/>
    <w:rsid w:val="00FB03E5"/>
    <w:rsid w:val="00FB0C79"/>
    <w:rsid w:val="00FB11A8"/>
    <w:rsid w:val="00FB138E"/>
    <w:rsid w:val="00FB13C7"/>
    <w:rsid w:val="00FB1E00"/>
    <w:rsid w:val="00FB212A"/>
    <w:rsid w:val="00FB223A"/>
    <w:rsid w:val="00FB235C"/>
    <w:rsid w:val="00FB2CEC"/>
    <w:rsid w:val="00FB3151"/>
    <w:rsid w:val="00FB3547"/>
    <w:rsid w:val="00FB3ABB"/>
    <w:rsid w:val="00FB3AF2"/>
    <w:rsid w:val="00FB3D67"/>
    <w:rsid w:val="00FB3F86"/>
    <w:rsid w:val="00FB4028"/>
    <w:rsid w:val="00FB4156"/>
    <w:rsid w:val="00FB4236"/>
    <w:rsid w:val="00FB456D"/>
    <w:rsid w:val="00FB5093"/>
    <w:rsid w:val="00FB545E"/>
    <w:rsid w:val="00FB5513"/>
    <w:rsid w:val="00FB5EB5"/>
    <w:rsid w:val="00FB6352"/>
    <w:rsid w:val="00FB6747"/>
    <w:rsid w:val="00FB68FB"/>
    <w:rsid w:val="00FB70E5"/>
    <w:rsid w:val="00FB7159"/>
    <w:rsid w:val="00FB71FF"/>
    <w:rsid w:val="00FB79ED"/>
    <w:rsid w:val="00FB7ACA"/>
    <w:rsid w:val="00FB7BBD"/>
    <w:rsid w:val="00FB7C1A"/>
    <w:rsid w:val="00FC02C4"/>
    <w:rsid w:val="00FC06D9"/>
    <w:rsid w:val="00FC0D9F"/>
    <w:rsid w:val="00FC19EA"/>
    <w:rsid w:val="00FC1FAF"/>
    <w:rsid w:val="00FC229D"/>
    <w:rsid w:val="00FC2404"/>
    <w:rsid w:val="00FC2765"/>
    <w:rsid w:val="00FC2BD7"/>
    <w:rsid w:val="00FC3452"/>
    <w:rsid w:val="00FC3537"/>
    <w:rsid w:val="00FC35B7"/>
    <w:rsid w:val="00FC3909"/>
    <w:rsid w:val="00FC423D"/>
    <w:rsid w:val="00FC437C"/>
    <w:rsid w:val="00FC4482"/>
    <w:rsid w:val="00FC4CD4"/>
    <w:rsid w:val="00FC4DC1"/>
    <w:rsid w:val="00FC574A"/>
    <w:rsid w:val="00FC5CCC"/>
    <w:rsid w:val="00FC5D26"/>
    <w:rsid w:val="00FC6AC5"/>
    <w:rsid w:val="00FC7185"/>
    <w:rsid w:val="00FC7868"/>
    <w:rsid w:val="00FC78A3"/>
    <w:rsid w:val="00FC7D14"/>
    <w:rsid w:val="00FD05FC"/>
    <w:rsid w:val="00FD0A92"/>
    <w:rsid w:val="00FD0B9C"/>
    <w:rsid w:val="00FD0CDB"/>
    <w:rsid w:val="00FD104D"/>
    <w:rsid w:val="00FD1197"/>
    <w:rsid w:val="00FD19CE"/>
    <w:rsid w:val="00FD1E46"/>
    <w:rsid w:val="00FD20C8"/>
    <w:rsid w:val="00FD23BB"/>
    <w:rsid w:val="00FD2546"/>
    <w:rsid w:val="00FD284E"/>
    <w:rsid w:val="00FD2901"/>
    <w:rsid w:val="00FD3072"/>
    <w:rsid w:val="00FD365D"/>
    <w:rsid w:val="00FD3729"/>
    <w:rsid w:val="00FD397E"/>
    <w:rsid w:val="00FD39E2"/>
    <w:rsid w:val="00FD3D10"/>
    <w:rsid w:val="00FD3F6D"/>
    <w:rsid w:val="00FD402F"/>
    <w:rsid w:val="00FD48FC"/>
    <w:rsid w:val="00FD51B8"/>
    <w:rsid w:val="00FD51E3"/>
    <w:rsid w:val="00FD590A"/>
    <w:rsid w:val="00FD5BA1"/>
    <w:rsid w:val="00FD5FD2"/>
    <w:rsid w:val="00FD6133"/>
    <w:rsid w:val="00FD61EC"/>
    <w:rsid w:val="00FD6834"/>
    <w:rsid w:val="00FD6D05"/>
    <w:rsid w:val="00FD7905"/>
    <w:rsid w:val="00FD79F7"/>
    <w:rsid w:val="00FD7EE5"/>
    <w:rsid w:val="00FD8B8B"/>
    <w:rsid w:val="00FE01CE"/>
    <w:rsid w:val="00FE0C97"/>
    <w:rsid w:val="00FE1005"/>
    <w:rsid w:val="00FE195B"/>
    <w:rsid w:val="00FE1FF1"/>
    <w:rsid w:val="00FE23D7"/>
    <w:rsid w:val="00FE291E"/>
    <w:rsid w:val="00FE2AA3"/>
    <w:rsid w:val="00FE2FDB"/>
    <w:rsid w:val="00FE321D"/>
    <w:rsid w:val="00FE34D3"/>
    <w:rsid w:val="00FE3CCE"/>
    <w:rsid w:val="00FE466F"/>
    <w:rsid w:val="00FE479C"/>
    <w:rsid w:val="00FE50D5"/>
    <w:rsid w:val="00FE5C54"/>
    <w:rsid w:val="00FE5D75"/>
    <w:rsid w:val="00FE6C0B"/>
    <w:rsid w:val="00FE6C73"/>
    <w:rsid w:val="00FE79B7"/>
    <w:rsid w:val="00FE7D86"/>
    <w:rsid w:val="00FF0034"/>
    <w:rsid w:val="00FF0AB1"/>
    <w:rsid w:val="00FF17FC"/>
    <w:rsid w:val="00FF1B3A"/>
    <w:rsid w:val="00FF1B7A"/>
    <w:rsid w:val="00FF1B96"/>
    <w:rsid w:val="00FF2211"/>
    <w:rsid w:val="00FF2C1E"/>
    <w:rsid w:val="00FF32BE"/>
    <w:rsid w:val="00FF41B1"/>
    <w:rsid w:val="00FF430F"/>
    <w:rsid w:val="00FF518F"/>
    <w:rsid w:val="00FF53BA"/>
    <w:rsid w:val="00FF5CB9"/>
    <w:rsid w:val="00FF5D30"/>
    <w:rsid w:val="00FF6191"/>
    <w:rsid w:val="00FF662E"/>
    <w:rsid w:val="00FF73C3"/>
    <w:rsid w:val="00FF753C"/>
    <w:rsid w:val="00FF770C"/>
    <w:rsid w:val="00FFF098"/>
    <w:rsid w:val="0101F4BC"/>
    <w:rsid w:val="010BDD11"/>
    <w:rsid w:val="01102152"/>
    <w:rsid w:val="0112B4E8"/>
    <w:rsid w:val="0112BF46"/>
    <w:rsid w:val="0115223F"/>
    <w:rsid w:val="01197EFB"/>
    <w:rsid w:val="011CFBA1"/>
    <w:rsid w:val="0120B247"/>
    <w:rsid w:val="012496B0"/>
    <w:rsid w:val="0124EDCE"/>
    <w:rsid w:val="01262E49"/>
    <w:rsid w:val="01283E8B"/>
    <w:rsid w:val="012CFC85"/>
    <w:rsid w:val="012EACA2"/>
    <w:rsid w:val="0141E55B"/>
    <w:rsid w:val="01423004"/>
    <w:rsid w:val="01462CA3"/>
    <w:rsid w:val="0148ABDB"/>
    <w:rsid w:val="01494473"/>
    <w:rsid w:val="014A32FB"/>
    <w:rsid w:val="014ACD55"/>
    <w:rsid w:val="014F0902"/>
    <w:rsid w:val="01525580"/>
    <w:rsid w:val="0155D3F2"/>
    <w:rsid w:val="0163CD50"/>
    <w:rsid w:val="016DD8F5"/>
    <w:rsid w:val="0176341D"/>
    <w:rsid w:val="017D78F8"/>
    <w:rsid w:val="017EF278"/>
    <w:rsid w:val="0184513F"/>
    <w:rsid w:val="01851475"/>
    <w:rsid w:val="01862D5C"/>
    <w:rsid w:val="01874280"/>
    <w:rsid w:val="018AEEAD"/>
    <w:rsid w:val="0191D8E6"/>
    <w:rsid w:val="0192FBC0"/>
    <w:rsid w:val="0195B396"/>
    <w:rsid w:val="01977941"/>
    <w:rsid w:val="01989A1D"/>
    <w:rsid w:val="0198CEB0"/>
    <w:rsid w:val="019F2512"/>
    <w:rsid w:val="01AA72A2"/>
    <w:rsid w:val="01BDC021"/>
    <w:rsid w:val="01C009FC"/>
    <w:rsid w:val="01C377CB"/>
    <w:rsid w:val="01C65AC4"/>
    <w:rsid w:val="01C66F38"/>
    <w:rsid w:val="01C91880"/>
    <w:rsid w:val="01C99C31"/>
    <w:rsid w:val="01CBD769"/>
    <w:rsid w:val="01CFB768"/>
    <w:rsid w:val="01DA5357"/>
    <w:rsid w:val="01DBD839"/>
    <w:rsid w:val="01DCB596"/>
    <w:rsid w:val="01DDE3B5"/>
    <w:rsid w:val="01E24F6C"/>
    <w:rsid w:val="01E5F323"/>
    <w:rsid w:val="01E8F3B7"/>
    <w:rsid w:val="01F21689"/>
    <w:rsid w:val="01F2A4A6"/>
    <w:rsid w:val="01F5C9E4"/>
    <w:rsid w:val="01F959C5"/>
    <w:rsid w:val="01FB709D"/>
    <w:rsid w:val="01FFF42A"/>
    <w:rsid w:val="020035BF"/>
    <w:rsid w:val="020159C4"/>
    <w:rsid w:val="0201A2D0"/>
    <w:rsid w:val="020384C8"/>
    <w:rsid w:val="020A6FE3"/>
    <w:rsid w:val="02100117"/>
    <w:rsid w:val="02108BB4"/>
    <w:rsid w:val="0213ADD0"/>
    <w:rsid w:val="0217FEBA"/>
    <w:rsid w:val="021844FA"/>
    <w:rsid w:val="021A556C"/>
    <w:rsid w:val="021D4887"/>
    <w:rsid w:val="021EA6E7"/>
    <w:rsid w:val="02292C78"/>
    <w:rsid w:val="022D312C"/>
    <w:rsid w:val="0237C695"/>
    <w:rsid w:val="023BCD98"/>
    <w:rsid w:val="023CEBC7"/>
    <w:rsid w:val="0243FF80"/>
    <w:rsid w:val="02460318"/>
    <w:rsid w:val="02465354"/>
    <w:rsid w:val="0249C065"/>
    <w:rsid w:val="024E71CE"/>
    <w:rsid w:val="024F4C88"/>
    <w:rsid w:val="02573DE5"/>
    <w:rsid w:val="0258FEFA"/>
    <w:rsid w:val="025E731D"/>
    <w:rsid w:val="026543A8"/>
    <w:rsid w:val="0269C28A"/>
    <w:rsid w:val="026BBCAF"/>
    <w:rsid w:val="026E1C66"/>
    <w:rsid w:val="027575DC"/>
    <w:rsid w:val="02774FEC"/>
    <w:rsid w:val="02786752"/>
    <w:rsid w:val="027D6A88"/>
    <w:rsid w:val="02824193"/>
    <w:rsid w:val="0282E010"/>
    <w:rsid w:val="028440F2"/>
    <w:rsid w:val="02895B05"/>
    <w:rsid w:val="028A3B86"/>
    <w:rsid w:val="028B116D"/>
    <w:rsid w:val="028B8D45"/>
    <w:rsid w:val="028B9E41"/>
    <w:rsid w:val="028FF2D9"/>
    <w:rsid w:val="0293C5C7"/>
    <w:rsid w:val="0297C0B0"/>
    <w:rsid w:val="0299250A"/>
    <w:rsid w:val="02998C26"/>
    <w:rsid w:val="029DC0FE"/>
    <w:rsid w:val="02A047D4"/>
    <w:rsid w:val="02A14316"/>
    <w:rsid w:val="02A41D69"/>
    <w:rsid w:val="02A64421"/>
    <w:rsid w:val="02ABDD69"/>
    <w:rsid w:val="02B030C5"/>
    <w:rsid w:val="02B54F5C"/>
    <w:rsid w:val="02B929A4"/>
    <w:rsid w:val="02BA4427"/>
    <w:rsid w:val="02BBF481"/>
    <w:rsid w:val="02BC58C3"/>
    <w:rsid w:val="02C75463"/>
    <w:rsid w:val="02C82551"/>
    <w:rsid w:val="02C9597D"/>
    <w:rsid w:val="02CB4ECB"/>
    <w:rsid w:val="02CD14CD"/>
    <w:rsid w:val="02D62DC6"/>
    <w:rsid w:val="02DB46DE"/>
    <w:rsid w:val="02DC5E4B"/>
    <w:rsid w:val="02DD8CAD"/>
    <w:rsid w:val="02E23E2B"/>
    <w:rsid w:val="02E80015"/>
    <w:rsid w:val="02ECCEEE"/>
    <w:rsid w:val="02EE1BEE"/>
    <w:rsid w:val="02EF2368"/>
    <w:rsid w:val="02F79AED"/>
    <w:rsid w:val="02F89D55"/>
    <w:rsid w:val="0304091A"/>
    <w:rsid w:val="0305818C"/>
    <w:rsid w:val="030585F8"/>
    <w:rsid w:val="030B77A7"/>
    <w:rsid w:val="0311C73B"/>
    <w:rsid w:val="03132BB3"/>
    <w:rsid w:val="031870E9"/>
    <w:rsid w:val="031BB771"/>
    <w:rsid w:val="031D0915"/>
    <w:rsid w:val="031EC3C6"/>
    <w:rsid w:val="03205C0B"/>
    <w:rsid w:val="03263AE2"/>
    <w:rsid w:val="032818F1"/>
    <w:rsid w:val="03281FAB"/>
    <w:rsid w:val="03283057"/>
    <w:rsid w:val="032903CB"/>
    <w:rsid w:val="032D7456"/>
    <w:rsid w:val="032E5B44"/>
    <w:rsid w:val="032F0D1E"/>
    <w:rsid w:val="0331ED5A"/>
    <w:rsid w:val="0336D80C"/>
    <w:rsid w:val="03388CA6"/>
    <w:rsid w:val="033A4602"/>
    <w:rsid w:val="033FB5D4"/>
    <w:rsid w:val="0340E72C"/>
    <w:rsid w:val="0346BEC9"/>
    <w:rsid w:val="034AAC54"/>
    <w:rsid w:val="034CDBC4"/>
    <w:rsid w:val="034E4453"/>
    <w:rsid w:val="0351C77E"/>
    <w:rsid w:val="0352AE95"/>
    <w:rsid w:val="036CB525"/>
    <w:rsid w:val="036F1363"/>
    <w:rsid w:val="036F161D"/>
    <w:rsid w:val="036F80D4"/>
    <w:rsid w:val="03705D93"/>
    <w:rsid w:val="0370B89C"/>
    <w:rsid w:val="03764D57"/>
    <w:rsid w:val="0385D4D6"/>
    <w:rsid w:val="0388BFF0"/>
    <w:rsid w:val="038907B5"/>
    <w:rsid w:val="0389A52D"/>
    <w:rsid w:val="038AEABC"/>
    <w:rsid w:val="039099FA"/>
    <w:rsid w:val="039333B8"/>
    <w:rsid w:val="03957DCD"/>
    <w:rsid w:val="0396C5B3"/>
    <w:rsid w:val="03A7A817"/>
    <w:rsid w:val="03A958F1"/>
    <w:rsid w:val="03B11558"/>
    <w:rsid w:val="03B396EF"/>
    <w:rsid w:val="03B6F197"/>
    <w:rsid w:val="03B8FE20"/>
    <w:rsid w:val="03BA037A"/>
    <w:rsid w:val="03BD557A"/>
    <w:rsid w:val="03BE9EC8"/>
    <w:rsid w:val="03BFEEEE"/>
    <w:rsid w:val="03C0EF7B"/>
    <w:rsid w:val="03C281E7"/>
    <w:rsid w:val="03C4A80D"/>
    <w:rsid w:val="03C5C1C5"/>
    <w:rsid w:val="03C7D726"/>
    <w:rsid w:val="03C84DA3"/>
    <w:rsid w:val="03CA30E1"/>
    <w:rsid w:val="03CAD79C"/>
    <w:rsid w:val="03CD59C9"/>
    <w:rsid w:val="03D3D8DE"/>
    <w:rsid w:val="03D603D7"/>
    <w:rsid w:val="03D9CDD5"/>
    <w:rsid w:val="03DAEC49"/>
    <w:rsid w:val="03DE1828"/>
    <w:rsid w:val="03DEC69A"/>
    <w:rsid w:val="03E06783"/>
    <w:rsid w:val="03E21747"/>
    <w:rsid w:val="03E90603"/>
    <w:rsid w:val="03EA5A00"/>
    <w:rsid w:val="03ED7501"/>
    <w:rsid w:val="03EF1BFC"/>
    <w:rsid w:val="03EF49BB"/>
    <w:rsid w:val="03F047F6"/>
    <w:rsid w:val="03F28DFC"/>
    <w:rsid w:val="03F33766"/>
    <w:rsid w:val="03F4E78E"/>
    <w:rsid w:val="03F53809"/>
    <w:rsid w:val="03F5DE6A"/>
    <w:rsid w:val="03F5E80C"/>
    <w:rsid w:val="03F6677C"/>
    <w:rsid w:val="03FA96E5"/>
    <w:rsid w:val="03FDC126"/>
    <w:rsid w:val="040311CC"/>
    <w:rsid w:val="040EA930"/>
    <w:rsid w:val="041A7773"/>
    <w:rsid w:val="041B35D9"/>
    <w:rsid w:val="041C2E96"/>
    <w:rsid w:val="041CED8E"/>
    <w:rsid w:val="04202D34"/>
    <w:rsid w:val="04231177"/>
    <w:rsid w:val="0423C478"/>
    <w:rsid w:val="0427EC4B"/>
    <w:rsid w:val="042C4FE4"/>
    <w:rsid w:val="042EBFF1"/>
    <w:rsid w:val="0431A166"/>
    <w:rsid w:val="0434181C"/>
    <w:rsid w:val="043856E7"/>
    <w:rsid w:val="0449EA5B"/>
    <w:rsid w:val="044C75E9"/>
    <w:rsid w:val="044DE3C8"/>
    <w:rsid w:val="04570161"/>
    <w:rsid w:val="04581A1A"/>
    <w:rsid w:val="04585006"/>
    <w:rsid w:val="045E6277"/>
    <w:rsid w:val="046651A4"/>
    <w:rsid w:val="046CDACE"/>
    <w:rsid w:val="046E8C22"/>
    <w:rsid w:val="04702920"/>
    <w:rsid w:val="0472CBA1"/>
    <w:rsid w:val="04796C49"/>
    <w:rsid w:val="04825744"/>
    <w:rsid w:val="0486E529"/>
    <w:rsid w:val="04870223"/>
    <w:rsid w:val="048902B6"/>
    <w:rsid w:val="048B2A88"/>
    <w:rsid w:val="048D7F10"/>
    <w:rsid w:val="0495714D"/>
    <w:rsid w:val="04967BF0"/>
    <w:rsid w:val="0498BADF"/>
    <w:rsid w:val="049B0CEC"/>
    <w:rsid w:val="049EEE43"/>
    <w:rsid w:val="049FEB7B"/>
    <w:rsid w:val="04A185E5"/>
    <w:rsid w:val="04A73A69"/>
    <w:rsid w:val="04AB1D8C"/>
    <w:rsid w:val="04B223EC"/>
    <w:rsid w:val="04B45A37"/>
    <w:rsid w:val="04B4BC0A"/>
    <w:rsid w:val="04B54D51"/>
    <w:rsid w:val="04B5D0D1"/>
    <w:rsid w:val="04B93EBA"/>
    <w:rsid w:val="04BB502B"/>
    <w:rsid w:val="04BC8266"/>
    <w:rsid w:val="04BDCE1E"/>
    <w:rsid w:val="04BF080D"/>
    <w:rsid w:val="04C3D1AB"/>
    <w:rsid w:val="04CBDEB4"/>
    <w:rsid w:val="04CDE32B"/>
    <w:rsid w:val="04D1929F"/>
    <w:rsid w:val="04D47F35"/>
    <w:rsid w:val="04D8782E"/>
    <w:rsid w:val="04D8F4CB"/>
    <w:rsid w:val="04D9938A"/>
    <w:rsid w:val="04DAFF01"/>
    <w:rsid w:val="04E04EBD"/>
    <w:rsid w:val="04E2C9DC"/>
    <w:rsid w:val="04E69D4D"/>
    <w:rsid w:val="04E78875"/>
    <w:rsid w:val="04E7AE62"/>
    <w:rsid w:val="04F04293"/>
    <w:rsid w:val="04F39536"/>
    <w:rsid w:val="04FCBF24"/>
    <w:rsid w:val="04FEEF6F"/>
    <w:rsid w:val="0500F1EA"/>
    <w:rsid w:val="0502FA7F"/>
    <w:rsid w:val="05054C02"/>
    <w:rsid w:val="050832CB"/>
    <w:rsid w:val="05094E58"/>
    <w:rsid w:val="050967F0"/>
    <w:rsid w:val="050AFABE"/>
    <w:rsid w:val="050E4C2A"/>
    <w:rsid w:val="05105ADF"/>
    <w:rsid w:val="051221C8"/>
    <w:rsid w:val="0514AFCC"/>
    <w:rsid w:val="051BC479"/>
    <w:rsid w:val="05205535"/>
    <w:rsid w:val="0523683C"/>
    <w:rsid w:val="0523C2A8"/>
    <w:rsid w:val="052ED4C4"/>
    <w:rsid w:val="052FF2CE"/>
    <w:rsid w:val="053BF5B1"/>
    <w:rsid w:val="053FA397"/>
    <w:rsid w:val="054141BC"/>
    <w:rsid w:val="0544AAA5"/>
    <w:rsid w:val="054BA44C"/>
    <w:rsid w:val="054BDCAE"/>
    <w:rsid w:val="054DEFA0"/>
    <w:rsid w:val="054E43D6"/>
    <w:rsid w:val="054F44AA"/>
    <w:rsid w:val="0551BF43"/>
    <w:rsid w:val="05536D99"/>
    <w:rsid w:val="0554BA20"/>
    <w:rsid w:val="0555366E"/>
    <w:rsid w:val="055643FD"/>
    <w:rsid w:val="055B1504"/>
    <w:rsid w:val="055BBF4F"/>
    <w:rsid w:val="055ED28A"/>
    <w:rsid w:val="05601352"/>
    <w:rsid w:val="05629417"/>
    <w:rsid w:val="056A01D6"/>
    <w:rsid w:val="056BC717"/>
    <w:rsid w:val="056E2530"/>
    <w:rsid w:val="05700EA2"/>
    <w:rsid w:val="0573E602"/>
    <w:rsid w:val="05778BAC"/>
    <w:rsid w:val="0577E6E4"/>
    <w:rsid w:val="057AA1DE"/>
    <w:rsid w:val="057B3A32"/>
    <w:rsid w:val="057C036C"/>
    <w:rsid w:val="057E5388"/>
    <w:rsid w:val="057F7C33"/>
    <w:rsid w:val="0582062E"/>
    <w:rsid w:val="0589A69D"/>
    <w:rsid w:val="058C171E"/>
    <w:rsid w:val="058D2FF9"/>
    <w:rsid w:val="058FDB6A"/>
    <w:rsid w:val="058FF1E3"/>
    <w:rsid w:val="0596815F"/>
    <w:rsid w:val="05972040"/>
    <w:rsid w:val="059A0FA8"/>
    <w:rsid w:val="059A39F7"/>
    <w:rsid w:val="059C9D00"/>
    <w:rsid w:val="059E6EB6"/>
    <w:rsid w:val="059F8099"/>
    <w:rsid w:val="05A0B859"/>
    <w:rsid w:val="05A237E0"/>
    <w:rsid w:val="05A2D04B"/>
    <w:rsid w:val="05A36B70"/>
    <w:rsid w:val="05A37E82"/>
    <w:rsid w:val="05A38E71"/>
    <w:rsid w:val="05AB4D86"/>
    <w:rsid w:val="05AC0A1A"/>
    <w:rsid w:val="05AC223F"/>
    <w:rsid w:val="05ADC09C"/>
    <w:rsid w:val="05B53F4F"/>
    <w:rsid w:val="05B85C57"/>
    <w:rsid w:val="05BDC1EC"/>
    <w:rsid w:val="05C85159"/>
    <w:rsid w:val="05DD4518"/>
    <w:rsid w:val="05DFC2CE"/>
    <w:rsid w:val="05E046E0"/>
    <w:rsid w:val="05E2A5A7"/>
    <w:rsid w:val="05E68A9A"/>
    <w:rsid w:val="05E8B1A4"/>
    <w:rsid w:val="05E90FF8"/>
    <w:rsid w:val="05ED8637"/>
    <w:rsid w:val="05F6CC1A"/>
    <w:rsid w:val="05F7BF15"/>
    <w:rsid w:val="05FD8718"/>
    <w:rsid w:val="06036F9A"/>
    <w:rsid w:val="0606A9D2"/>
    <w:rsid w:val="06080FAD"/>
    <w:rsid w:val="0611BC2C"/>
    <w:rsid w:val="0614F6B2"/>
    <w:rsid w:val="061E2492"/>
    <w:rsid w:val="061EEC56"/>
    <w:rsid w:val="061FBA2B"/>
    <w:rsid w:val="0621F3EA"/>
    <w:rsid w:val="06224844"/>
    <w:rsid w:val="06247F19"/>
    <w:rsid w:val="0624CEA1"/>
    <w:rsid w:val="06255E92"/>
    <w:rsid w:val="06263C62"/>
    <w:rsid w:val="062891AD"/>
    <w:rsid w:val="062B6FC5"/>
    <w:rsid w:val="062BD46C"/>
    <w:rsid w:val="062C40A7"/>
    <w:rsid w:val="06318377"/>
    <w:rsid w:val="0631F759"/>
    <w:rsid w:val="0634BBB6"/>
    <w:rsid w:val="063500AF"/>
    <w:rsid w:val="0636298B"/>
    <w:rsid w:val="06375297"/>
    <w:rsid w:val="06376F2B"/>
    <w:rsid w:val="063F1A74"/>
    <w:rsid w:val="063FF8C8"/>
    <w:rsid w:val="064C6F67"/>
    <w:rsid w:val="064D505E"/>
    <w:rsid w:val="064FA49A"/>
    <w:rsid w:val="065A1E64"/>
    <w:rsid w:val="065A2B72"/>
    <w:rsid w:val="065D2FEE"/>
    <w:rsid w:val="066016B7"/>
    <w:rsid w:val="0661A8FB"/>
    <w:rsid w:val="06671934"/>
    <w:rsid w:val="066AE8C3"/>
    <w:rsid w:val="066CBCA7"/>
    <w:rsid w:val="06701E35"/>
    <w:rsid w:val="06704D00"/>
    <w:rsid w:val="0672FDCA"/>
    <w:rsid w:val="0674A05D"/>
    <w:rsid w:val="06753449"/>
    <w:rsid w:val="0677D952"/>
    <w:rsid w:val="06781AEE"/>
    <w:rsid w:val="067FE156"/>
    <w:rsid w:val="0681F4A8"/>
    <w:rsid w:val="06944F23"/>
    <w:rsid w:val="06987C7B"/>
    <w:rsid w:val="069D662E"/>
    <w:rsid w:val="069DCEDD"/>
    <w:rsid w:val="069EB3FA"/>
    <w:rsid w:val="06A6058E"/>
    <w:rsid w:val="06A85EFB"/>
    <w:rsid w:val="06A9DA3A"/>
    <w:rsid w:val="06ACFEDD"/>
    <w:rsid w:val="06B41B15"/>
    <w:rsid w:val="06B6C29E"/>
    <w:rsid w:val="06BE6D44"/>
    <w:rsid w:val="06BF1874"/>
    <w:rsid w:val="06C88947"/>
    <w:rsid w:val="06C96659"/>
    <w:rsid w:val="06CC649B"/>
    <w:rsid w:val="06CCA65E"/>
    <w:rsid w:val="06CECFC0"/>
    <w:rsid w:val="06D1585F"/>
    <w:rsid w:val="06D5143C"/>
    <w:rsid w:val="06D65A5E"/>
    <w:rsid w:val="06D93CF7"/>
    <w:rsid w:val="06DF0B1B"/>
    <w:rsid w:val="06DF5E5D"/>
    <w:rsid w:val="06E29F59"/>
    <w:rsid w:val="06E34C93"/>
    <w:rsid w:val="06E7B480"/>
    <w:rsid w:val="06EA4800"/>
    <w:rsid w:val="06EAB31D"/>
    <w:rsid w:val="06EDCDCC"/>
    <w:rsid w:val="06F3FF57"/>
    <w:rsid w:val="06F68640"/>
    <w:rsid w:val="06FCD2C2"/>
    <w:rsid w:val="07081D40"/>
    <w:rsid w:val="0708A4C2"/>
    <w:rsid w:val="070A3C57"/>
    <w:rsid w:val="070B219F"/>
    <w:rsid w:val="070BB10D"/>
    <w:rsid w:val="070C300A"/>
    <w:rsid w:val="0711C784"/>
    <w:rsid w:val="071436BA"/>
    <w:rsid w:val="0717EAC6"/>
    <w:rsid w:val="0718A61D"/>
    <w:rsid w:val="071B1B82"/>
    <w:rsid w:val="0721E1B8"/>
    <w:rsid w:val="0721F5AF"/>
    <w:rsid w:val="072496AA"/>
    <w:rsid w:val="072644B3"/>
    <w:rsid w:val="0726C5C0"/>
    <w:rsid w:val="072B3F10"/>
    <w:rsid w:val="072D8BFB"/>
    <w:rsid w:val="0732EAE0"/>
    <w:rsid w:val="0735FAB7"/>
    <w:rsid w:val="0739F8A5"/>
    <w:rsid w:val="073EA0AC"/>
    <w:rsid w:val="0745E1BF"/>
    <w:rsid w:val="07476A75"/>
    <w:rsid w:val="074972F6"/>
    <w:rsid w:val="074A4CEC"/>
    <w:rsid w:val="074CCAE4"/>
    <w:rsid w:val="074D49C1"/>
    <w:rsid w:val="07511D75"/>
    <w:rsid w:val="07540498"/>
    <w:rsid w:val="07549D4B"/>
    <w:rsid w:val="07560A6E"/>
    <w:rsid w:val="07580DE3"/>
    <w:rsid w:val="075B5C97"/>
    <w:rsid w:val="075CAB5C"/>
    <w:rsid w:val="075DD933"/>
    <w:rsid w:val="07646304"/>
    <w:rsid w:val="076AF583"/>
    <w:rsid w:val="0772ECB5"/>
    <w:rsid w:val="077306B7"/>
    <w:rsid w:val="0775AD36"/>
    <w:rsid w:val="0777F7C3"/>
    <w:rsid w:val="077CA47C"/>
    <w:rsid w:val="077F381D"/>
    <w:rsid w:val="078269D1"/>
    <w:rsid w:val="078C7D37"/>
    <w:rsid w:val="0796FE88"/>
    <w:rsid w:val="07982F84"/>
    <w:rsid w:val="079AD7AA"/>
    <w:rsid w:val="079BAC1E"/>
    <w:rsid w:val="079E24F5"/>
    <w:rsid w:val="07ABED19"/>
    <w:rsid w:val="07B4CD2D"/>
    <w:rsid w:val="07BCFCBB"/>
    <w:rsid w:val="07C17121"/>
    <w:rsid w:val="07C1D887"/>
    <w:rsid w:val="07C367DA"/>
    <w:rsid w:val="07C729F0"/>
    <w:rsid w:val="07D1ECEA"/>
    <w:rsid w:val="07D339BC"/>
    <w:rsid w:val="07DCD165"/>
    <w:rsid w:val="07DD8804"/>
    <w:rsid w:val="07DFEEC8"/>
    <w:rsid w:val="07E24647"/>
    <w:rsid w:val="07E3CE10"/>
    <w:rsid w:val="07E57C9A"/>
    <w:rsid w:val="07E5BE3A"/>
    <w:rsid w:val="07E5DAFD"/>
    <w:rsid w:val="07E83FC8"/>
    <w:rsid w:val="07E887D7"/>
    <w:rsid w:val="07E9132E"/>
    <w:rsid w:val="07EC7E83"/>
    <w:rsid w:val="07EF6ABE"/>
    <w:rsid w:val="07EF9F8C"/>
    <w:rsid w:val="07EFA007"/>
    <w:rsid w:val="07F32E0F"/>
    <w:rsid w:val="07F35C68"/>
    <w:rsid w:val="07F56496"/>
    <w:rsid w:val="07F6B061"/>
    <w:rsid w:val="07F79225"/>
    <w:rsid w:val="07F8BB08"/>
    <w:rsid w:val="07FDF5D2"/>
    <w:rsid w:val="08041A5A"/>
    <w:rsid w:val="0804DF8E"/>
    <w:rsid w:val="080528E4"/>
    <w:rsid w:val="0805ACB1"/>
    <w:rsid w:val="0805E45C"/>
    <w:rsid w:val="08064C27"/>
    <w:rsid w:val="08076C56"/>
    <w:rsid w:val="080D2B43"/>
    <w:rsid w:val="080F3C2E"/>
    <w:rsid w:val="0813AECC"/>
    <w:rsid w:val="0817E070"/>
    <w:rsid w:val="081C92F0"/>
    <w:rsid w:val="081E610F"/>
    <w:rsid w:val="08206FC4"/>
    <w:rsid w:val="08236966"/>
    <w:rsid w:val="08260BDA"/>
    <w:rsid w:val="08280A7C"/>
    <w:rsid w:val="08283432"/>
    <w:rsid w:val="082839BC"/>
    <w:rsid w:val="08285E27"/>
    <w:rsid w:val="082AAD56"/>
    <w:rsid w:val="082F20D4"/>
    <w:rsid w:val="0830B9FE"/>
    <w:rsid w:val="083160FA"/>
    <w:rsid w:val="0831A7AA"/>
    <w:rsid w:val="0834A9F6"/>
    <w:rsid w:val="08370AD4"/>
    <w:rsid w:val="0839552E"/>
    <w:rsid w:val="083E096C"/>
    <w:rsid w:val="083E57BD"/>
    <w:rsid w:val="083FB44F"/>
    <w:rsid w:val="08409C91"/>
    <w:rsid w:val="08426D81"/>
    <w:rsid w:val="084BFA0E"/>
    <w:rsid w:val="084F72EC"/>
    <w:rsid w:val="0855D460"/>
    <w:rsid w:val="0859A588"/>
    <w:rsid w:val="085A7383"/>
    <w:rsid w:val="085D4805"/>
    <w:rsid w:val="085D7C1B"/>
    <w:rsid w:val="085DCD32"/>
    <w:rsid w:val="0860C2F6"/>
    <w:rsid w:val="0868F2B3"/>
    <w:rsid w:val="086A26FF"/>
    <w:rsid w:val="086A8BE2"/>
    <w:rsid w:val="086AD392"/>
    <w:rsid w:val="086B23B1"/>
    <w:rsid w:val="086BAB54"/>
    <w:rsid w:val="086E2967"/>
    <w:rsid w:val="087029D5"/>
    <w:rsid w:val="0871F0D7"/>
    <w:rsid w:val="0874315B"/>
    <w:rsid w:val="087542C3"/>
    <w:rsid w:val="0876B98A"/>
    <w:rsid w:val="0877F7DB"/>
    <w:rsid w:val="087A9410"/>
    <w:rsid w:val="087D0E66"/>
    <w:rsid w:val="088050AD"/>
    <w:rsid w:val="0882DDD0"/>
    <w:rsid w:val="088741BD"/>
    <w:rsid w:val="088835D9"/>
    <w:rsid w:val="08905BEC"/>
    <w:rsid w:val="089346D5"/>
    <w:rsid w:val="0893AA64"/>
    <w:rsid w:val="08988E56"/>
    <w:rsid w:val="089897C3"/>
    <w:rsid w:val="089BB6BD"/>
    <w:rsid w:val="089C9327"/>
    <w:rsid w:val="089E169D"/>
    <w:rsid w:val="089FBB98"/>
    <w:rsid w:val="08A900FB"/>
    <w:rsid w:val="08A97E38"/>
    <w:rsid w:val="08A987DC"/>
    <w:rsid w:val="08B048D3"/>
    <w:rsid w:val="08B09130"/>
    <w:rsid w:val="08B1632E"/>
    <w:rsid w:val="08B4F88B"/>
    <w:rsid w:val="08B74FC6"/>
    <w:rsid w:val="08B7DCDE"/>
    <w:rsid w:val="08BC7726"/>
    <w:rsid w:val="08BF713E"/>
    <w:rsid w:val="08C68FCC"/>
    <w:rsid w:val="08CF6702"/>
    <w:rsid w:val="08D1431E"/>
    <w:rsid w:val="08D8591B"/>
    <w:rsid w:val="08DA6C2D"/>
    <w:rsid w:val="08DD9D77"/>
    <w:rsid w:val="08E2BC1A"/>
    <w:rsid w:val="08E605BF"/>
    <w:rsid w:val="08E77626"/>
    <w:rsid w:val="08E96157"/>
    <w:rsid w:val="08ED3736"/>
    <w:rsid w:val="08F03027"/>
    <w:rsid w:val="08F2E632"/>
    <w:rsid w:val="08F31673"/>
    <w:rsid w:val="08F5619A"/>
    <w:rsid w:val="08F797F5"/>
    <w:rsid w:val="08FB918D"/>
    <w:rsid w:val="08FE1C41"/>
    <w:rsid w:val="0902145B"/>
    <w:rsid w:val="09086CC9"/>
    <w:rsid w:val="090B6790"/>
    <w:rsid w:val="090C192B"/>
    <w:rsid w:val="090DEEC4"/>
    <w:rsid w:val="090DF02A"/>
    <w:rsid w:val="090FB86A"/>
    <w:rsid w:val="0915531E"/>
    <w:rsid w:val="09155AFD"/>
    <w:rsid w:val="09169DA5"/>
    <w:rsid w:val="09175258"/>
    <w:rsid w:val="09176460"/>
    <w:rsid w:val="091773BA"/>
    <w:rsid w:val="09177602"/>
    <w:rsid w:val="09178A82"/>
    <w:rsid w:val="0917CB85"/>
    <w:rsid w:val="091871C8"/>
    <w:rsid w:val="091C2DD2"/>
    <w:rsid w:val="091DC6CD"/>
    <w:rsid w:val="0924EFF6"/>
    <w:rsid w:val="09265BB0"/>
    <w:rsid w:val="09296EC7"/>
    <w:rsid w:val="0929BCD5"/>
    <w:rsid w:val="092FE218"/>
    <w:rsid w:val="0937F053"/>
    <w:rsid w:val="093DC427"/>
    <w:rsid w:val="093E49A3"/>
    <w:rsid w:val="093F5710"/>
    <w:rsid w:val="09414132"/>
    <w:rsid w:val="0942FA5F"/>
    <w:rsid w:val="094656C3"/>
    <w:rsid w:val="094E70E4"/>
    <w:rsid w:val="094ECE46"/>
    <w:rsid w:val="094F0CB5"/>
    <w:rsid w:val="0951697A"/>
    <w:rsid w:val="0954EE54"/>
    <w:rsid w:val="095587E9"/>
    <w:rsid w:val="095DA8E8"/>
    <w:rsid w:val="096077FE"/>
    <w:rsid w:val="09635CBE"/>
    <w:rsid w:val="096F72A1"/>
    <w:rsid w:val="09708BD0"/>
    <w:rsid w:val="0972006B"/>
    <w:rsid w:val="0978D81E"/>
    <w:rsid w:val="0983D518"/>
    <w:rsid w:val="098A2763"/>
    <w:rsid w:val="098C136F"/>
    <w:rsid w:val="098FF787"/>
    <w:rsid w:val="09901B7C"/>
    <w:rsid w:val="09921870"/>
    <w:rsid w:val="0995AD1F"/>
    <w:rsid w:val="0995FF05"/>
    <w:rsid w:val="099975A3"/>
    <w:rsid w:val="099F3B01"/>
    <w:rsid w:val="09A077E6"/>
    <w:rsid w:val="09A0C57B"/>
    <w:rsid w:val="09A35531"/>
    <w:rsid w:val="09A74342"/>
    <w:rsid w:val="09AC583C"/>
    <w:rsid w:val="09B4D69D"/>
    <w:rsid w:val="09B51EA7"/>
    <w:rsid w:val="09B62765"/>
    <w:rsid w:val="09BB8F5C"/>
    <w:rsid w:val="09C3D8BA"/>
    <w:rsid w:val="09C5FE8E"/>
    <w:rsid w:val="09CAF067"/>
    <w:rsid w:val="09D4EE36"/>
    <w:rsid w:val="09D680B2"/>
    <w:rsid w:val="09D8367E"/>
    <w:rsid w:val="09DA8A09"/>
    <w:rsid w:val="09DD3E16"/>
    <w:rsid w:val="09E3DE3C"/>
    <w:rsid w:val="09E71DA2"/>
    <w:rsid w:val="09E9A009"/>
    <w:rsid w:val="09EE61DB"/>
    <w:rsid w:val="09F2D1D9"/>
    <w:rsid w:val="09F49C75"/>
    <w:rsid w:val="09F58C5E"/>
    <w:rsid w:val="09FB781A"/>
    <w:rsid w:val="09FBEF6F"/>
    <w:rsid w:val="09FE1B23"/>
    <w:rsid w:val="09FE6E39"/>
    <w:rsid w:val="0A00FB30"/>
    <w:rsid w:val="0A01CC58"/>
    <w:rsid w:val="0A043580"/>
    <w:rsid w:val="0A043CB7"/>
    <w:rsid w:val="0A064339"/>
    <w:rsid w:val="0A065A8F"/>
    <w:rsid w:val="0A088EED"/>
    <w:rsid w:val="0A096915"/>
    <w:rsid w:val="0A125DC8"/>
    <w:rsid w:val="0A12FB72"/>
    <w:rsid w:val="0A13A6D6"/>
    <w:rsid w:val="0A1969A7"/>
    <w:rsid w:val="0A1BE0CC"/>
    <w:rsid w:val="0A1C308C"/>
    <w:rsid w:val="0A1D5005"/>
    <w:rsid w:val="0A248BB5"/>
    <w:rsid w:val="0A264135"/>
    <w:rsid w:val="0A27F319"/>
    <w:rsid w:val="0A29F8BD"/>
    <w:rsid w:val="0A2E5FF9"/>
    <w:rsid w:val="0A310B3A"/>
    <w:rsid w:val="0A352E59"/>
    <w:rsid w:val="0A389973"/>
    <w:rsid w:val="0A391BC6"/>
    <w:rsid w:val="0A3CB258"/>
    <w:rsid w:val="0A425F1B"/>
    <w:rsid w:val="0A456A05"/>
    <w:rsid w:val="0A47018D"/>
    <w:rsid w:val="0A4B1A5B"/>
    <w:rsid w:val="0A4CA33F"/>
    <w:rsid w:val="0A518937"/>
    <w:rsid w:val="0A51F7CC"/>
    <w:rsid w:val="0A52BC44"/>
    <w:rsid w:val="0A52BE32"/>
    <w:rsid w:val="0A584EE7"/>
    <w:rsid w:val="0A5C240F"/>
    <w:rsid w:val="0A601177"/>
    <w:rsid w:val="0A615BD7"/>
    <w:rsid w:val="0A635F2F"/>
    <w:rsid w:val="0A68143B"/>
    <w:rsid w:val="0A692FAC"/>
    <w:rsid w:val="0A6A8BA2"/>
    <w:rsid w:val="0A6F6C1F"/>
    <w:rsid w:val="0A70BF10"/>
    <w:rsid w:val="0A75D0E0"/>
    <w:rsid w:val="0A7C6D45"/>
    <w:rsid w:val="0A7D3B9F"/>
    <w:rsid w:val="0A7FEAD8"/>
    <w:rsid w:val="0A87A3B7"/>
    <w:rsid w:val="0A8A5646"/>
    <w:rsid w:val="0A8A577D"/>
    <w:rsid w:val="0A8EDAD0"/>
    <w:rsid w:val="0A900A30"/>
    <w:rsid w:val="0A98E822"/>
    <w:rsid w:val="0A997D23"/>
    <w:rsid w:val="0A9BF3D7"/>
    <w:rsid w:val="0A9D04AC"/>
    <w:rsid w:val="0A9E1C53"/>
    <w:rsid w:val="0A9ECF8F"/>
    <w:rsid w:val="0A9FC6E8"/>
    <w:rsid w:val="0AA49C9F"/>
    <w:rsid w:val="0AA7BAAE"/>
    <w:rsid w:val="0AAA2C08"/>
    <w:rsid w:val="0AABC91A"/>
    <w:rsid w:val="0AAFAD28"/>
    <w:rsid w:val="0AB12417"/>
    <w:rsid w:val="0AB1803E"/>
    <w:rsid w:val="0AB34663"/>
    <w:rsid w:val="0AB7E196"/>
    <w:rsid w:val="0AC0DDEC"/>
    <w:rsid w:val="0AC5F902"/>
    <w:rsid w:val="0AC8B1C2"/>
    <w:rsid w:val="0ACD7396"/>
    <w:rsid w:val="0ACDF279"/>
    <w:rsid w:val="0ACE1E45"/>
    <w:rsid w:val="0AD00594"/>
    <w:rsid w:val="0AD05E4E"/>
    <w:rsid w:val="0AD8A09A"/>
    <w:rsid w:val="0ADA7825"/>
    <w:rsid w:val="0ADC5EC4"/>
    <w:rsid w:val="0AE4D5DC"/>
    <w:rsid w:val="0AE74225"/>
    <w:rsid w:val="0AE7E4B8"/>
    <w:rsid w:val="0AE7FB6D"/>
    <w:rsid w:val="0AE89B60"/>
    <w:rsid w:val="0AEAB5BB"/>
    <w:rsid w:val="0AF0F1C0"/>
    <w:rsid w:val="0AF38D80"/>
    <w:rsid w:val="0AF5CA33"/>
    <w:rsid w:val="0AFB43BC"/>
    <w:rsid w:val="0AFC6300"/>
    <w:rsid w:val="0B054E39"/>
    <w:rsid w:val="0B0F8CE4"/>
    <w:rsid w:val="0B14CCEC"/>
    <w:rsid w:val="0B1ABE25"/>
    <w:rsid w:val="0B1EC7D9"/>
    <w:rsid w:val="0B1FE08A"/>
    <w:rsid w:val="0B20740F"/>
    <w:rsid w:val="0B256F35"/>
    <w:rsid w:val="0B25755F"/>
    <w:rsid w:val="0B25EA73"/>
    <w:rsid w:val="0B2EE0B9"/>
    <w:rsid w:val="0B318008"/>
    <w:rsid w:val="0B322218"/>
    <w:rsid w:val="0B344570"/>
    <w:rsid w:val="0B349330"/>
    <w:rsid w:val="0B379E74"/>
    <w:rsid w:val="0B3AEC76"/>
    <w:rsid w:val="0B4010C5"/>
    <w:rsid w:val="0B501D21"/>
    <w:rsid w:val="0B53775E"/>
    <w:rsid w:val="0B5DD64F"/>
    <w:rsid w:val="0B611705"/>
    <w:rsid w:val="0B638901"/>
    <w:rsid w:val="0B663558"/>
    <w:rsid w:val="0B685200"/>
    <w:rsid w:val="0B68809C"/>
    <w:rsid w:val="0B69529E"/>
    <w:rsid w:val="0B6C9725"/>
    <w:rsid w:val="0B6F89CF"/>
    <w:rsid w:val="0B70366B"/>
    <w:rsid w:val="0B78AB9E"/>
    <w:rsid w:val="0B795F80"/>
    <w:rsid w:val="0B7A2253"/>
    <w:rsid w:val="0B82EE03"/>
    <w:rsid w:val="0B837198"/>
    <w:rsid w:val="0B87120B"/>
    <w:rsid w:val="0B899814"/>
    <w:rsid w:val="0B899BB1"/>
    <w:rsid w:val="0B8A590C"/>
    <w:rsid w:val="0B8EEEA3"/>
    <w:rsid w:val="0B9101AF"/>
    <w:rsid w:val="0B92DAC4"/>
    <w:rsid w:val="0B95EB7B"/>
    <w:rsid w:val="0B96157F"/>
    <w:rsid w:val="0B9AB605"/>
    <w:rsid w:val="0B9DFF54"/>
    <w:rsid w:val="0BA6C897"/>
    <w:rsid w:val="0BAD6DE5"/>
    <w:rsid w:val="0BAF88E0"/>
    <w:rsid w:val="0BB0A916"/>
    <w:rsid w:val="0BB3D834"/>
    <w:rsid w:val="0BB7D128"/>
    <w:rsid w:val="0BC05C16"/>
    <w:rsid w:val="0BC08AF9"/>
    <w:rsid w:val="0BC9C500"/>
    <w:rsid w:val="0BCFA7F0"/>
    <w:rsid w:val="0BD2E569"/>
    <w:rsid w:val="0BD47A18"/>
    <w:rsid w:val="0BD8F384"/>
    <w:rsid w:val="0BDCC4C1"/>
    <w:rsid w:val="0BE1694C"/>
    <w:rsid w:val="0BE2A235"/>
    <w:rsid w:val="0BE37C97"/>
    <w:rsid w:val="0BE6EABC"/>
    <w:rsid w:val="0BE7BBB6"/>
    <w:rsid w:val="0BEC0D4C"/>
    <w:rsid w:val="0BF07B8D"/>
    <w:rsid w:val="0BF1D28C"/>
    <w:rsid w:val="0BF2A904"/>
    <w:rsid w:val="0BF692DE"/>
    <w:rsid w:val="0BF7EBC3"/>
    <w:rsid w:val="0BF8B9B7"/>
    <w:rsid w:val="0BF8C624"/>
    <w:rsid w:val="0BFCBB8E"/>
    <w:rsid w:val="0C020304"/>
    <w:rsid w:val="0C02F4AD"/>
    <w:rsid w:val="0C040BA2"/>
    <w:rsid w:val="0C042B07"/>
    <w:rsid w:val="0C04EC71"/>
    <w:rsid w:val="0C054987"/>
    <w:rsid w:val="0C075D51"/>
    <w:rsid w:val="0C075F63"/>
    <w:rsid w:val="0C0FFD92"/>
    <w:rsid w:val="0C111120"/>
    <w:rsid w:val="0C11FADB"/>
    <w:rsid w:val="0C141FDC"/>
    <w:rsid w:val="0C15413D"/>
    <w:rsid w:val="0C1D04F9"/>
    <w:rsid w:val="0C1D6AB1"/>
    <w:rsid w:val="0C221DE5"/>
    <w:rsid w:val="0C257A99"/>
    <w:rsid w:val="0C2931B0"/>
    <w:rsid w:val="0C2E751F"/>
    <w:rsid w:val="0C2FE919"/>
    <w:rsid w:val="0C33CCD3"/>
    <w:rsid w:val="0C3716B6"/>
    <w:rsid w:val="0C39D397"/>
    <w:rsid w:val="0C44BDC9"/>
    <w:rsid w:val="0C466811"/>
    <w:rsid w:val="0C472D5E"/>
    <w:rsid w:val="0C519564"/>
    <w:rsid w:val="0C51B082"/>
    <w:rsid w:val="0C52D64B"/>
    <w:rsid w:val="0C559B13"/>
    <w:rsid w:val="0C5A831A"/>
    <w:rsid w:val="0C5B0311"/>
    <w:rsid w:val="0C5CFF74"/>
    <w:rsid w:val="0C5FEA10"/>
    <w:rsid w:val="0C61860E"/>
    <w:rsid w:val="0C6361EB"/>
    <w:rsid w:val="0C675824"/>
    <w:rsid w:val="0C694302"/>
    <w:rsid w:val="0C6A5FB0"/>
    <w:rsid w:val="0C6ABE84"/>
    <w:rsid w:val="0C6B2F3A"/>
    <w:rsid w:val="0C6CCCDB"/>
    <w:rsid w:val="0C71A88A"/>
    <w:rsid w:val="0C729CF9"/>
    <w:rsid w:val="0C764B82"/>
    <w:rsid w:val="0C78A6EC"/>
    <w:rsid w:val="0C7AEED1"/>
    <w:rsid w:val="0C7B1C01"/>
    <w:rsid w:val="0C7C9D0C"/>
    <w:rsid w:val="0C7CED62"/>
    <w:rsid w:val="0C80FC33"/>
    <w:rsid w:val="0C8126BF"/>
    <w:rsid w:val="0C834669"/>
    <w:rsid w:val="0C89A230"/>
    <w:rsid w:val="0C8CD91C"/>
    <w:rsid w:val="0C8FD230"/>
    <w:rsid w:val="0C94D043"/>
    <w:rsid w:val="0C97A6C1"/>
    <w:rsid w:val="0C9AA413"/>
    <w:rsid w:val="0CA2CFF0"/>
    <w:rsid w:val="0CA36AC0"/>
    <w:rsid w:val="0CA4DCCF"/>
    <w:rsid w:val="0CA99E0D"/>
    <w:rsid w:val="0CA9DB4E"/>
    <w:rsid w:val="0CAC75EF"/>
    <w:rsid w:val="0CACC4AE"/>
    <w:rsid w:val="0CAEB396"/>
    <w:rsid w:val="0CB01040"/>
    <w:rsid w:val="0CB044E2"/>
    <w:rsid w:val="0CB0861A"/>
    <w:rsid w:val="0CB53153"/>
    <w:rsid w:val="0CB5D2DA"/>
    <w:rsid w:val="0CB87E1B"/>
    <w:rsid w:val="0CB9F442"/>
    <w:rsid w:val="0CBA1488"/>
    <w:rsid w:val="0CC5B8E0"/>
    <w:rsid w:val="0CCA86E3"/>
    <w:rsid w:val="0CD1445E"/>
    <w:rsid w:val="0CD256CB"/>
    <w:rsid w:val="0CD2E21F"/>
    <w:rsid w:val="0CD33D36"/>
    <w:rsid w:val="0CDB42EA"/>
    <w:rsid w:val="0CDE6FBA"/>
    <w:rsid w:val="0CDFEFD6"/>
    <w:rsid w:val="0CE01632"/>
    <w:rsid w:val="0CE17E2A"/>
    <w:rsid w:val="0CE439F9"/>
    <w:rsid w:val="0CE4D7F6"/>
    <w:rsid w:val="0CE90443"/>
    <w:rsid w:val="0CE9BD77"/>
    <w:rsid w:val="0CECB69B"/>
    <w:rsid w:val="0CEED1C2"/>
    <w:rsid w:val="0CF021BB"/>
    <w:rsid w:val="0CF0DDDF"/>
    <w:rsid w:val="0CF28828"/>
    <w:rsid w:val="0CFEA2B7"/>
    <w:rsid w:val="0D00202B"/>
    <w:rsid w:val="0D06F9F7"/>
    <w:rsid w:val="0D093CFF"/>
    <w:rsid w:val="0D0E7052"/>
    <w:rsid w:val="0D0E8416"/>
    <w:rsid w:val="0D15C93D"/>
    <w:rsid w:val="0D1639AC"/>
    <w:rsid w:val="0D182D27"/>
    <w:rsid w:val="0D1BF04D"/>
    <w:rsid w:val="0D1BF359"/>
    <w:rsid w:val="0D1D5EBA"/>
    <w:rsid w:val="0D2CD210"/>
    <w:rsid w:val="0D347922"/>
    <w:rsid w:val="0D371E54"/>
    <w:rsid w:val="0D3A0B2F"/>
    <w:rsid w:val="0D3FF92F"/>
    <w:rsid w:val="0D40B23C"/>
    <w:rsid w:val="0D439AF8"/>
    <w:rsid w:val="0D48DFB9"/>
    <w:rsid w:val="0D49BF9C"/>
    <w:rsid w:val="0D4A9C7D"/>
    <w:rsid w:val="0D4AF8B7"/>
    <w:rsid w:val="0D4B5941"/>
    <w:rsid w:val="0D4E06ED"/>
    <w:rsid w:val="0D59A017"/>
    <w:rsid w:val="0D5A0093"/>
    <w:rsid w:val="0D5FB3EC"/>
    <w:rsid w:val="0D62C143"/>
    <w:rsid w:val="0D6537B4"/>
    <w:rsid w:val="0D670FD4"/>
    <w:rsid w:val="0D6D5276"/>
    <w:rsid w:val="0D702C5D"/>
    <w:rsid w:val="0D78AA8A"/>
    <w:rsid w:val="0D7D2E74"/>
    <w:rsid w:val="0D8149B7"/>
    <w:rsid w:val="0D824B03"/>
    <w:rsid w:val="0D83B521"/>
    <w:rsid w:val="0D85CDE1"/>
    <w:rsid w:val="0D8E0E59"/>
    <w:rsid w:val="0D8FA53D"/>
    <w:rsid w:val="0D9B6E55"/>
    <w:rsid w:val="0DADE230"/>
    <w:rsid w:val="0DB771DA"/>
    <w:rsid w:val="0DBB3981"/>
    <w:rsid w:val="0DBB836D"/>
    <w:rsid w:val="0DBD8ACD"/>
    <w:rsid w:val="0DBE8DB5"/>
    <w:rsid w:val="0DBF4FEB"/>
    <w:rsid w:val="0DC486E4"/>
    <w:rsid w:val="0DC54BF2"/>
    <w:rsid w:val="0DC98C84"/>
    <w:rsid w:val="0DCB307B"/>
    <w:rsid w:val="0DCBDFE5"/>
    <w:rsid w:val="0DCE18C6"/>
    <w:rsid w:val="0DD2BDB0"/>
    <w:rsid w:val="0DD4CEE4"/>
    <w:rsid w:val="0DD8BF12"/>
    <w:rsid w:val="0DDB58F8"/>
    <w:rsid w:val="0DDC96EF"/>
    <w:rsid w:val="0DDE0756"/>
    <w:rsid w:val="0DEA2869"/>
    <w:rsid w:val="0DEAFD20"/>
    <w:rsid w:val="0DEF002E"/>
    <w:rsid w:val="0DEF6B29"/>
    <w:rsid w:val="0DF15DE0"/>
    <w:rsid w:val="0DF4F1B5"/>
    <w:rsid w:val="0DF5175B"/>
    <w:rsid w:val="0DF5E5A0"/>
    <w:rsid w:val="0DF72AEB"/>
    <w:rsid w:val="0DF81B70"/>
    <w:rsid w:val="0DF831D4"/>
    <w:rsid w:val="0DFA7DDE"/>
    <w:rsid w:val="0DFEBCEC"/>
    <w:rsid w:val="0DFF324C"/>
    <w:rsid w:val="0E081B39"/>
    <w:rsid w:val="0E09EFBA"/>
    <w:rsid w:val="0E146C05"/>
    <w:rsid w:val="0E1E96F3"/>
    <w:rsid w:val="0E1ED137"/>
    <w:rsid w:val="0E200A6F"/>
    <w:rsid w:val="0E2566AF"/>
    <w:rsid w:val="0E2A7D25"/>
    <w:rsid w:val="0E2BE163"/>
    <w:rsid w:val="0E2DAA8A"/>
    <w:rsid w:val="0E3353D4"/>
    <w:rsid w:val="0E3CD7C5"/>
    <w:rsid w:val="0E3DF548"/>
    <w:rsid w:val="0E41BCF5"/>
    <w:rsid w:val="0E4F8915"/>
    <w:rsid w:val="0E5101B4"/>
    <w:rsid w:val="0E514162"/>
    <w:rsid w:val="0E53E182"/>
    <w:rsid w:val="0E548207"/>
    <w:rsid w:val="0E5610EF"/>
    <w:rsid w:val="0E565D77"/>
    <w:rsid w:val="0E56BAA4"/>
    <w:rsid w:val="0E57814C"/>
    <w:rsid w:val="0E5AC979"/>
    <w:rsid w:val="0E5C08B8"/>
    <w:rsid w:val="0E5FDCEC"/>
    <w:rsid w:val="0E6010A5"/>
    <w:rsid w:val="0E61285E"/>
    <w:rsid w:val="0E62284C"/>
    <w:rsid w:val="0E63B5C0"/>
    <w:rsid w:val="0E66579E"/>
    <w:rsid w:val="0E66E624"/>
    <w:rsid w:val="0E6A68A2"/>
    <w:rsid w:val="0E6EFD73"/>
    <w:rsid w:val="0E700A91"/>
    <w:rsid w:val="0E7069F2"/>
    <w:rsid w:val="0E72C55C"/>
    <w:rsid w:val="0E7EF769"/>
    <w:rsid w:val="0E843090"/>
    <w:rsid w:val="0E8B74B7"/>
    <w:rsid w:val="0E8E01D1"/>
    <w:rsid w:val="0E8E317C"/>
    <w:rsid w:val="0E8E36BD"/>
    <w:rsid w:val="0E9DA110"/>
    <w:rsid w:val="0EA01067"/>
    <w:rsid w:val="0EA5C8A1"/>
    <w:rsid w:val="0EA8EB7E"/>
    <w:rsid w:val="0EAB1DA3"/>
    <w:rsid w:val="0EAFBA04"/>
    <w:rsid w:val="0EB94757"/>
    <w:rsid w:val="0EC138D6"/>
    <w:rsid w:val="0EC220A5"/>
    <w:rsid w:val="0EC5FB50"/>
    <w:rsid w:val="0EC7791C"/>
    <w:rsid w:val="0ECAB9A9"/>
    <w:rsid w:val="0ED062FD"/>
    <w:rsid w:val="0ED4706E"/>
    <w:rsid w:val="0ED4F451"/>
    <w:rsid w:val="0EE2890F"/>
    <w:rsid w:val="0EE51973"/>
    <w:rsid w:val="0EE729A2"/>
    <w:rsid w:val="0EED6828"/>
    <w:rsid w:val="0EEDA4C4"/>
    <w:rsid w:val="0EEF8A8C"/>
    <w:rsid w:val="0EF4D6B7"/>
    <w:rsid w:val="0EF57078"/>
    <w:rsid w:val="0EFF6221"/>
    <w:rsid w:val="0F03818E"/>
    <w:rsid w:val="0F0A1080"/>
    <w:rsid w:val="0F0D65D9"/>
    <w:rsid w:val="0F19573A"/>
    <w:rsid w:val="0F1D8C24"/>
    <w:rsid w:val="0F1D96A3"/>
    <w:rsid w:val="0F24C734"/>
    <w:rsid w:val="0F2557A9"/>
    <w:rsid w:val="0F2BA648"/>
    <w:rsid w:val="0F2E579F"/>
    <w:rsid w:val="0F2EC6F7"/>
    <w:rsid w:val="0F30F7E7"/>
    <w:rsid w:val="0F31F121"/>
    <w:rsid w:val="0F3D765E"/>
    <w:rsid w:val="0F422974"/>
    <w:rsid w:val="0F476C0E"/>
    <w:rsid w:val="0F4A0D2C"/>
    <w:rsid w:val="0F5298CC"/>
    <w:rsid w:val="0F52FB6D"/>
    <w:rsid w:val="0F574D72"/>
    <w:rsid w:val="0F5F436D"/>
    <w:rsid w:val="0F666C93"/>
    <w:rsid w:val="0F699D5D"/>
    <w:rsid w:val="0F6BFCB4"/>
    <w:rsid w:val="0F6DED64"/>
    <w:rsid w:val="0F72D2C0"/>
    <w:rsid w:val="0F756AB0"/>
    <w:rsid w:val="0F756F21"/>
    <w:rsid w:val="0F76E864"/>
    <w:rsid w:val="0F786093"/>
    <w:rsid w:val="0F7AB19F"/>
    <w:rsid w:val="0F7CB347"/>
    <w:rsid w:val="0F7CE38B"/>
    <w:rsid w:val="0F7DC376"/>
    <w:rsid w:val="0F81C4C4"/>
    <w:rsid w:val="0F87CAF0"/>
    <w:rsid w:val="0F8B8521"/>
    <w:rsid w:val="0F8ECBB3"/>
    <w:rsid w:val="0F916530"/>
    <w:rsid w:val="0F9377CC"/>
    <w:rsid w:val="0F94219B"/>
    <w:rsid w:val="0F98111F"/>
    <w:rsid w:val="0F99A34B"/>
    <w:rsid w:val="0F9CF88E"/>
    <w:rsid w:val="0F9D3590"/>
    <w:rsid w:val="0F9DA7C0"/>
    <w:rsid w:val="0FA21FE6"/>
    <w:rsid w:val="0FA3760D"/>
    <w:rsid w:val="0FACC7AD"/>
    <w:rsid w:val="0FB14661"/>
    <w:rsid w:val="0FB31AA8"/>
    <w:rsid w:val="0FBBEBC9"/>
    <w:rsid w:val="0FC7B1C4"/>
    <w:rsid w:val="0FC80B63"/>
    <w:rsid w:val="0FCAF52A"/>
    <w:rsid w:val="0FCF9885"/>
    <w:rsid w:val="0FCFDCFD"/>
    <w:rsid w:val="0FD4B9F0"/>
    <w:rsid w:val="0FD89233"/>
    <w:rsid w:val="0FDAB657"/>
    <w:rsid w:val="0FDB1C6C"/>
    <w:rsid w:val="0FDBF0C7"/>
    <w:rsid w:val="0FDCC20E"/>
    <w:rsid w:val="0FDF5086"/>
    <w:rsid w:val="0FE1C237"/>
    <w:rsid w:val="0FE532B1"/>
    <w:rsid w:val="0FE578DA"/>
    <w:rsid w:val="0FE622C9"/>
    <w:rsid w:val="0FE72571"/>
    <w:rsid w:val="0FEA9339"/>
    <w:rsid w:val="0FEC61A1"/>
    <w:rsid w:val="0FF5384F"/>
    <w:rsid w:val="100439FA"/>
    <w:rsid w:val="10077A0A"/>
    <w:rsid w:val="1009439B"/>
    <w:rsid w:val="100E68D0"/>
    <w:rsid w:val="1012F2FC"/>
    <w:rsid w:val="101409E3"/>
    <w:rsid w:val="101C849A"/>
    <w:rsid w:val="101EA0AE"/>
    <w:rsid w:val="101EE1D2"/>
    <w:rsid w:val="10241D6C"/>
    <w:rsid w:val="1027D9F4"/>
    <w:rsid w:val="10298A02"/>
    <w:rsid w:val="102BC24D"/>
    <w:rsid w:val="102F6F8E"/>
    <w:rsid w:val="1032FF92"/>
    <w:rsid w:val="103775BE"/>
    <w:rsid w:val="103C30DB"/>
    <w:rsid w:val="103CEBA3"/>
    <w:rsid w:val="10465605"/>
    <w:rsid w:val="10507305"/>
    <w:rsid w:val="1051FA37"/>
    <w:rsid w:val="1052996A"/>
    <w:rsid w:val="10594836"/>
    <w:rsid w:val="105C9446"/>
    <w:rsid w:val="105FE6CF"/>
    <w:rsid w:val="1062135D"/>
    <w:rsid w:val="106B79E4"/>
    <w:rsid w:val="106BD155"/>
    <w:rsid w:val="106E099F"/>
    <w:rsid w:val="106E21D2"/>
    <w:rsid w:val="10706FFC"/>
    <w:rsid w:val="1072D64E"/>
    <w:rsid w:val="10748C91"/>
    <w:rsid w:val="107CBB0F"/>
    <w:rsid w:val="107CE6C1"/>
    <w:rsid w:val="107DC970"/>
    <w:rsid w:val="107DEFD7"/>
    <w:rsid w:val="10815308"/>
    <w:rsid w:val="1081EDC4"/>
    <w:rsid w:val="1093336E"/>
    <w:rsid w:val="109B69CB"/>
    <w:rsid w:val="10A1BD9F"/>
    <w:rsid w:val="10A3A9F6"/>
    <w:rsid w:val="10B6229D"/>
    <w:rsid w:val="10BB41B1"/>
    <w:rsid w:val="10C5FEBD"/>
    <w:rsid w:val="10C8F364"/>
    <w:rsid w:val="10CBB252"/>
    <w:rsid w:val="10CE235B"/>
    <w:rsid w:val="10CFDE6E"/>
    <w:rsid w:val="10D19852"/>
    <w:rsid w:val="10D28F61"/>
    <w:rsid w:val="10D61DE0"/>
    <w:rsid w:val="10DF0C1E"/>
    <w:rsid w:val="10DF4DB8"/>
    <w:rsid w:val="10E05A94"/>
    <w:rsid w:val="10E07D48"/>
    <w:rsid w:val="10E2ECA1"/>
    <w:rsid w:val="10E7693C"/>
    <w:rsid w:val="10E8C1BF"/>
    <w:rsid w:val="10EC557B"/>
    <w:rsid w:val="10ED7D44"/>
    <w:rsid w:val="10F54E54"/>
    <w:rsid w:val="10FAE6DE"/>
    <w:rsid w:val="10FD4C72"/>
    <w:rsid w:val="10FED39C"/>
    <w:rsid w:val="10FFEF42"/>
    <w:rsid w:val="1102D7E2"/>
    <w:rsid w:val="1103C9F2"/>
    <w:rsid w:val="11093F8C"/>
    <w:rsid w:val="110AA02C"/>
    <w:rsid w:val="110BEFE2"/>
    <w:rsid w:val="110CF020"/>
    <w:rsid w:val="11120FDB"/>
    <w:rsid w:val="11125A15"/>
    <w:rsid w:val="11177018"/>
    <w:rsid w:val="111E067F"/>
    <w:rsid w:val="1120B0D9"/>
    <w:rsid w:val="1126E8E9"/>
    <w:rsid w:val="1127644B"/>
    <w:rsid w:val="112ACDE2"/>
    <w:rsid w:val="112FA2C5"/>
    <w:rsid w:val="11317EAF"/>
    <w:rsid w:val="113B469B"/>
    <w:rsid w:val="113CBB87"/>
    <w:rsid w:val="113CD597"/>
    <w:rsid w:val="114248EE"/>
    <w:rsid w:val="11473549"/>
    <w:rsid w:val="114FA296"/>
    <w:rsid w:val="1152A4AE"/>
    <w:rsid w:val="115D69AE"/>
    <w:rsid w:val="115F5E8E"/>
    <w:rsid w:val="116119D7"/>
    <w:rsid w:val="11638225"/>
    <w:rsid w:val="11650D05"/>
    <w:rsid w:val="1165439C"/>
    <w:rsid w:val="11691537"/>
    <w:rsid w:val="116EDA91"/>
    <w:rsid w:val="1176ECCD"/>
    <w:rsid w:val="117A6F28"/>
    <w:rsid w:val="117E9031"/>
    <w:rsid w:val="11809D11"/>
    <w:rsid w:val="1181C145"/>
    <w:rsid w:val="1182E14E"/>
    <w:rsid w:val="11858419"/>
    <w:rsid w:val="1189B4B8"/>
    <w:rsid w:val="118B8011"/>
    <w:rsid w:val="118E1F08"/>
    <w:rsid w:val="11961D92"/>
    <w:rsid w:val="1199504D"/>
    <w:rsid w:val="119A8769"/>
    <w:rsid w:val="11A1DE84"/>
    <w:rsid w:val="11AAD5BC"/>
    <w:rsid w:val="11AAE1D2"/>
    <w:rsid w:val="11B1550C"/>
    <w:rsid w:val="11B1F0F5"/>
    <w:rsid w:val="11B48165"/>
    <w:rsid w:val="11B591EA"/>
    <w:rsid w:val="11B599FF"/>
    <w:rsid w:val="11BEF1F3"/>
    <w:rsid w:val="11BFEDCD"/>
    <w:rsid w:val="11C1446F"/>
    <w:rsid w:val="11C4E9D9"/>
    <w:rsid w:val="11CB894B"/>
    <w:rsid w:val="11CE5686"/>
    <w:rsid w:val="11D1EC92"/>
    <w:rsid w:val="11D21466"/>
    <w:rsid w:val="11D3686C"/>
    <w:rsid w:val="11D6E725"/>
    <w:rsid w:val="11DF1851"/>
    <w:rsid w:val="11E75F95"/>
    <w:rsid w:val="11E7BB51"/>
    <w:rsid w:val="11EC0ACA"/>
    <w:rsid w:val="11EC19D8"/>
    <w:rsid w:val="11F63AD4"/>
    <w:rsid w:val="11F658E2"/>
    <w:rsid w:val="11F842C2"/>
    <w:rsid w:val="120483D3"/>
    <w:rsid w:val="1206DC23"/>
    <w:rsid w:val="12086517"/>
    <w:rsid w:val="120CCED5"/>
    <w:rsid w:val="121204ED"/>
    <w:rsid w:val="12128913"/>
    <w:rsid w:val="12146D1E"/>
    <w:rsid w:val="1215588A"/>
    <w:rsid w:val="12168916"/>
    <w:rsid w:val="12170F13"/>
    <w:rsid w:val="121B1846"/>
    <w:rsid w:val="121B7227"/>
    <w:rsid w:val="121BF434"/>
    <w:rsid w:val="12268C99"/>
    <w:rsid w:val="12297FF9"/>
    <w:rsid w:val="122B9325"/>
    <w:rsid w:val="122EC917"/>
    <w:rsid w:val="122F46EE"/>
    <w:rsid w:val="123A2898"/>
    <w:rsid w:val="123B4BE2"/>
    <w:rsid w:val="123D3898"/>
    <w:rsid w:val="1240458C"/>
    <w:rsid w:val="1242C0C6"/>
    <w:rsid w:val="12439939"/>
    <w:rsid w:val="1246E4BA"/>
    <w:rsid w:val="1249855C"/>
    <w:rsid w:val="12515AC0"/>
    <w:rsid w:val="125234B1"/>
    <w:rsid w:val="12593F04"/>
    <w:rsid w:val="125A2EBF"/>
    <w:rsid w:val="125ADE18"/>
    <w:rsid w:val="125B41D2"/>
    <w:rsid w:val="12615693"/>
    <w:rsid w:val="126745C3"/>
    <w:rsid w:val="12681F60"/>
    <w:rsid w:val="126AE1C6"/>
    <w:rsid w:val="126B4465"/>
    <w:rsid w:val="126B4C48"/>
    <w:rsid w:val="126CDAAA"/>
    <w:rsid w:val="12723CB4"/>
    <w:rsid w:val="1277E149"/>
    <w:rsid w:val="127944D9"/>
    <w:rsid w:val="128297A1"/>
    <w:rsid w:val="1282ADFB"/>
    <w:rsid w:val="12831F18"/>
    <w:rsid w:val="128E7267"/>
    <w:rsid w:val="129316B0"/>
    <w:rsid w:val="129D190F"/>
    <w:rsid w:val="12A32772"/>
    <w:rsid w:val="12A711D9"/>
    <w:rsid w:val="12A74312"/>
    <w:rsid w:val="12B39B01"/>
    <w:rsid w:val="12B7C9E5"/>
    <w:rsid w:val="12BB673C"/>
    <w:rsid w:val="12BCF52F"/>
    <w:rsid w:val="12C007CD"/>
    <w:rsid w:val="12C0BE49"/>
    <w:rsid w:val="12C5092F"/>
    <w:rsid w:val="12C52E50"/>
    <w:rsid w:val="12CB11B7"/>
    <w:rsid w:val="12D17BF0"/>
    <w:rsid w:val="12D59AB1"/>
    <w:rsid w:val="12D9302A"/>
    <w:rsid w:val="12DB6A45"/>
    <w:rsid w:val="12E1B998"/>
    <w:rsid w:val="12E4F7C1"/>
    <w:rsid w:val="12E7C6E9"/>
    <w:rsid w:val="12EE06CB"/>
    <w:rsid w:val="12EE304D"/>
    <w:rsid w:val="12EE9FC0"/>
    <w:rsid w:val="12F3D980"/>
    <w:rsid w:val="12F4419C"/>
    <w:rsid w:val="12F943DE"/>
    <w:rsid w:val="12FC4CC0"/>
    <w:rsid w:val="1302BCE2"/>
    <w:rsid w:val="1307AE18"/>
    <w:rsid w:val="130A3F04"/>
    <w:rsid w:val="130A3F47"/>
    <w:rsid w:val="130EF966"/>
    <w:rsid w:val="13103744"/>
    <w:rsid w:val="1312D49E"/>
    <w:rsid w:val="131A2502"/>
    <w:rsid w:val="131CD373"/>
    <w:rsid w:val="131EE282"/>
    <w:rsid w:val="131F4CC4"/>
    <w:rsid w:val="1329BD2B"/>
    <w:rsid w:val="132BCCC0"/>
    <w:rsid w:val="13302D1F"/>
    <w:rsid w:val="13356520"/>
    <w:rsid w:val="133635A8"/>
    <w:rsid w:val="1336DA04"/>
    <w:rsid w:val="1336E4F4"/>
    <w:rsid w:val="13389C4F"/>
    <w:rsid w:val="133C5C54"/>
    <w:rsid w:val="133C807E"/>
    <w:rsid w:val="1342E4F0"/>
    <w:rsid w:val="13431DB2"/>
    <w:rsid w:val="1343989A"/>
    <w:rsid w:val="1343EA3F"/>
    <w:rsid w:val="13538CBF"/>
    <w:rsid w:val="13567E96"/>
    <w:rsid w:val="13581B22"/>
    <w:rsid w:val="1360E02F"/>
    <w:rsid w:val="1363DF8F"/>
    <w:rsid w:val="13647195"/>
    <w:rsid w:val="136536E9"/>
    <w:rsid w:val="13657CA4"/>
    <w:rsid w:val="1367788B"/>
    <w:rsid w:val="1367D380"/>
    <w:rsid w:val="1368350B"/>
    <w:rsid w:val="13696F40"/>
    <w:rsid w:val="136B16F9"/>
    <w:rsid w:val="136C2131"/>
    <w:rsid w:val="1370303A"/>
    <w:rsid w:val="13709210"/>
    <w:rsid w:val="13723C3F"/>
    <w:rsid w:val="1377160E"/>
    <w:rsid w:val="137CE536"/>
    <w:rsid w:val="137F356A"/>
    <w:rsid w:val="13824927"/>
    <w:rsid w:val="13862EEA"/>
    <w:rsid w:val="1389C49B"/>
    <w:rsid w:val="138A2925"/>
    <w:rsid w:val="138B9F11"/>
    <w:rsid w:val="138CCF44"/>
    <w:rsid w:val="13957402"/>
    <w:rsid w:val="13962C3E"/>
    <w:rsid w:val="13964B81"/>
    <w:rsid w:val="1397D526"/>
    <w:rsid w:val="139A65F5"/>
    <w:rsid w:val="139E7741"/>
    <w:rsid w:val="139F849F"/>
    <w:rsid w:val="13A0C5BD"/>
    <w:rsid w:val="13A1ACE3"/>
    <w:rsid w:val="13A3551B"/>
    <w:rsid w:val="13A38B99"/>
    <w:rsid w:val="13A451DB"/>
    <w:rsid w:val="13A73D48"/>
    <w:rsid w:val="13AA86BE"/>
    <w:rsid w:val="13ADB22B"/>
    <w:rsid w:val="13B68629"/>
    <w:rsid w:val="13BC593B"/>
    <w:rsid w:val="13BDDC25"/>
    <w:rsid w:val="13BE68BF"/>
    <w:rsid w:val="13BFF0C0"/>
    <w:rsid w:val="13C075AD"/>
    <w:rsid w:val="13C424F1"/>
    <w:rsid w:val="13C4D893"/>
    <w:rsid w:val="13C8416F"/>
    <w:rsid w:val="13CD700D"/>
    <w:rsid w:val="13CEACA3"/>
    <w:rsid w:val="13D143E3"/>
    <w:rsid w:val="13D390AF"/>
    <w:rsid w:val="13D4F3A3"/>
    <w:rsid w:val="13DF699A"/>
    <w:rsid w:val="13E572C9"/>
    <w:rsid w:val="13E62222"/>
    <w:rsid w:val="13EA56DC"/>
    <w:rsid w:val="13F4FEEC"/>
    <w:rsid w:val="13F86B7D"/>
    <w:rsid w:val="13F8BAC3"/>
    <w:rsid w:val="13FA0AA4"/>
    <w:rsid w:val="13FC0CB1"/>
    <w:rsid w:val="13FFCE09"/>
    <w:rsid w:val="1401E9C9"/>
    <w:rsid w:val="14026D67"/>
    <w:rsid w:val="14029F52"/>
    <w:rsid w:val="1404916C"/>
    <w:rsid w:val="140B24EA"/>
    <w:rsid w:val="140DDFE2"/>
    <w:rsid w:val="1413D2DE"/>
    <w:rsid w:val="1415FB57"/>
    <w:rsid w:val="141A4396"/>
    <w:rsid w:val="141A7171"/>
    <w:rsid w:val="142165F7"/>
    <w:rsid w:val="14268A88"/>
    <w:rsid w:val="142B600D"/>
    <w:rsid w:val="1431F214"/>
    <w:rsid w:val="1432A100"/>
    <w:rsid w:val="1434F439"/>
    <w:rsid w:val="1435A8C9"/>
    <w:rsid w:val="143AA9CF"/>
    <w:rsid w:val="143B3FC4"/>
    <w:rsid w:val="143BB5F8"/>
    <w:rsid w:val="143BD417"/>
    <w:rsid w:val="143D56B5"/>
    <w:rsid w:val="1440C97E"/>
    <w:rsid w:val="144290FF"/>
    <w:rsid w:val="1442C3A5"/>
    <w:rsid w:val="1447C8CA"/>
    <w:rsid w:val="14492BA7"/>
    <w:rsid w:val="144E6519"/>
    <w:rsid w:val="144FFBAC"/>
    <w:rsid w:val="1455A741"/>
    <w:rsid w:val="14561EB2"/>
    <w:rsid w:val="146551EF"/>
    <w:rsid w:val="1467E5C9"/>
    <w:rsid w:val="1469F76C"/>
    <w:rsid w:val="146B6E1B"/>
    <w:rsid w:val="14705699"/>
    <w:rsid w:val="1471723F"/>
    <w:rsid w:val="147865CB"/>
    <w:rsid w:val="147B7314"/>
    <w:rsid w:val="1484E027"/>
    <w:rsid w:val="148BEA5B"/>
    <w:rsid w:val="148F39C2"/>
    <w:rsid w:val="148FE4D5"/>
    <w:rsid w:val="149016BE"/>
    <w:rsid w:val="1494A460"/>
    <w:rsid w:val="14969B0D"/>
    <w:rsid w:val="149E8621"/>
    <w:rsid w:val="14A41000"/>
    <w:rsid w:val="14A4AE9A"/>
    <w:rsid w:val="14A69AC8"/>
    <w:rsid w:val="14A7F868"/>
    <w:rsid w:val="14B32AF8"/>
    <w:rsid w:val="14B41FD8"/>
    <w:rsid w:val="14B61467"/>
    <w:rsid w:val="14B6F306"/>
    <w:rsid w:val="14B8DF65"/>
    <w:rsid w:val="14B9B398"/>
    <w:rsid w:val="14BA4A59"/>
    <w:rsid w:val="14BE00C0"/>
    <w:rsid w:val="14C2333C"/>
    <w:rsid w:val="14C2D243"/>
    <w:rsid w:val="14C32019"/>
    <w:rsid w:val="14C89119"/>
    <w:rsid w:val="14CAA343"/>
    <w:rsid w:val="14D4780A"/>
    <w:rsid w:val="14D4A48A"/>
    <w:rsid w:val="14D4D71A"/>
    <w:rsid w:val="14D5A8B1"/>
    <w:rsid w:val="14D8E262"/>
    <w:rsid w:val="14DBDF6E"/>
    <w:rsid w:val="14DD97D1"/>
    <w:rsid w:val="14DEB8E2"/>
    <w:rsid w:val="14E033E0"/>
    <w:rsid w:val="14EFB774"/>
    <w:rsid w:val="14EFCB5B"/>
    <w:rsid w:val="14F2ECC0"/>
    <w:rsid w:val="14F3E2AA"/>
    <w:rsid w:val="14F70C62"/>
    <w:rsid w:val="14F7A94A"/>
    <w:rsid w:val="14F8115D"/>
    <w:rsid w:val="14F914BF"/>
    <w:rsid w:val="14FA1A6A"/>
    <w:rsid w:val="14FC0172"/>
    <w:rsid w:val="14FD24C2"/>
    <w:rsid w:val="14FDE84C"/>
    <w:rsid w:val="14FF34D6"/>
    <w:rsid w:val="1500F819"/>
    <w:rsid w:val="1505AA81"/>
    <w:rsid w:val="150A141A"/>
    <w:rsid w:val="150AA852"/>
    <w:rsid w:val="150B2C97"/>
    <w:rsid w:val="150C009B"/>
    <w:rsid w:val="150E5745"/>
    <w:rsid w:val="1514CE54"/>
    <w:rsid w:val="151D8478"/>
    <w:rsid w:val="151FAF86"/>
    <w:rsid w:val="152212EC"/>
    <w:rsid w:val="152272DA"/>
    <w:rsid w:val="1522C84E"/>
    <w:rsid w:val="1523F063"/>
    <w:rsid w:val="15253CEE"/>
    <w:rsid w:val="152851EB"/>
    <w:rsid w:val="152BD649"/>
    <w:rsid w:val="152E3B9A"/>
    <w:rsid w:val="1533FD85"/>
    <w:rsid w:val="15351DB7"/>
    <w:rsid w:val="1535E37A"/>
    <w:rsid w:val="153BA5F0"/>
    <w:rsid w:val="153FE5DF"/>
    <w:rsid w:val="154120E0"/>
    <w:rsid w:val="1542B74A"/>
    <w:rsid w:val="15447C28"/>
    <w:rsid w:val="15467CB1"/>
    <w:rsid w:val="15486747"/>
    <w:rsid w:val="154EB9F5"/>
    <w:rsid w:val="1552A301"/>
    <w:rsid w:val="155E9730"/>
    <w:rsid w:val="1562BC9D"/>
    <w:rsid w:val="15634084"/>
    <w:rsid w:val="156EF994"/>
    <w:rsid w:val="156F7FBC"/>
    <w:rsid w:val="1579CCBE"/>
    <w:rsid w:val="157B6566"/>
    <w:rsid w:val="157F62FF"/>
    <w:rsid w:val="158252AE"/>
    <w:rsid w:val="1586F20F"/>
    <w:rsid w:val="158821F9"/>
    <w:rsid w:val="15889905"/>
    <w:rsid w:val="158C88E3"/>
    <w:rsid w:val="1592CF9F"/>
    <w:rsid w:val="1594D9CD"/>
    <w:rsid w:val="15958CCA"/>
    <w:rsid w:val="1595CAEB"/>
    <w:rsid w:val="1599507B"/>
    <w:rsid w:val="15A294C7"/>
    <w:rsid w:val="15A2B448"/>
    <w:rsid w:val="15A2C62B"/>
    <w:rsid w:val="15A72BF7"/>
    <w:rsid w:val="15AA20DA"/>
    <w:rsid w:val="15AB606A"/>
    <w:rsid w:val="15B38DB4"/>
    <w:rsid w:val="15B396C9"/>
    <w:rsid w:val="15BD7F01"/>
    <w:rsid w:val="15C024A7"/>
    <w:rsid w:val="15C27CBC"/>
    <w:rsid w:val="15C85EFB"/>
    <w:rsid w:val="15CCB0FD"/>
    <w:rsid w:val="15CDAF60"/>
    <w:rsid w:val="15CF6937"/>
    <w:rsid w:val="15D09F70"/>
    <w:rsid w:val="15D3CBA3"/>
    <w:rsid w:val="15D54073"/>
    <w:rsid w:val="15D62D84"/>
    <w:rsid w:val="15DB2F8A"/>
    <w:rsid w:val="15DB34A0"/>
    <w:rsid w:val="15DEC22D"/>
    <w:rsid w:val="15E55756"/>
    <w:rsid w:val="15EA357A"/>
    <w:rsid w:val="15ED0110"/>
    <w:rsid w:val="15EE9E3F"/>
    <w:rsid w:val="15EED71C"/>
    <w:rsid w:val="15F32EF5"/>
    <w:rsid w:val="15FBFF28"/>
    <w:rsid w:val="15FE0C66"/>
    <w:rsid w:val="16032C83"/>
    <w:rsid w:val="16047BAF"/>
    <w:rsid w:val="1606CA44"/>
    <w:rsid w:val="16095C79"/>
    <w:rsid w:val="160B6A17"/>
    <w:rsid w:val="1613FEDE"/>
    <w:rsid w:val="16147F56"/>
    <w:rsid w:val="161AAB24"/>
    <w:rsid w:val="161B8DD9"/>
    <w:rsid w:val="16220FC0"/>
    <w:rsid w:val="1623065F"/>
    <w:rsid w:val="162414FE"/>
    <w:rsid w:val="16261C4A"/>
    <w:rsid w:val="162E1BB5"/>
    <w:rsid w:val="162EA5F8"/>
    <w:rsid w:val="162F055C"/>
    <w:rsid w:val="16336DFB"/>
    <w:rsid w:val="16364C35"/>
    <w:rsid w:val="163BE9DD"/>
    <w:rsid w:val="163EADDA"/>
    <w:rsid w:val="164031E7"/>
    <w:rsid w:val="16408068"/>
    <w:rsid w:val="16442730"/>
    <w:rsid w:val="164EB716"/>
    <w:rsid w:val="16517FCA"/>
    <w:rsid w:val="16523539"/>
    <w:rsid w:val="165513E9"/>
    <w:rsid w:val="16571103"/>
    <w:rsid w:val="165EC000"/>
    <w:rsid w:val="16602BF5"/>
    <w:rsid w:val="1667D065"/>
    <w:rsid w:val="1668838B"/>
    <w:rsid w:val="166B3143"/>
    <w:rsid w:val="16714BB5"/>
    <w:rsid w:val="1674D5B8"/>
    <w:rsid w:val="167530CE"/>
    <w:rsid w:val="1676BE2C"/>
    <w:rsid w:val="1677A6F6"/>
    <w:rsid w:val="167A2309"/>
    <w:rsid w:val="167DDBA4"/>
    <w:rsid w:val="1686D119"/>
    <w:rsid w:val="1687744F"/>
    <w:rsid w:val="168910C5"/>
    <w:rsid w:val="16898F97"/>
    <w:rsid w:val="168CF177"/>
    <w:rsid w:val="168D0329"/>
    <w:rsid w:val="168EF549"/>
    <w:rsid w:val="1696221F"/>
    <w:rsid w:val="16963B95"/>
    <w:rsid w:val="1699B8AD"/>
    <w:rsid w:val="169AFB69"/>
    <w:rsid w:val="169CB7E7"/>
    <w:rsid w:val="169F49B7"/>
    <w:rsid w:val="16A2CF1A"/>
    <w:rsid w:val="16A52109"/>
    <w:rsid w:val="16AA5E5A"/>
    <w:rsid w:val="16AA7C4A"/>
    <w:rsid w:val="16AC9AA4"/>
    <w:rsid w:val="16ADF7C9"/>
    <w:rsid w:val="16AF276C"/>
    <w:rsid w:val="16AF4F0E"/>
    <w:rsid w:val="16B176AD"/>
    <w:rsid w:val="16B65C4E"/>
    <w:rsid w:val="16B822CE"/>
    <w:rsid w:val="16BF0FE8"/>
    <w:rsid w:val="16C00909"/>
    <w:rsid w:val="16C6243F"/>
    <w:rsid w:val="16D1B3DB"/>
    <w:rsid w:val="16D3C729"/>
    <w:rsid w:val="16D3F61C"/>
    <w:rsid w:val="16DEA283"/>
    <w:rsid w:val="16E08706"/>
    <w:rsid w:val="16E5B2DF"/>
    <w:rsid w:val="16E61872"/>
    <w:rsid w:val="16F03CBD"/>
    <w:rsid w:val="16F3075E"/>
    <w:rsid w:val="16F5E76F"/>
    <w:rsid w:val="16F72AA6"/>
    <w:rsid w:val="16F84BDE"/>
    <w:rsid w:val="16FE1EE7"/>
    <w:rsid w:val="1703122D"/>
    <w:rsid w:val="17034AA2"/>
    <w:rsid w:val="1703A162"/>
    <w:rsid w:val="1706D61D"/>
    <w:rsid w:val="170851B9"/>
    <w:rsid w:val="170A94C9"/>
    <w:rsid w:val="17162EA9"/>
    <w:rsid w:val="171ABEC2"/>
    <w:rsid w:val="1720722F"/>
    <w:rsid w:val="172169E0"/>
    <w:rsid w:val="1721A869"/>
    <w:rsid w:val="172383AA"/>
    <w:rsid w:val="172925FC"/>
    <w:rsid w:val="172FD8D4"/>
    <w:rsid w:val="173869F5"/>
    <w:rsid w:val="17392CD2"/>
    <w:rsid w:val="1739D9BD"/>
    <w:rsid w:val="173E7497"/>
    <w:rsid w:val="1746FEF5"/>
    <w:rsid w:val="174C3226"/>
    <w:rsid w:val="174D2FED"/>
    <w:rsid w:val="174F5D42"/>
    <w:rsid w:val="175200CF"/>
    <w:rsid w:val="1755590A"/>
    <w:rsid w:val="17555F19"/>
    <w:rsid w:val="1758AB61"/>
    <w:rsid w:val="1758F7B6"/>
    <w:rsid w:val="1759E418"/>
    <w:rsid w:val="176205A4"/>
    <w:rsid w:val="1762BB4C"/>
    <w:rsid w:val="176303D1"/>
    <w:rsid w:val="17632A12"/>
    <w:rsid w:val="1766F3E1"/>
    <w:rsid w:val="176A0CC1"/>
    <w:rsid w:val="176A2862"/>
    <w:rsid w:val="176CB830"/>
    <w:rsid w:val="176F6F19"/>
    <w:rsid w:val="1773C110"/>
    <w:rsid w:val="1779AFE0"/>
    <w:rsid w:val="177D441D"/>
    <w:rsid w:val="177F480D"/>
    <w:rsid w:val="177F8DBF"/>
    <w:rsid w:val="17824033"/>
    <w:rsid w:val="17871222"/>
    <w:rsid w:val="178ADE77"/>
    <w:rsid w:val="179102CB"/>
    <w:rsid w:val="1792C16D"/>
    <w:rsid w:val="179329D8"/>
    <w:rsid w:val="179378F0"/>
    <w:rsid w:val="179599DD"/>
    <w:rsid w:val="1795EFE6"/>
    <w:rsid w:val="17980D9C"/>
    <w:rsid w:val="17A018E0"/>
    <w:rsid w:val="17A249DA"/>
    <w:rsid w:val="17A298B4"/>
    <w:rsid w:val="17A4E798"/>
    <w:rsid w:val="17A5AED7"/>
    <w:rsid w:val="17A6DA15"/>
    <w:rsid w:val="17A8FCDB"/>
    <w:rsid w:val="17A91301"/>
    <w:rsid w:val="17AC1164"/>
    <w:rsid w:val="17B16F31"/>
    <w:rsid w:val="17B21947"/>
    <w:rsid w:val="17B60D70"/>
    <w:rsid w:val="17B86D38"/>
    <w:rsid w:val="17C415D4"/>
    <w:rsid w:val="17CB1F7A"/>
    <w:rsid w:val="17CEA667"/>
    <w:rsid w:val="17D0DC96"/>
    <w:rsid w:val="17D6B1A5"/>
    <w:rsid w:val="17D6E6DC"/>
    <w:rsid w:val="17E08772"/>
    <w:rsid w:val="17E10FA4"/>
    <w:rsid w:val="17E156AE"/>
    <w:rsid w:val="17E464D5"/>
    <w:rsid w:val="17E48C90"/>
    <w:rsid w:val="17E7BB4F"/>
    <w:rsid w:val="17E9718E"/>
    <w:rsid w:val="17F44550"/>
    <w:rsid w:val="17F97908"/>
    <w:rsid w:val="17FB3792"/>
    <w:rsid w:val="1809F7BD"/>
    <w:rsid w:val="180EADEB"/>
    <w:rsid w:val="180FEAA5"/>
    <w:rsid w:val="180FF5FE"/>
    <w:rsid w:val="1815F433"/>
    <w:rsid w:val="181627E8"/>
    <w:rsid w:val="18218EBB"/>
    <w:rsid w:val="1822955C"/>
    <w:rsid w:val="182437C9"/>
    <w:rsid w:val="1824F10A"/>
    <w:rsid w:val="1827AA7E"/>
    <w:rsid w:val="182A1594"/>
    <w:rsid w:val="182B3FA8"/>
    <w:rsid w:val="182C807E"/>
    <w:rsid w:val="182F5F0C"/>
    <w:rsid w:val="183427F8"/>
    <w:rsid w:val="18342EF4"/>
    <w:rsid w:val="183C35D9"/>
    <w:rsid w:val="183E0ED6"/>
    <w:rsid w:val="183F3564"/>
    <w:rsid w:val="183FF115"/>
    <w:rsid w:val="1840390C"/>
    <w:rsid w:val="1848CC43"/>
    <w:rsid w:val="185043D8"/>
    <w:rsid w:val="1853D179"/>
    <w:rsid w:val="18579C33"/>
    <w:rsid w:val="185812C3"/>
    <w:rsid w:val="1858B2AF"/>
    <w:rsid w:val="185AA90F"/>
    <w:rsid w:val="185B56CD"/>
    <w:rsid w:val="185D3890"/>
    <w:rsid w:val="185EA9C8"/>
    <w:rsid w:val="1861857A"/>
    <w:rsid w:val="18627DF1"/>
    <w:rsid w:val="186F8576"/>
    <w:rsid w:val="1878B185"/>
    <w:rsid w:val="1878C1A2"/>
    <w:rsid w:val="187C7987"/>
    <w:rsid w:val="18819413"/>
    <w:rsid w:val="18828988"/>
    <w:rsid w:val="1883910D"/>
    <w:rsid w:val="188CFC69"/>
    <w:rsid w:val="188EBF17"/>
    <w:rsid w:val="18985F46"/>
    <w:rsid w:val="189D4B01"/>
    <w:rsid w:val="189EC446"/>
    <w:rsid w:val="18A15520"/>
    <w:rsid w:val="18A41D67"/>
    <w:rsid w:val="18A5767F"/>
    <w:rsid w:val="18B2DABD"/>
    <w:rsid w:val="18B6184C"/>
    <w:rsid w:val="18B62F60"/>
    <w:rsid w:val="18B831A3"/>
    <w:rsid w:val="18BBA3F3"/>
    <w:rsid w:val="18C03CA5"/>
    <w:rsid w:val="18C60D05"/>
    <w:rsid w:val="18C98291"/>
    <w:rsid w:val="18CA22C9"/>
    <w:rsid w:val="18CE317C"/>
    <w:rsid w:val="18CFBDAA"/>
    <w:rsid w:val="18D3AA85"/>
    <w:rsid w:val="18D4492E"/>
    <w:rsid w:val="18D5AA1E"/>
    <w:rsid w:val="18D6FEAF"/>
    <w:rsid w:val="18D8E61B"/>
    <w:rsid w:val="18DA92B2"/>
    <w:rsid w:val="18DCF902"/>
    <w:rsid w:val="18DE2643"/>
    <w:rsid w:val="18DEA83D"/>
    <w:rsid w:val="18E1C840"/>
    <w:rsid w:val="18E27341"/>
    <w:rsid w:val="18E490B9"/>
    <w:rsid w:val="18E4EE8C"/>
    <w:rsid w:val="18E51B25"/>
    <w:rsid w:val="18ECA22D"/>
    <w:rsid w:val="18F0BD0D"/>
    <w:rsid w:val="18F70D78"/>
    <w:rsid w:val="18F9EF57"/>
    <w:rsid w:val="18FFB88E"/>
    <w:rsid w:val="190063CB"/>
    <w:rsid w:val="1905F40A"/>
    <w:rsid w:val="1907D542"/>
    <w:rsid w:val="190CAF0A"/>
    <w:rsid w:val="190E1C3F"/>
    <w:rsid w:val="1915C08F"/>
    <w:rsid w:val="1917D821"/>
    <w:rsid w:val="191B0FC6"/>
    <w:rsid w:val="19223452"/>
    <w:rsid w:val="1922C182"/>
    <w:rsid w:val="192A92A2"/>
    <w:rsid w:val="192A96F5"/>
    <w:rsid w:val="192AAE00"/>
    <w:rsid w:val="192D744D"/>
    <w:rsid w:val="19365427"/>
    <w:rsid w:val="19389D63"/>
    <w:rsid w:val="193B27A6"/>
    <w:rsid w:val="194A2E11"/>
    <w:rsid w:val="194A35F9"/>
    <w:rsid w:val="194B5472"/>
    <w:rsid w:val="194C32F7"/>
    <w:rsid w:val="194C6D3F"/>
    <w:rsid w:val="19535480"/>
    <w:rsid w:val="19569217"/>
    <w:rsid w:val="19580545"/>
    <w:rsid w:val="195D0C58"/>
    <w:rsid w:val="1968FA18"/>
    <w:rsid w:val="196E3CC9"/>
    <w:rsid w:val="1970342A"/>
    <w:rsid w:val="19708B98"/>
    <w:rsid w:val="19716483"/>
    <w:rsid w:val="1971F8A1"/>
    <w:rsid w:val="1972E90B"/>
    <w:rsid w:val="197C4C2B"/>
    <w:rsid w:val="1982E78F"/>
    <w:rsid w:val="19833EDC"/>
    <w:rsid w:val="198B6F2D"/>
    <w:rsid w:val="19916B97"/>
    <w:rsid w:val="19918017"/>
    <w:rsid w:val="19953EBD"/>
    <w:rsid w:val="199C22B9"/>
    <w:rsid w:val="199E5CF4"/>
    <w:rsid w:val="199EC811"/>
    <w:rsid w:val="19ADBF90"/>
    <w:rsid w:val="19AE4862"/>
    <w:rsid w:val="19AF2873"/>
    <w:rsid w:val="19B24266"/>
    <w:rsid w:val="19B319BA"/>
    <w:rsid w:val="19B4B8E7"/>
    <w:rsid w:val="19C6FFC5"/>
    <w:rsid w:val="19CFE565"/>
    <w:rsid w:val="19D714BA"/>
    <w:rsid w:val="19D9F2E4"/>
    <w:rsid w:val="19DA6288"/>
    <w:rsid w:val="19DCDE00"/>
    <w:rsid w:val="19E9445B"/>
    <w:rsid w:val="19E98F2B"/>
    <w:rsid w:val="19EB8CD0"/>
    <w:rsid w:val="19EC602F"/>
    <w:rsid w:val="19F03D80"/>
    <w:rsid w:val="19F1D40F"/>
    <w:rsid w:val="19F1F2AB"/>
    <w:rsid w:val="19F99204"/>
    <w:rsid w:val="19FA4C63"/>
    <w:rsid w:val="19FA7A29"/>
    <w:rsid w:val="19FEF3D3"/>
    <w:rsid w:val="19FFCF4D"/>
    <w:rsid w:val="1A065886"/>
    <w:rsid w:val="1A0CAD9D"/>
    <w:rsid w:val="1A0E729E"/>
    <w:rsid w:val="1A0EEDE1"/>
    <w:rsid w:val="1A11EFA3"/>
    <w:rsid w:val="1A19687B"/>
    <w:rsid w:val="1A1A381A"/>
    <w:rsid w:val="1A1F8470"/>
    <w:rsid w:val="1A275447"/>
    <w:rsid w:val="1A28A490"/>
    <w:rsid w:val="1A2B1376"/>
    <w:rsid w:val="1A2C471F"/>
    <w:rsid w:val="1A2E1EBB"/>
    <w:rsid w:val="1A32FC00"/>
    <w:rsid w:val="1A366B29"/>
    <w:rsid w:val="1A373F77"/>
    <w:rsid w:val="1A3AF3FF"/>
    <w:rsid w:val="1A3D4E75"/>
    <w:rsid w:val="1A44E539"/>
    <w:rsid w:val="1A4503B7"/>
    <w:rsid w:val="1A50A120"/>
    <w:rsid w:val="1A594161"/>
    <w:rsid w:val="1A5B28D9"/>
    <w:rsid w:val="1A60494A"/>
    <w:rsid w:val="1A63357F"/>
    <w:rsid w:val="1A66E5F8"/>
    <w:rsid w:val="1A6B3589"/>
    <w:rsid w:val="1A6D43BE"/>
    <w:rsid w:val="1A7071D5"/>
    <w:rsid w:val="1A7F6744"/>
    <w:rsid w:val="1A7F9AD8"/>
    <w:rsid w:val="1A7FF355"/>
    <w:rsid w:val="1A807546"/>
    <w:rsid w:val="1A833F22"/>
    <w:rsid w:val="1A86E929"/>
    <w:rsid w:val="1A8757B5"/>
    <w:rsid w:val="1A8F10E4"/>
    <w:rsid w:val="1A922690"/>
    <w:rsid w:val="1A95EDDF"/>
    <w:rsid w:val="1A96841A"/>
    <w:rsid w:val="1A9B278E"/>
    <w:rsid w:val="1AA07A10"/>
    <w:rsid w:val="1AA21219"/>
    <w:rsid w:val="1AB05650"/>
    <w:rsid w:val="1AB5F20D"/>
    <w:rsid w:val="1AB966B6"/>
    <w:rsid w:val="1AC33F37"/>
    <w:rsid w:val="1AC77D46"/>
    <w:rsid w:val="1AC96247"/>
    <w:rsid w:val="1ACB97E8"/>
    <w:rsid w:val="1ACE0E39"/>
    <w:rsid w:val="1AD1F601"/>
    <w:rsid w:val="1AD33A3A"/>
    <w:rsid w:val="1AD3D97B"/>
    <w:rsid w:val="1AD618A7"/>
    <w:rsid w:val="1ADDC818"/>
    <w:rsid w:val="1ADE4482"/>
    <w:rsid w:val="1AE9046D"/>
    <w:rsid w:val="1AEB9AA3"/>
    <w:rsid w:val="1AEFBBD0"/>
    <w:rsid w:val="1AF2C3AF"/>
    <w:rsid w:val="1AFCEB0E"/>
    <w:rsid w:val="1B03754F"/>
    <w:rsid w:val="1B0655A2"/>
    <w:rsid w:val="1B0A048D"/>
    <w:rsid w:val="1B0FA367"/>
    <w:rsid w:val="1B10443E"/>
    <w:rsid w:val="1B10B135"/>
    <w:rsid w:val="1B1868D0"/>
    <w:rsid w:val="1B1C4300"/>
    <w:rsid w:val="1B1CE22F"/>
    <w:rsid w:val="1B2223CE"/>
    <w:rsid w:val="1B290537"/>
    <w:rsid w:val="1B2BD415"/>
    <w:rsid w:val="1B2E97E3"/>
    <w:rsid w:val="1B2F0A5F"/>
    <w:rsid w:val="1B30E5BE"/>
    <w:rsid w:val="1B333056"/>
    <w:rsid w:val="1B379262"/>
    <w:rsid w:val="1B395FB6"/>
    <w:rsid w:val="1B3AF88E"/>
    <w:rsid w:val="1B3FD8E6"/>
    <w:rsid w:val="1B413C38"/>
    <w:rsid w:val="1B4360E1"/>
    <w:rsid w:val="1B43D85D"/>
    <w:rsid w:val="1B4602ED"/>
    <w:rsid w:val="1B4F96A3"/>
    <w:rsid w:val="1B52AAA1"/>
    <w:rsid w:val="1B5537ED"/>
    <w:rsid w:val="1B55FBE7"/>
    <w:rsid w:val="1B5945E3"/>
    <w:rsid w:val="1B5B4A02"/>
    <w:rsid w:val="1B5DBE21"/>
    <w:rsid w:val="1B655DD6"/>
    <w:rsid w:val="1B6C32E6"/>
    <w:rsid w:val="1B6F9E9D"/>
    <w:rsid w:val="1B710AA7"/>
    <w:rsid w:val="1B747DDF"/>
    <w:rsid w:val="1B75A29D"/>
    <w:rsid w:val="1B779300"/>
    <w:rsid w:val="1B78C403"/>
    <w:rsid w:val="1B7B421F"/>
    <w:rsid w:val="1B876430"/>
    <w:rsid w:val="1B87E7C6"/>
    <w:rsid w:val="1B8907D9"/>
    <w:rsid w:val="1B895ED5"/>
    <w:rsid w:val="1B8F110E"/>
    <w:rsid w:val="1B8F3F9F"/>
    <w:rsid w:val="1B90381B"/>
    <w:rsid w:val="1B9118E1"/>
    <w:rsid w:val="1B92182F"/>
    <w:rsid w:val="1B9E2783"/>
    <w:rsid w:val="1BA4C328"/>
    <w:rsid w:val="1BA5E9BB"/>
    <w:rsid w:val="1BA8043C"/>
    <w:rsid w:val="1BAB56F2"/>
    <w:rsid w:val="1BACB336"/>
    <w:rsid w:val="1BACD8AA"/>
    <w:rsid w:val="1BB2FF6F"/>
    <w:rsid w:val="1BB46918"/>
    <w:rsid w:val="1BB59DC6"/>
    <w:rsid w:val="1BB7A289"/>
    <w:rsid w:val="1BBC9E75"/>
    <w:rsid w:val="1BBD1FB7"/>
    <w:rsid w:val="1BC3F55F"/>
    <w:rsid w:val="1BC62296"/>
    <w:rsid w:val="1BC97ADB"/>
    <w:rsid w:val="1BCA027E"/>
    <w:rsid w:val="1BCB3685"/>
    <w:rsid w:val="1BD58288"/>
    <w:rsid w:val="1BDC7A2D"/>
    <w:rsid w:val="1BDCFA8F"/>
    <w:rsid w:val="1BDEA4D6"/>
    <w:rsid w:val="1BEA8C08"/>
    <w:rsid w:val="1BED7498"/>
    <w:rsid w:val="1BEEB1E4"/>
    <w:rsid w:val="1BFD7AAC"/>
    <w:rsid w:val="1C022C3A"/>
    <w:rsid w:val="1C1054A0"/>
    <w:rsid w:val="1C109EEA"/>
    <w:rsid w:val="1C18470B"/>
    <w:rsid w:val="1C1C10A3"/>
    <w:rsid w:val="1C1C317B"/>
    <w:rsid w:val="1C1CB950"/>
    <w:rsid w:val="1C1D3D08"/>
    <w:rsid w:val="1C1DE040"/>
    <w:rsid w:val="1C1E1813"/>
    <w:rsid w:val="1C23D433"/>
    <w:rsid w:val="1C24A7A9"/>
    <w:rsid w:val="1C293A06"/>
    <w:rsid w:val="1C2A1F1F"/>
    <w:rsid w:val="1C2AC7A0"/>
    <w:rsid w:val="1C2DE2DB"/>
    <w:rsid w:val="1C319E05"/>
    <w:rsid w:val="1C3C8781"/>
    <w:rsid w:val="1C3EDA03"/>
    <w:rsid w:val="1C430151"/>
    <w:rsid w:val="1C4614B2"/>
    <w:rsid w:val="1C49CDF4"/>
    <w:rsid w:val="1C4AE490"/>
    <w:rsid w:val="1C4B0F9A"/>
    <w:rsid w:val="1C4C69C4"/>
    <w:rsid w:val="1C504277"/>
    <w:rsid w:val="1C50BDE5"/>
    <w:rsid w:val="1C5127FF"/>
    <w:rsid w:val="1C51BFC5"/>
    <w:rsid w:val="1C527A4A"/>
    <w:rsid w:val="1C531C15"/>
    <w:rsid w:val="1C55F2E0"/>
    <w:rsid w:val="1C59A2D8"/>
    <w:rsid w:val="1C5A6300"/>
    <w:rsid w:val="1C5D517A"/>
    <w:rsid w:val="1C6091FF"/>
    <w:rsid w:val="1C6CF785"/>
    <w:rsid w:val="1C7079E4"/>
    <w:rsid w:val="1C750321"/>
    <w:rsid w:val="1C76AB47"/>
    <w:rsid w:val="1C788784"/>
    <w:rsid w:val="1C79BEC1"/>
    <w:rsid w:val="1C7A33EB"/>
    <w:rsid w:val="1C7B2784"/>
    <w:rsid w:val="1C82F534"/>
    <w:rsid w:val="1C85C4DA"/>
    <w:rsid w:val="1C882D6F"/>
    <w:rsid w:val="1C8A06A9"/>
    <w:rsid w:val="1C8DC69C"/>
    <w:rsid w:val="1C8DD62D"/>
    <w:rsid w:val="1C92EC42"/>
    <w:rsid w:val="1C9469BC"/>
    <w:rsid w:val="1C965C69"/>
    <w:rsid w:val="1C96A42E"/>
    <w:rsid w:val="1C9C5235"/>
    <w:rsid w:val="1CA08AC2"/>
    <w:rsid w:val="1CA0D369"/>
    <w:rsid w:val="1CA38D30"/>
    <w:rsid w:val="1CA9EED5"/>
    <w:rsid w:val="1CAD214C"/>
    <w:rsid w:val="1CAFD6BD"/>
    <w:rsid w:val="1CB69689"/>
    <w:rsid w:val="1CB76DB3"/>
    <w:rsid w:val="1CB90ED0"/>
    <w:rsid w:val="1CC01365"/>
    <w:rsid w:val="1CC21874"/>
    <w:rsid w:val="1CC6C688"/>
    <w:rsid w:val="1CCF7B4E"/>
    <w:rsid w:val="1CD7AE79"/>
    <w:rsid w:val="1CD9C40F"/>
    <w:rsid w:val="1CDB3807"/>
    <w:rsid w:val="1CDBC732"/>
    <w:rsid w:val="1CDDBC43"/>
    <w:rsid w:val="1CE48792"/>
    <w:rsid w:val="1CE53BC1"/>
    <w:rsid w:val="1CE674B9"/>
    <w:rsid w:val="1CE921A7"/>
    <w:rsid w:val="1CF0E612"/>
    <w:rsid w:val="1CF1BB5A"/>
    <w:rsid w:val="1CF45983"/>
    <w:rsid w:val="1CF76858"/>
    <w:rsid w:val="1CFDA866"/>
    <w:rsid w:val="1CFE2828"/>
    <w:rsid w:val="1CFE5B89"/>
    <w:rsid w:val="1D068376"/>
    <w:rsid w:val="1D0C7D9F"/>
    <w:rsid w:val="1D0D19C2"/>
    <w:rsid w:val="1D0D753E"/>
    <w:rsid w:val="1D0FA6FC"/>
    <w:rsid w:val="1D110C46"/>
    <w:rsid w:val="1D1476E2"/>
    <w:rsid w:val="1D1C8418"/>
    <w:rsid w:val="1D1E938F"/>
    <w:rsid w:val="1D215C26"/>
    <w:rsid w:val="1D28EE29"/>
    <w:rsid w:val="1D291FAD"/>
    <w:rsid w:val="1D29A6ED"/>
    <w:rsid w:val="1D35A887"/>
    <w:rsid w:val="1D38EA75"/>
    <w:rsid w:val="1D39ED68"/>
    <w:rsid w:val="1D3BF968"/>
    <w:rsid w:val="1D3DF504"/>
    <w:rsid w:val="1D3F06A3"/>
    <w:rsid w:val="1D4115C6"/>
    <w:rsid w:val="1D4469E6"/>
    <w:rsid w:val="1D476E64"/>
    <w:rsid w:val="1D4958D2"/>
    <w:rsid w:val="1D562258"/>
    <w:rsid w:val="1D5EC0B1"/>
    <w:rsid w:val="1D61437C"/>
    <w:rsid w:val="1D655EC8"/>
    <w:rsid w:val="1D6614A4"/>
    <w:rsid w:val="1D697787"/>
    <w:rsid w:val="1D6B2094"/>
    <w:rsid w:val="1D6EE81D"/>
    <w:rsid w:val="1D7B3066"/>
    <w:rsid w:val="1D7E0C6E"/>
    <w:rsid w:val="1D7EA644"/>
    <w:rsid w:val="1D7F0E5B"/>
    <w:rsid w:val="1D7FA0BB"/>
    <w:rsid w:val="1D85F1FB"/>
    <w:rsid w:val="1D87FD2A"/>
    <w:rsid w:val="1D8AF4F4"/>
    <w:rsid w:val="1D8EE638"/>
    <w:rsid w:val="1D91C982"/>
    <w:rsid w:val="1D9B1C2B"/>
    <w:rsid w:val="1DA09BB4"/>
    <w:rsid w:val="1DA6AA33"/>
    <w:rsid w:val="1DA6B0A6"/>
    <w:rsid w:val="1DA78DE8"/>
    <w:rsid w:val="1DA8216A"/>
    <w:rsid w:val="1DAA8481"/>
    <w:rsid w:val="1DAC42C5"/>
    <w:rsid w:val="1DAC6F4B"/>
    <w:rsid w:val="1DAFAE32"/>
    <w:rsid w:val="1DB74AED"/>
    <w:rsid w:val="1DB92109"/>
    <w:rsid w:val="1DB9BBCD"/>
    <w:rsid w:val="1DBA325C"/>
    <w:rsid w:val="1DC33616"/>
    <w:rsid w:val="1DC9FB17"/>
    <w:rsid w:val="1DCCB36E"/>
    <w:rsid w:val="1DCD43BE"/>
    <w:rsid w:val="1DCDB68F"/>
    <w:rsid w:val="1DD0BF91"/>
    <w:rsid w:val="1DD1E6A8"/>
    <w:rsid w:val="1DD222D8"/>
    <w:rsid w:val="1DD4875B"/>
    <w:rsid w:val="1DD81AD2"/>
    <w:rsid w:val="1DDBD821"/>
    <w:rsid w:val="1DDD8F4A"/>
    <w:rsid w:val="1DE43F8A"/>
    <w:rsid w:val="1DE9D609"/>
    <w:rsid w:val="1DEA7BBC"/>
    <w:rsid w:val="1DEAC935"/>
    <w:rsid w:val="1DF43985"/>
    <w:rsid w:val="1DF59D1C"/>
    <w:rsid w:val="1DF67337"/>
    <w:rsid w:val="1DF7DF6B"/>
    <w:rsid w:val="1DFA3A4E"/>
    <w:rsid w:val="1DFA6FC0"/>
    <w:rsid w:val="1DFCA9D4"/>
    <w:rsid w:val="1DFEF3CB"/>
    <w:rsid w:val="1E023F62"/>
    <w:rsid w:val="1E063228"/>
    <w:rsid w:val="1E08BFB0"/>
    <w:rsid w:val="1E117640"/>
    <w:rsid w:val="1E12A07F"/>
    <w:rsid w:val="1E1617C7"/>
    <w:rsid w:val="1E1857C3"/>
    <w:rsid w:val="1E25C17B"/>
    <w:rsid w:val="1E267D2A"/>
    <w:rsid w:val="1E28A6EE"/>
    <w:rsid w:val="1E2AD45E"/>
    <w:rsid w:val="1E2B8514"/>
    <w:rsid w:val="1E3B09EB"/>
    <w:rsid w:val="1E3D1D0A"/>
    <w:rsid w:val="1E401A61"/>
    <w:rsid w:val="1E41DA57"/>
    <w:rsid w:val="1E43BBED"/>
    <w:rsid w:val="1E44B68E"/>
    <w:rsid w:val="1E459619"/>
    <w:rsid w:val="1E4AA163"/>
    <w:rsid w:val="1E4BB873"/>
    <w:rsid w:val="1E4FA595"/>
    <w:rsid w:val="1E51F2F9"/>
    <w:rsid w:val="1E54141F"/>
    <w:rsid w:val="1E547455"/>
    <w:rsid w:val="1E554C98"/>
    <w:rsid w:val="1E59D373"/>
    <w:rsid w:val="1E5EC347"/>
    <w:rsid w:val="1E6231F3"/>
    <w:rsid w:val="1E673A56"/>
    <w:rsid w:val="1E6804FF"/>
    <w:rsid w:val="1E681546"/>
    <w:rsid w:val="1E689239"/>
    <w:rsid w:val="1E6A3DBF"/>
    <w:rsid w:val="1E6E9A29"/>
    <w:rsid w:val="1E70853C"/>
    <w:rsid w:val="1E7284A2"/>
    <w:rsid w:val="1E72B874"/>
    <w:rsid w:val="1E73621F"/>
    <w:rsid w:val="1E755CF8"/>
    <w:rsid w:val="1E7DA540"/>
    <w:rsid w:val="1E80A6A9"/>
    <w:rsid w:val="1E81E19C"/>
    <w:rsid w:val="1E8263AC"/>
    <w:rsid w:val="1E83C628"/>
    <w:rsid w:val="1E85A6E6"/>
    <w:rsid w:val="1E8931C3"/>
    <w:rsid w:val="1E8C1FF9"/>
    <w:rsid w:val="1E8C4626"/>
    <w:rsid w:val="1E93566A"/>
    <w:rsid w:val="1E949C6F"/>
    <w:rsid w:val="1E94A272"/>
    <w:rsid w:val="1E959583"/>
    <w:rsid w:val="1E9AFC8C"/>
    <w:rsid w:val="1E9C998A"/>
    <w:rsid w:val="1E9F4570"/>
    <w:rsid w:val="1EA9F59B"/>
    <w:rsid w:val="1EB42E8F"/>
    <w:rsid w:val="1EB51414"/>
    <w:rsid w:val="1EB5B0AC"/>
    <w:rsid w:val="1EB62B39"/>
    <w:rsid w:val="1EB7C48A"/>
    <w:rsid w:val="1ECA7A4E"/>
    <w:rsid w:val="1ED13624"/>
    <w:rsid w:val="1ED1A8E3"/>
    <w:rsid w:val="1ED35D05"/>
    <w:rsid w:val="1ED679D6"/>
    <w:rsid w:val="1ED9AD95"/>
    <w:rsid w:val="1ED9BECE"/>
    <w:rsid w:val="1EDD1EBE"/>
    <w:rsid w:val="1EE1E5B2"/>
    <w:rsid w:val="1EE66D22"/>
    <w:rsid w:val="1EEABA32"/>
    <w:rsid w:val="1EEBD7F7"/>
    <w:rsid w:val="1EEBE88C"/>
    <w:rsid w:val="1EEC506E"/>
    <w:rsid w:val="1EF18D1F"/>
    <w:rsid w:val="1EF2DFE8"/>
    <w:rsid w:val="1EF4AF00"/>
    <w:rsid w:val="1EFC42AB"/>
    <w:rsid w:val="1EFDC358"/>
    <w:rsid w:val="1F00878E"/>
    <w:rsid w:val="1F04DC42"/>
    <w:rsid w:val="1F04F114"/>
    <w:rsid w:val="1F0DAC20"/>
    <w:rsid w:val="1F1FE8C7"/>
    <w:rsid w:val="1F221C6B"/>
    <w:rsid w:val="1F247FE1"/>
    <w:rsid w:val="1F278C41"/>
    <w:rsid w:val="1F28AFF9"/>
    <w:rsid w:val="1F293623"/>
    <w:rsid w:val="1F2BA87A"/>
    <w:rsid w:val="1F30C304"/>
    <w:rsid w:val="1F329B9E"/>
    <w:rsid w:val="1F356308"/>
    <w:rsid w:val="1F3780CD"/>
    <w:rsid w:val="1F384048"/>
    <w:rsid w:val="1F3942F8"/>
    <w:rsid w:val="1F49B10C"/>
    <w:rsid w:val="1F4C8392"/>
    <w:rsid w:val="1F515129"/>
    <w:rsid w:val="1F54A321"/>
    <w:rsid w:val="1F5A13CB"/>
    <w:rsid w:val="1F5E54D5"/>
    <w:rsid w:val="1F619479"/>
    <w:rsid w:val="1F641A3E"/>
    <w:rsid w:val="1F68CCCC"/>
    <w:rsid w:val="1F69360F"/>
    <w:rsid w:val="1F6C5C8D"/>
    <w:rsid w:val="1F6EF168"/>
    <w:rsid w:val="1F70F734"/>
    <w:rsid w:val="1F7113E0"/>
    <w:rsid w:val="1F76620C"/>
    <w:rsid w:val="1F787C43"/>
    <w:rsid w:val="1F7A0D0A"/>
    <w:rsid w:val="1F80B469"/>
    <w:rsid w:val="1F841CCC"/>
    <w:rsid w:val="1F850EBB"/>
    <w:rsid w:val="1F869AB7"/>
    <w:rsid w:val="1F87E339"/>
    <w:rsid w:val="1F951148"/>
    <w:rsid w:val="1F988FB0"/>
    <w:rsid w:val="1F98DEA2"/>
    <w:rsid w:val="1F9AC722"/>
    <w:rsid w:val="1F9C6A48"/>
    <w:rsid w:val="1FA4668E"/>
    <w:rsid w:val="1FA5BBAA"/>
    <w:rsid w:val="1FA7F631"/>
    <w:rsid w:val="1FA95394"/>
    <w:rsid w:val="1FA9599B"/>
    <w:rsid w:val="1FAA3D60"/>
    <w:rsid w:val="1FB06654"/>
    <w:rsid w:val="1FB110C0"/>
    <w:rsid w:val="1FB69610"/>
    <w:rsid w:val="1FBEEA79"/>
    <w:rsid w:val="1FC23CE9"/>
    <w:rsid w:val="1FC3BAD0"/>
    <w:rsid w:val="1FC5B35E"/>
    <w:rsid w:val="1FC70D9B"/>
    <w:rsid w:val="1FC83E67"/>
    <w:rsid w:val="1FCB9B99"/>
    <w:rsid w:val="1FD84D26"/>
    <w:rsid w:val="1FD93C8D"/>
    <w:rsid w:val="1FE277B9"/>
    <w:rsid w:val="1FE31BC1"/>
    <w:rsid w:val="1FE36279"/>
    <w:rsid w:val="1FE5CDA4"/>
    <w:rsid w:val="1FE5F0D9"/>
    <w:rsid w:val="1FF0AF92"/>
    <w:rsid w:val="1FF15223"/>
    <w:rsid w:val="1FF1A348"/>
    <w:rsid w:val="1FF46B83"/>
    <w:rsid w:val="1FF701D3"/>
    <w:rsid w:val="1FF80916"/>
    <w:rsid w:val="1FF83166"/>
    <w:rsid w:val="1FF87CF1"/>
    <w:rsid w:val="2000D950"/>
    <w:rsid w:val="200932E7"/>
    <w:rsid w:val="200A7663"/>
    <w:rsid w:val="200EAE67"/>
    <w:rsid w:val="200F8707"/>
    <w:rsid w:val="200F9EEA"/>
    <w:rsid w:val="20171079"/>
    <w:rsid w:val="2017EEAF"/>
    <w:rsid w:val="201DC825"/>
    <w:rsid w:val="2029CC40"/>
    <w:rsid w:val="202B04FB"/>
    <w:rsid w:val="202B2ABE"/>
    <w:rsid w:val="202D5F2F"/>
    <w:rsid w:val="202E0CF7"/>
    <w:rsid w:val="202ECDE9"/>
    <w:rsid w:val="202F8644"/>
    <w:rsid w:val="2031191C"/>
    <w:rsid w:val="20327917"/>
    <w:rsid w:val="2032ABA1"/>
    <w:rsid w:val="2033C43D"/>
    <w:rsid w:val="2034D350"/>
    <w:rsid w:val="2035E0EA"/>
    <w:rsid w:val="2037BB6B"/>
    <w:rsid w:val="204068C9"/>
    <w:rsid w:val="2041EA01"/>
    <w:rsid w:val="2046BBF1"/>
    <w:rsid w:val="2048AA75"/>
    <w:rsid w:val="204B7A9E"/>
    <w:rsid w:val="204CCE60"/>
    <w:rsid w:val="205A71CD"/>
    <w:rsid w:val="2060701B"/>
    <w:rsid w:val="2062FF39"/>
    <w:rsid w:val="20685499"/>
    <w:rsid w:val="2068F601"/>
    <w:rsid w:val="20694F17"/>
    <w:rsid w:val="206D9071"/>
    <w:rsid w:val="20705761"/>
    <w:rsid w:val="20707DC9"/>
    <w:rsid w:val="20736CC8"/>
    <w:rsid w:val="2073F70A"/>
    <w:rsid w:val="2074842D"/>
    <w:rsid w:val="20755322"/>
    <w:rsid w:val="2077E786"/>
    <w:rsid w:val="2079C1DD"/>
    <w:rsid w:val="207FEE54"/>
    <w:rsid w:val="20836809"/>
    <w:rsid w:val="208631D7"/>
    <w:rsid w:val="2087F436"/>
    <w:rsid w:val="208A3D1A"/>
    <w:rsid w:val="208CD0EB"/>
    <w:rsid w:val="2098DA82"/>
    <w:rsid w:val="20997002"/>
    <w:rsid w:val="20A0C175"/>
    <w:rsid w:val="20A293E0"/>
    <w:rsid w:val="20A3243C"/>
    <w:rsid w:val="20A4942E"/>
    <w:rsid w:val="20A5CE4A"/>
    <w:rsid w:val="20A7888F"/>
    <w:rsid w:val="20A818D5"/>
    <w:rsid w:val="20A89648"/>
    <w:rsid w:val="20A93F43"/>
    <w:rsid w:val="20ADDFA9"/>
    <w:rsid w:val="20B661BB"/>
    <w:rsid w:val="20B95F4D"/>
    <w:rsid w:val="20BB0C30"/>
    <w:rsid w:val="20BC19C8"/>
    <w:rsid w:val="20BC6F47"/>
    <w:rsid w:val="20C227E1"/>
    <w:rsid w:val="20C3DF32"/>
    <w:rsid w:val="20C6DA05"/>
    <w:rsid w:val="20D9272C"/>
    <w:rsid w:val="20DD78B5"/>
    <w:rsid w:val="20DE2FB5"/>
    <w:rsid w:val="20DE7357"/>
    <w:rsid w:val="20E288BD"/>
    <w:rsid w:val="20E840FB"/>
    <w:rsid w:val="20E8A97A"/>
    <w:rsid w:val="20F11AB0"/>
    <w:rsid w:val="20F3583C"/>
    <w:rsid w:val="20F6CEBA"/>
    <w:rsid w:val="20FF1695"/>
    <w:rsid w:val="21009389"/>
    <w:rsid w:val="210332EB"/>
    <w:rsid w:val="2103BA49"/>
    <w:rsid w:val="2107A8F5"/>
    <w:rsid w:val="210A2CDA"/>
    <w:rsid w:val="210B32EC"/>
    <w:rsid w:val="210EF229"/>
    <w:rsid w:val="21121C99"/>
    <w:rsid w:val="2112B17B"/>
    <w:rsid w:val="21132DEA"/>
    <w:rsid w:val="21139D61"/>
    <w:rsid w:val="21192B53"/>
    <w:rsid w:val="211D4921"/>
    <w:rsid w:val="21215E23"/>
    <w:rsid w:val="21235252"/>
    <w:rsid w:val="212D0027"/>
    <w:rsid w:val="212DD41D"/>
    <w:rsid w:val="21336CCF"/>
    <w:rsid w:val="21344840"/>
    <w:rsid w:val="2147B424"/>
    <w:rsid w:val="214854C1"/>
    <w:rsid w:val="214B0F88"/>
    <w:rsid w:val="214BDC9C"/>
    <w:rsid w:val="214D52A6"/>
    <w:rsid w:val="2154CD56"/>
    <w:rsid w:val="2155544C"/>
    <w:rsid w:val="2157B501"/>
    <w:rsid w:val="215AE395"/>
    <w:rsid w:val="215BA88B"/>
    <w:rsid w:val="215FE35A"/>
    <w:rsid w:val="2160E3AD"/>
    <w:rsid w:val="21617AEC"/>
    <w:rsid w:val="21646B8E"/>
    <w:rsid w:val="2164AE0C"/>
    <w:rsid w:val="2166F443"/>
    <w:rsid w:val="216A58B9"/>
    <w:rsid w:val="216FB64A"/>
    <w:rsid w:val="21785739"/>
    <w:rsid w:val="217D3FA3"/>
    <w:rsid w:val="2184A3FA"/>
    <w:rsid w:val="2184B6F9"/>
    <w:rsid w:val="2184FE5B"/>
    <w:rsid w:val="21857C36"/>
    <w:rsid w:val="218663CC"/>
    <w:rsid w:val="218A61C3"/>
    <w:rsid w:val="218DE557"/>
    <w:rsid w:val="21934229"/>
    <w:rsid w:val="2195803E"/>
    <w:rsid w:val="2196B1A5"/>
    <w:rsid w:val="2196E24B"/>
    <w:rsid w:val="219E31A8"/>
    <w:rsid w:val="21A35BCA"/>
    <w:rsid w:val="21A416A4"/>
    <w:rsid w:val="21A4BC54"/>
    <w:rsid w:val="21A569E9"/>
    <w:rsid w:val="21A75709"/>
    <w:rsid w:val="21AB57EB"/>
    <w:rsid w:val="21AF9725"/>
    <w:rsid w:val="21B2029D"/>
    <w:rsid w:val="21B2C209"/>
    <w:rsid w:val="21B6526A"/>
    <w:rsid w:val="21B6DCAA"/>
    <w:rsid w:val="21B8DFAF"/>
    <w:rsid w:val="21BDEEB5"/>
    <w:rsid w:val="21C024F0"/>
    <w:rsid w:val="21C1059C"/>
    <w:rsid w:val="21C20BD5"/>
    <w:rsid w:val="21C47971"/>
    <w:rsid w:val="21C773E9"/>
    <w:rsid w:val="21CD94C8"/>
    <w:rsid w:val="21CF6EC5"/>
    <w:rsid w:val="21D662CA"/>
    <w:rsid w:val="21D83901"/>
    <w:rsid w:val="21DD5F8B"/>
    <w:rsid w:val="21E1313A"/>
    <w:rsid w:val="21E148FE"/>
    <w:rsid w:val="21E6E3DA"/>
    <w:rsid w:val="21E6ECFA"/>
    <w:rsid w:val="21EB9EAA"/>
    <w:rsid w:val="21EE95DD"/>
    <w:rsid w:val="21F34549"/>
    <w:rsid w:val="21F65F87"/>
    <w:rsid w:val="21F6B31B"/>
    <w:rsid w:val="21F7B500"/>
    <w:rsid w:val="21F9A308"/>
    <w:rsid w:val="21F9BDCB"/>
    <w:rsid w:val="21FB7CE9"/>
    <w:rsid w:val="21FB9101"/>
    <w:rsid w:val="21FC5B88"/>
    <w:rsid w:val="21FD5509"/>
    <w:rsid w:val="2208A223"/>
    <w:rsid w:val="220D4CC6"/>
    <w:rsid w:val="220D638C"/>
    <w:rsid w:val="220F70E4"/>
    <w:rsid w:val="221181CF"/>
    <w:rsid w:val="22126C2D"/>
    <w:rsid w:val="2213DD1D"/>
    <w:rsid w:val="22170A82"/>
    <w:rsid w:val="22180464"/>
    <w:rsid w:val="221BF50E"/>
    <w:rsid w:val="221EE8FE"/>
    <w:rsid w:val="221F93CB"/>
    <w:rsid w:val="22200798"/>
    <w:rsid w:val="223087AD"/>
    <w:rsid w:val="2239B5A1"/>
    <w:rsid w:val="223AA017"/>
    <w:rsid w:val="223C5B99"/>
    <w:rsid w:val="2243A366"/>
    <w:rsid w:val="224B5385"/>
    <w:rsid w:val="224C265F"/>
    <w:rsid w:val="224EB5A1"/>
    <w:rsid w:val="22569A08"/>
    <w:rsid w:val="22572135"/>
    <w:rsid w:val="22574DB1"/>
    <w:rsid w:val="225B66DE"/>
    <w:rsid w:val="225FD049"/>
    <w:rsid w:val="226604A1"/>
    <w:rsid w:val="226B596D"/>
    <w:rsid w:val="227117C8"/>
    <w:rsid w:val="22728B7B"/>
    <w:rsid w:val="2276B9BA"/>
    <w:rsid w:val="2279AD93"/>
    <w:rsid w:val="227E42B2"/>
    <w:rsid w:val="22800354"/>
    <w:rsid w:val="22860884"/>
    <w:rsid w:val="22880B35"/>
    <w:rsid w:val="228903AE"/>
    <w:rsid w:val="228955B5"/>
    <w:rsid w:val="228DB4D9"/>
    <w:rsid w:val="228E04F6"/>
    <w:rsid w:val="22912C74"/>
    <w:rsid w:val="2294BB6F"/>
    <w:rsid w:val="2297DDBA"/>
    <w:rsid w:val="22A2FFED"/>
    <w:rsid w:val="22A3BC30"/>
    <w:rsid w:val="22A92ACA"/>
    <w:rsid w:val="22ABEB52"/>
    <w:rsid w:val="22AEF194"/>
    <w:rsid w:val="22B1C8BF"/>
    <w:rsid w:val="22B21C35"/>
    <w:rsid w:val="22B24640"/>
    <w:rsid w:val="22B45701"/>
    <w:rsid w:val="22B749E5"/>
    <w:rsid w:val="22BA581C"/>
    <w:rsid w:val="22BB09DF"/>
    <w:rsid w:val="22C74302"/>
    <w:rsid w:val="22C76DE8"/>
    <w:rsid w:val="22C772C1"/>
    <w:rsid w:val="22C96C53"/>
    <w:rsid w:val="22CBADDC"/>
    <w:rsid w:val="22CD9BA7"/>
    <w:rsid w:val="22D1D8C5"/>
    <w:rsid w:val="22D5B085"/>
    <w:rsid w:val="22DA0BC2"/>
    <w:rsid w:val="22DA6391"/>
    <w:rsid w:val="22DBFAB9"/>
    <w:rsid w:val="22DEEB89"/>
    <w:rsid w:val="22E95F1A"/>
    <w:rsid w:val="22EA6567"/>
    <w:rsid w:val="22EB65C8"/>
    <w:rsid w:val="22EF3EBC"/>
    <w:rsid w:val="22F34B4A"/>
    <w:rsid w:val="22F9E76C"/>
    <w:rsid w:val="22FC4D7D"/>
    <w:rsid w:val="22FD4DF5"/>
    <w:rsid w:val="22FF3ABB"/>
    <w:rsid w:val="230B98B5"/>
    <w:rsid w:val="230BA0C4"/>
    <w:rsid w:val="23149ACC"/>
    <w:rsid w:val="2319484F"/>
    <w:rsid w:val="231AA9F1"/>
    <w:rsid w:val="231D80C8"/>
    <w:rsid w:val="231F103E"/>
    <w:rsid w:val="2329E84E"/>
    <w:rsid w:val="232A219C"/>
    <w:rsid w:val="23306869"/>
    <w:rsid w:val="233083F3"/>
    <w:rsid w:val="233104D2"/>
    <w:rsid w:val="2335FE6A"/>
    <w:rsid w:val="2336B86E"/>
    <w:rsid w:val="233A97A6"/>
    <w:rsid w:val="233C29BE"/>
    <w:rsid w:val="2344EE6F"/>
    <w:rsid w:val="234628A6"/>
    <w:rsid w:val="234B69F6"/>
    <w:rsid w:val="234CB13C"/>
    <w:rsid w:val="234EF06C"/>
    <w:rsid w:val="23501444"/>
    <w:rsid w:val="2350650A"/>
    <w:rsid w:val="2353DB44"/>
    <w:rsid w:val="23566D59"/>
    <w:rsid w:val="23591E7F"/>
    <w:rsid w:val="235E5B89"/>
    <w:rsid w:val="235EC724"/>
    <w:rsid w:val="23616D02"/>
    <w:rsid w:val="23628B99"/>
    <w:rsid w:val="23638724"/>
    <w:rsid w:val="2368B9DE"/>
    <w:rsid w:val="236A28BC"/>
    <w:rsid w:val="2371C861"/>
    <w:rsid w:val="23736205"/>
    <w:rsid w:val="2375819F"/>
    <w:rsid w:val="237F0D31"/>
    <w:rsid w:val="237FD249"/>
    <w:rsid w:val="238353C9"/>
    <w:rsid w:val="23836220"/>
    <w:rsid w:val="238561AE"/>
    <w:rsid w:val="2385C647"/>
    <w:rsid w:val="238B414A"/>
    <w:rsid w:val="238B64E0"/>
    <w:rsid w:val="238B886D"/>
    <w:rsid w:val="238C2417"/>
    <w:rsid w:val="238D95A6"/>
    <w:rsid w:val="23915ED0"/>
    <w:rsid w:val="239375F3"/>
    <w:rsid w:val="239BE212"/>
    <w:rsid w:val="239CDF5E"/>
    <w:rsid w:val="23A5E860"/>
    <w:rsid w:val="23A8F3A7"/>
    <w:rsid w:val="23AA44B1"/>
    <w:rsid w:val="23AB808F"/>
    <w:rsid w:val="23B2A5CC"/>
    <w:rsid w:val="23B6B424"/>
    <w:rsid w:val="23BABDBF"/>
    <w:rsid w:val="23C361CF"/>
    <w:rsid w:val="23C3CA2C"/>
    <w:rsid w:val="23C49E00"/>
    <w:rsid w:val="23C4CA1F"/>
    <w:rsid w:val="23D1F159"/>
    <w:rsid w:val="23D22433"/>
    <w:rsid w:val="23D99171"/>
    <w:rsid w:val="23DCDD35"/>
    <w:rsid w:val="23DF9477"/>
    <w:rsid w:val="23E69477"/>
    <w:rsid w:val="23E82897"/>
    <w:rsid w:val="23EA0CB8"/>
    <w:rsid w:val="23F311A5"/>
    <w:rsid w:val="23F6743A"/>
    <w:rsid w:val="23FB7459"/>
    <w:rsid w:val="23FD0178"/>
    <w:rsid w:val="23FD21F9"/>
    <w:rsid w:val="24013451"/>
    <w:rsid w:val="2402C9A6"/>
    <w:rsid w:val="240E1F1E"/>
    <w:rsid w:val="240ED81E"/>
    <w:rsid w:val="240FA39D"/>
    <w:rsid w:val="241152F5"/>
    <w:rsid w:val="241480E4"/>
    <w:rsid w:val="2417D772"/>
    <w:rsid w:val="24194C04"/>
    <w:rsid w:val="241B9C70"/>
    <w:rsid w:val="241D4169"/>
    <w:rsid w:val="242B4E5B"/>
    <w:rsid w:val="242CFC76"/>
    <w:rsid w:val="243028DF"/>
    <w:rsid w:val="24386621"/>
    <w:rsid w:val="243E7A90"/>
    <w:rsid w:val="244BA2AA"/>
    <w:rsid w:val="244FCEE6"/>
    <w:rsid w:val="24567327"/>
    <w:rsid w:val="2456FAC0"/>
    <w:rsid w:val="2457F275"/>
    <w:rsid w:val="2458FC52"/>
    <w:rsid w:val="245A3628"/>
    <w:rsid w:val="245D4EF9"/>
    <w:rsid w:val="245EB25D"/>
    <w:rsid w:val="245FAA7A"/>
    <w:rsid w:val="2460176D"/>
    <w:rsid w:val="246060AA"/>
    <w:rsid w:val="2461D634"/>
    <w:rsid w:val="246417C9"/>
    <w:rsid w:val="246BB274"/>
    <w:rsid w:val="246C0D07"/>
    <w:rsid w:val="246E3C7E"/>
    <w:rsid w:val="246E5289"/>
    <w:rsid w:val="2470A8F4"/>
    <w:rsid w:val="247278A3"/>
    <w:rsid w:val="24755A35"/>
    <w:rsid w:val="2475A6A1"/>
    <w:rsid w:val="24810ADD"/>
    <w:rsid w:val="24816645"/>
    <w:rsid w:val="24844551"/>
    <w:rsid w:val="2488E65E"/>
    <w:rsid w:val="248A727F"/>
    <w:rsid w:val="248E8008"/>
    <w:rsid w:val="24921642"/>
    <w:rsid w:val="24933F54"/>
    <w:rsid w:val="2493C8AE"/>
    <w:rsid w:val="249C008B"/>
    <w:rsid w:val="249C23F7"/>
    <w:rsid w:val="24A13DDE"/>
    <w:rsid w:val="24A39ADC"/>
    <w:rsid w:val="24A70105"/>
    <w:rsid w:val="24A91CDC"/>
    <w:rsid w:val="24AEB25E"/>
    <w:rsid w:val="24B68469"/>
    <w:rsid w:val="24B8E48E"/>
    <w:rsid w:val="24C2368D"/>
    <w:rsid w:val="24C2EB37"/>
    <w:rsid w:val="24C4F996"/>
    <w:rsid w:val="24C557C6"/>
    <w:rsid w:val="24C8D047"/>
    <w:rsid w:val="24CBFB7C"/>
    <w:rsid w:val="24CDA9E8"/>
    <w:rsid w:val="24D03A19"/>
    <w:rsid w:val="24D552F9"/>
    <w:rsid w:val="24DD2E74"/>
    <w:rsid w:val="24DDD903"/>
    <w:rsid w:val="24E0ADC8"/>
    <w:rsid w:val="24E1B1FD"/>
    <w:rsid w:val="24E2F123"/>
    <w:rsid w:val="24E321E7"/>
    <w:rsid w:val="24E81E0B"/>
    <w:rsid w:val="24EAF238"/>
    <w:rsid w:val="24EC6CF9"/>
    <w:rsid w:val="24EE0675"/>
    <w:rsid w:val="24F4EA86"/>
    <w:rsid w:val="24FA6F10"/>
    <w:rsid w:val="24FDF386"/>
    <w:rsid w:val="24FE1C45"/>
    <w:rsid w:val="24FE1C70"/>
    <w:rsid w:val="250164BF"/>
    <w:rsid w:val="25022C48"/>
    <w:rsid w:val="2507EF16"/>
    <w:rsid w:val="2508B4F8"/>
    <w:rsid w:val="250DC01F"/>
    <w:rsid w:val="251048E8"/>
    <w:rsid w:val="2512D423"/>
    <w:rsid w:val="251DE7D9"/>
    <w:rsid w:val="251F1D91"/>
    <w:rsid w:val="2520F4F7"/>
    <w:rsid w:val="25228958"/>
    <w:rsid w:val="2523C00D"/>
    <w:rsid w:val="2525CFAC"/>
    <w:rsid w:val="25289B72"/>
    <w:rsid w:val="2529B683"/>
    <w:rsid w:val="252EA535"/>
    <w:rsid w:val="2531B0C1"/>
    <w:rsid w:val="253331C3"/>
    <w:rsid w:val="2533ACF0"/>
    <w:rsid w:val="2534416F"/>
    <w:rsid w:val="25348678"/>
    <w:rsid w:val="2534E3F9"/>
    <w:rsid w:val="2537C1EC"/>
    <w:rsid w:val="2538766E"/>
    <w:rsid w:val="2538AFBF"/>
    <w:rsid w:val="254166F5"/>
    <w:rsid w:val="254D774D"/>
    <w:rsid w:val="255129F0"/>
    <w:rsid w:val="25536693"/>
    <w:rsid w:val="2558BE21"/>
    <w:rsid w:val="255A1334"/>
    <w:rsid w:val="255B162B"/>
    <w:rsid w:val="2562DF4E"/>
    <w:rsid w:val="2564CC6E"/>
    <w:rsid w:val="2566AAA8"/>
    <w:rsid w:val="2568F2E4"/>
    <w:rsid w:val="2570F730"/>
    <w:rsid w:val="257C6467"/>
    <w:rsid w:val="257D2F33"/>
    <w:rsid w:val="257EC330"/>
    <w:rsid w:val="25864B6F"/>
    <w:rsid w:val="258BFD62"/>
    <w:rsid w:val="258C3F17"/>
    <w:rsid w:val="258D896A"/>
    <w:rsid w:val="258DB81E"/>
    <w:rsid w:val="259103E0"/>
    <w:rsid w:val="259236C3"/>
    <w:rsid w:val="2592EA13"/>
    <w:rsid w:val="259456DE"/>
    <w:rsid w:val="25954E60"/>
    <w:rsid w:val="25963C83"/>
    <w:rsid w:val="259878E8"/>
    <w:rsid w:val="2599ECE4"/>
    <w:rsid w:val="25A10378"/>
    <w:rsid w:val="25A1C19D"/>
    <w:rsid w:val="25A4521F"/>
    <w:rsid w:val="25A9EB64"/>
    <w:rsid w:val="25AC9DDF"/>
    <w:rsid w:val="25AD82A4"/>
    <w:rsid w:val="25AE89B4"/>
    <w:rsid w:val="25C0579C"/>
    <w:rsid w:val="25C23902"/>
    <w:rsid w:val="25C32528"/>
    <w:rsid w:val="25D1DD74"/>
    <w:rsid w:val="25D40868"/>
    <w:rsid w:val="25E2E37B"/>
    <w:rsid w:val="25E2E4FA"/>
    <w:rsid w:val="25E42BEF"/>
    <w:rsid w:val="25E51C1C"/>
    <w:rsid w:val="25E83202"/>
    <w:rsid w:val="25E83965"/>
    <w:rsid w:val="25EADB24"/>
    <w:rsid w:val="25F08FC4"/>
    <w:rsid w:val="25F9A560"/>
    <w:rsid w:val="25FB07D3"/>
    <w:rsid w:val="2608F074"/>
    <w:rsid w:val="260CC5CF"/>
    <w:rsid w:val="260D8AC0"/>
    <w:rsid w:val="2610AF1D"/>
    <w:rsid w:val="2612E37B"/>
    <w:rsid w:val="26167DF5"/>
    <w:rsid w:val="26179D05"/>
    <w:rsid w:val="26183ECE"/>
    <w:rsid w:val="261DD66A"/>
    <w:rsid w:val="26241652"/>
    <w:rsid w:val="26273B95"/>
    <w:rsid w:val="262747AE"/>
    <w:rsid w:val="2628D47C"/>
    <w:rsid w:val="262B6B8F"/>
    <w:rsid w:val="26312C63"/>
    <w:rsid w:val="263413C1"/>
    <w:rsid w:val="263BE719"/>
    <w:rsid w:val="263CB99F"/>
    <w:rsid w:val="263EE967"/>
    <w:rsid w:val="263FD427"/>
    <w:rsid w:val="26400E70"/>
    <w:rsid w:val="26420C78"/>
    <w:rsid w:val="264221EE"/>
    <w:rsid w:val="2643E481"/>
    <w:rsid w:val="264A5C1B"/>
    <w:rsid w:val="264E4DBE"/>
    <w:rsid w:val="26546638"/>
    <w:rsid w:val="26571ED3"/>
    <w:rsid w:val="26575407"/>
    <w:rsid w:val="265C15F7"/>
    <w:rsid w:val="265D245F"/>
    <w:rsid w:val="265E18B3"/>
    <w:rsid w:val="26608B43"/>
    <w:rsid w:val="26674C90"/>
    <w:rsid w:val="266876D4"/>
    <w:rsid w:val="2669EA91"/>
    <w:rsid w:val="266A3C26"/>
    <w:rsid w:val="266B8E5F"/>
    <w:rsid w:val="266CA35A"/>
    <w:rsid w:val="266CAA00"/>
    <w:rsid w:val="266DB53A"/>
    <w:rsid w:val="26770DF3"/>
    <w:rsid w:val="2677CF86"/>
    <w:rsid w:val="268281D5"/>
    <w:rsid w:val="2685DA0C"/>
    <w:rsid w:val="26879C4A"/>
    <w:rsid w:val="2689B76F"/>
    <w:rsid w:val="268A267A"/>
    <w:rsid w:val="268E7226"/>
    <w:rsid w:val="2698CC90"/>
    <w:rsid w:val="269B0C4E"/>
    <w:rsid w:val="26A2D30B"/>
    <w:rsid w:val="26A6220B"/>
    <w:rsid w:val="26B4ABFF"/>
    <w:rsid w:val="26B6116D"/>
    <w:rsid w:val="26B68942"/>
    <w:rsid w:val="26BB52B7"/>
    <w:rsid w:val="26BD4C3B"/>
    <w:rsid w:val="26C41EC5"/>
    <w:rsid w:val="26C5E24C"/>
    <w:rsid w:val="26C62F09"/>
    <w:rsid w:val="26CA1031"/>
    <w:rsid w:val="26D01F65"/>
    <w:rsid w:val="26D7B499"/>
    <w:rsid w:val="26D9F02C"/>
    <w:rsid w:val="26DC8FDD"/>
    <w:rsid w:val="26E12E12"/>
    <w:rsid w:val="26E253CF"/>
    <w:rsid w:val="26EACCF1"/>
    <w:rsid w:val="26EB0ED7"/>
    <w:rsid w:val="26ED663A"/>
    <w:rsid w:val="26EDAB1F"/>
    <w:rsid w:val="26F0032B"/>
    <w:rsid w:val="26F2256E"/>
    <w:rsid w:val="2700EB45"/>
    <w:rsid w:val="2701A11A"/>
    <w:rsid w:val="27077891"/>
    <w:rsid w:val="270AAB69"/>
    <w:rsid w:val="2715CA26"/>
    <w:rsid w:val="271D212E"/>
    <w:rsid w:val="271E12B0"/>
    <w:rsid w:val="27228060"/>
    <w:rsid w:val="2723BE68"/>
    <w:rsid w:val="2726EAAA"/>
    <w:rsid w:val="2728F9C8"/>
    <w:rsid w:val="27298669"/>
    <w:rsid w:val="272B5FC3"/>
    <w:rsid w:val="27347F75"/>
    <w:rsid w:val="2741E6CD"/>
    <w:rsid w:val="2741F3C3"/>
    <w:rsid w:val="27473E38"/>
    <w:rsid w:val="274C6460"/>
    <w:rsid w:val="2755EC62"/>
    <w:rsid w:val="2757CD4F"/>
    <w:rsid w:val="2758BAAB"/>
    <w:rsid w:val="275A488E"/>
    <w:rsid w:val="275A6E26"/>
    <w:rsid w:val="275CC844"/>
    <w:rsid w:val="27641218"/>
    <w:rsid w:val="27657427"/>
    <w:rsid w:val="276C99B6"/>
    <w:rsid w:val="276DFD27"/>
    <w:rsid w:val="2770EFAA"/>
    <w:rsid w:val="27725D8B"/>
    <w:rsid w:val="2772F9F3"/>
    <w:rsid w:val="27763348"/>
    <w:rsid w:val="2777F911"/>
    <w:rsid w:val="2779A816"/>
    <w:rsid w:val="277B8F48"/>
    <w:rsid w:val="278038E8"/>
    <w:rsid w:val="27816E9A"/>
    <w:rsid w:val="2783DF85"/>
    <w:rsid w:val="2784574F"/>
    <w:rsid w:val="27852F53"/>
    <w:rsid w:val="27920277"/>
    <w:rsid w:val="2792EEBB"/>
    <w:rsid w:val="27955339"/>
    <w:rsid w:val="27994CA0"/>
    <w:rsid w:val="279C24F7"/>
    <w:rsid w:val="27A093D5"/>
    <w:rsid w:val="27A0AA1B"/>
    <w:rsid w:val="27A52BA6"/>
    <w:rsid w:val="27A64447"/>
    <w:rsid w:val="27A99CBA"/>
    <w:rsid w:val="27AB396D"/>
    <w:rsid w:val="27AFC442"/>
    <w:rsid w:val="27B3F1B6"/>
    <w:rsid w:val="27B6E29F"/>
    <w:rsid w:val="27BA2E42"/>
    <w:rsid w:val="27BDCA31"/>
    <w:rsid w:val="27BEB6DF"/>
    <w:rsid w:val="27C2D077"/>
    <w:rsid w:val="27CD0191"/>
    <w:rsid w:val="27CE0787"/>
    <w:rsid w:val="27CE2ADC"/>
    <w:rsid w:val="27E0F1D9"/>
    <w:rsid w:val="27E3891F"/>
    <w:rsid w:val="27E5CA76"/>
    <w:rsid w:val="27EA0840"/>
    <w:rsid w:val="27EE5029"/>
    <w:rsid w:val="27EFB7C7"/>
    <w:rsid w:val="27F9D88D"/>
    <w:rsid w:val="27FC76D8"/>
    <w:rsid w:val="27FC8248"/>
    <w:rsid w:val="27FDFD80"/>
    <w:rsid w:val="2802329B"/>
    <w:rsid w:val="280972A8"/>
    <w:rsid w:val="280A48E0"/>
    <w:rsid w:val="280C6DD6"/>
    <w:rsid w:val="280D55CE"/>
    <w:rsid w:val="280D7CFC"/>
    <w:rsid w:val="280E0486"/>
    <w:rsid w:val="281F16F9"/>
    <w:rsid w:val="281F4729"/>
    <w:rsid w:val="282042EA"/>
    <w:rsid w:val="28204C0D"/>
    <w:rsid w:val="2829DE7C"/>
    <w:rsid w:val="282A4287"/>
    <w:rsid w:val="282A7821"/>
    <w:rsid w:val="282AC850"/>
    <w:rsid w:val="2831FA7D"/>
    <w:rsid w:val="284011AE"/>
    <w:rsid w:val="28407D2C"/>
    <w:rsid w:val="28408496"/>
    <w:rsid w:val="28408A97"/>
    <w:rsid w:val="28432B3C"/>
    <w:rsid w:val="284582AC"/>
    <w:rsid w:val="2846E91D"/>
    <w:rsid w:val="2847EC6F"/>
    <w:rsid w:val="2849B43E"/>
    <w:rsid w:val="284C6BAB"/>
    <w:rsid w:val="284EBCA5"/>
    <w:rsid w:val="284F0B7D"/>
    <w:rsid w:val="285897FD"/>
    <w:rsid w:val="285A2BC7"/>
    <w:rsid w:val="285CF63D"/>
    <w:rsid w:val="286094B9"/>
    <w:rsid w:val="2861994D"/>
    <w:rsid w:val="28647FA7"/>
    <w:rsid w:val="2868F55F"/>
    <w:rsid w:val="28699553"/>
    <w:rsid w:val="287A620D"/>
    <w:rsid w:val="287B9564"/>
    <w:rsid w:val="287C5C93"/>
    <w:rsid w:val="287E7EAD"/>
    <w:rsid w:val="28812C7A"/>
    <w:rsid w:val="2889F2D4"/>
    <w:rsid w:val="2896D2F2"/>
    <w:rsid w:val="2897C21B"/>
    <w:rsid w:val="289899A2"/>
    <w:rsid w:val="289ADDDB"/>
    <w:rsid w:val="289B4D6D"/>
    <w:rsid w:val="28A33D13"/>
    <w:rsid w:val="28A34D38"/>
    <w:rsid w:val="28A52B16"/>
    <w:rsid w:val="28A85692"/>
    <w:rsid w:val="28A8E874"/>
    <w:rsid w:val="28B19D57"/>
    <w:rsid w:val="28B52705"/>
    <w:rsid w:val="28B59491"/>
    <w:rsid w:val="28B69B85"/>
    <w:rsid w:val="28B95AEE"/>
    <w:rsid w:val="28BA06A9"/>
    <w:rsid w:val="28BF97B2"/>
    <w:rsid w:val="28C1A412"/>
    <w:rsid w:val="28C50D10"/>
    <w:rsid w:val="28C8D8F6"/>
    <w:rsid w:val="28C961DC"/>
    <w:rsid w:val="28CD5218"/>
    <w:rsid w:val="28CDDC03"/>
    <w:rsid w:val="28D18852"/>
    <w:rsid w:val="28D3AFE4"/>
    <w:rsid w:val="28D56F6B"/>
    <w:rsid w:val="28D5CF77"/>
    <w:rsid w:val="28D76EFE"/>
    <w:rsid w:val="28DD47DC"/>
    <w:rsid w:val="28E4336A"/>
    <w:rsid w:val="28E5D470"/>
    <w:rsid w:val="28E874C1"/>
    <w:rsid w:val="28EB64DE"/>
    <w:rsid w:val="28F00CA2"/>
    <w:rsid w:val="28F39E29"/>
    <w:rsid w:val="29012B2F"/>
    <w:rsid w:val="29014B23"/>
    <w:rsid w:val="2901EE14"/>
    <w:rsid w:val="2909AE0D"/>
    <w:rsid w:val="290A430F"/>
    <w:rsid w:val="290C0448"/>
    <w:rsid w:val="29105A94"/>
    <w:rsid w:val="29119978"/>
    <w:rsid w:val="2916CCDD"/>
    <w:rsid w:val="2917AC18"/>
    <w:rsid w:val="291BD8E8"/>
    <w:rsid w:val="291F5E89"/>
    <w:rsid w:val="29204B75"/>
    <w:rsid w:val="2924FF18"/>
    <w:rsid w:val="29257CDC"/>
    <w:rsid w:val="29280894"/>
    <w:rsid w:val="29291022"/>
    <w:rsid w:val="292A7A91"/>
    <w:rsid w:val="292AB322"/>
    <w:rsid w:val="2932D38F"/>
    <w:rsid w:val="2936CF47"/>
    <w:rsid w:val="293916A5"/>
    <w:rsid w:val="294026E0"/>
    <w:rsid w:val="2940D38E"/>
    <w:rsid w:val="29456D1B"/>
    <w:rsid w:val="2947ED5E"/>
    <w:rsid w:val="29499152"/>
    <w:rsid w:val="294A9906"/>
    <w:rsid w:val="294AAF45"/>
    <w:rsid w:val="294CF24D"/>
    <w:rsid w:val="294D589B"/>
    <w:rsid w:val="294EDC6E"/>
    <w:rsid w:val="2950CD6B"/>
    <w:rsid w:val="2955A969"/>
    <w:rsid w:val="2955A96A"/>
    <w:rsid w:val="29575A3E"/>
    <w:rsid w:val="2957A4A8"/>
    <w:rsid w:val="295B7681"/>
    <w:rsid w:val="295C209A"/>
    <w:rsid w:val="295DBEC2"/>
    <w:rsid w:val="295F9568"/>
    <w:rsid w:val="295FD8F7"/>
    <w:rsid w:val="2969DEDC"/>
    <w:rsid w:val="296C7BA4"/>
    <w:rsid w:val="296F49B4"/>
    <w:rsid w:val="29706553"/>
    <w:rsid w:val="29770BFF"/>
    <w:rsid w:val="297B458D"/>
    <w:rsid w:val="297BB394"/>
    <w:rsid w:val="297EFE59"/>
    <w:rsid w:val="297F766A"/>
    <w:rsid w:val="298F10F1"/>
    <w:rsid w:val="2990788D"/>
    <w:rsid w:val="299383B9"/>
    <w:rsid w:val="299B649E"/>
    <w:rsid w:val="299BECE9"/>
    <w:rsid w:val="299D0615"/>
    <w:rsid w:val="299F6ECE"/>
    <w:rsid w:val="29A6397B"/>
    <w:rsid w:val="29B02799"/>
    <w:rsid w:val="29B08923"/>
    <w:rsid w:val="29B2ABF0"/>
    <w:rsid w:val="29B583F5"/>
    <w:rsid w:val="29BE0282"/>
    <w:rsid w:val="29C2F883"/>
    <w:rsid w:val="29C5B169"/>
    <w:rsid w:val="29C94F04"/>
    <w:rsid w:val="29CC3C0B"/>
    <w:rsid w:val="29CFD6D8"/>
    <w:rsid w:val="29D21724"/>
    <w:rsid w:val="29D38DB6"/>
    <w:rsid w:val="29D4AC8B"/>
    <w:rsid w:val="29D6645E"/>
    <w:rsid w:val="29D73CCB"/>
    <w:rsid w:val="29D9726F"/>
    <w:rsid w:val="29DAE729"/>
    <w:rsid w:val="29DC7169"/>
    <w:rsid w:val="29DD9D8E"/>
    <w:rsid w:val="29DF1B3C"/>
    <w:rsid w:val="29E8CFA1"/>
    <w:rsid w:val="29F1557E"/>
    <w:rsid w:val="29F7B159"/>
    <w:rsid w:val="29FEE8C2"/>
    <w:rsid w:val="2A098E8B"/>
    <w:rsid w:val="2A0AFDAC"/>
    <w:rsid w:val="2A0C5116"/>
    <w:rsid w:val="2A1453ED"/>
    <w:rsid w:val="2A155C17"/>
    <w:rsid w:val="2A158F1E"/>
    <w:rsid w:val="2A189962"/>
    <w:rsid w:val="2A1A4F0E"/>
    <w:rsid w:val="2A1B5842"/>
    <w:rsid w:val="2A1DE29A"/>
    <w:rsid w:val="2A1E8DAF"/>
    <w:rsid w:val="2A2081D3"/>
    <w:rsid w:val="2A240493"/>
    <w:rsid w:val="2A24A589"/>
    <w:rsid w:val="2A2814A5"/>
    <w:rsid w:val="2A290716"/>
    <w:rsid w:val="2A2C9E37"/>
    <w:rsid w:val="2A2DBEAC"/>
    <w:rsid w:val="2A300B1E"/>
    <w:rsid w:val="2A304DC9"/>
    <w:rsid w:val="2A31CE84"/>
    <w:rsid w:val="2A338197"/>
    <w:rsid w:val="2A3AF16F"/>
    <w:rsid w:val="2A3B61B1"/>
    <w:rsid w:val="2A3D1254"/>
    <w:rsid w:val="2A3EC249"/>
    <w:rsid w:val="2A42683D"/>
    <w:rsid w:val="2A44404E"/>
    <w:rsid w:val="2A451CBB"/>
    <w:rsid w:val="2A457C73"/>
    <w:rsid w:val="2A460C59"/>
    <w:rsid w:val="2A46114C"/>
    <w:rsid w:val="2A476AF8"/>
    <w:rsid w:val="2A49592E"/>
    <w:rsid w:val="2A496EDC"/>
    <w:rsid w:val="2A514A37"/>
    <w:rsid w:val="2A5478F3"/>
    <w:rsid w:val="2A554FD9"/>
    <w:rsid w:val="2A58A98C"/>
    <w:rsid w:val="2A5C01BB"/>
    <w:rsid w:val="2A5C070F"/>
    <w:rsid w:val="2A5E170D"/>
    <w:rsid w:val="2A602631"/>
    <w:rsid w:val="2A68202E"/>
    <w:rsid w:val="2A6ACF78"/>
    <w:rsid w:val="2A6C60CC"/>
    <w:rsid w:val="2A6CC8D2"/>
    <w:rsid w:val="2A6EC497"/>
    <w:rsid w:val="2A716764"/>
    <w:rsid w:val="2A729DE3"/>
    <w:rsid w:val="2A73EC88"/>
    <w:rsid w:val="2A7532C0"/>
    <w:rsid w:val="2A75A28D"/>
    <w:rsid w:val="2A79870B"/>
    <w:rsid w:val="2A7BA549"/>
    <w:rsid w:val="2A7D1B0F"/>
    <w:rsid w:val="2A80CE4F"/>
    <w:rsid w:val="2A81FDA9"/>
    <w:rsid w:val="2A883806"/>
    <w:rsid w:val="2A8AC061"/>
    <w:rsid w:val="2A941D9A"/>
    <w:rsid w:val="2A94679A"/>
    <w:rsid w:val="2A94DC22"/>
    <w:rsid w:val="2A96F616"/>
    <w:rsid w:val="2A9722AB"/>
    <w:rsid w:val="2A977340"/>
    <w:rsid w:val="2A98E8AB"/>
    <w:rsid w:val="2A9C5E90"/>
    <w:rsid w:val="2AA1E91D"/>
    <w:rsid w:val="2AA20A75"/>
    <w:rsid w:val="2AA2D1A4"/>
    <w:rsid w:val="2AA319C5"/>
    <w:rsid w:val="2AA57732"/>
    <w:rsid w:val="2AA8CA9A"/>
    <w:rsid w:val="2AB00E2A"/>
    <w:rsid w:val="2AB60724"/>
    <w:rsid w:val="2ABE1BBA"/>
    <w:rsid w:val="2ABF0B3F"/>
    <w:rsid w:val="2AC2FC75"/>
    <w:rsid w:val="2AC5279C"/>
    <w:rsid w:val="2AC9605E"/>
    <w:rsid w:val="2AD28366"/>
    <w:rsid w:val="2AD47794"/>
    <w:rsid w:val="2AD5162A"/>
    <w:rsid w:val="2AD57699"/>
    <w:rsid w:val="2AD9EA78"/>
    <w:rsid w:val="2ADAA005"/>
    <w:rsid w:val="2ADAC380"/>
    <w:rsid w:val="2ADC7F7E"/>
    <w:rsid w:val="2ADE59F2"/>
    <w:rsid w:val="2ADEFBEB"/>
    <w:rsid w:val="2AE82DCC"/>
    <w:rsid w:val="2AE96763"/>
    <w:rsid w:val="2AEB6813"/>
    <w:rsid w:val="2AF0551C"/>
    <w:rsid w:val="2AF44470"/>
    <w:rsid w:val="2AF64886"/>
    <w:rsid w:val="2AF92E6F"/>
    <w:rsid w:val="2AFA12FD"/>
    <w:rsid w:val="2AFFA816"/>
    <w:rsid w:val="2AFFEC7D"/>
    <w:rsid w:val="2B0A1139"/>
    <w:rsid w:val="2B0A187D"/>
    <w:rsid w:val="2B0DD229"/>
    <w:rsid w:val="2B0FEDBB"/>
    <w:rsid w:val="2B11B163"/>
    <w:rsid w:val="2B157EBE"/>
    <w:rsid w:val="2B1AA4A7"/>
    <w:rsid w:val="2B1C6077"/>
    <w:rsid w:val="2B22F2B5"/>
    <w:rsid w:val="2B300AE4"/>
    <w:rsid w:val="2B35EB70"/>
    <w:rsid w:val="2B3B5174"/>
    <w:rsid w:val="2B3CCA9B"/>
    <w:rsid w:val="2B427A2C"/>
    <w:rsid w:val="2B48C150"/>
    <w:rsid w:val="2B49209C"/>
    <w:rsid w:val="2B4B40A9"/>
    <w:rsid w:val="2B4D27EA"/>
    <w:rsid w:val="2B54CF7E"/>
    <w:rsid w:val="2B559672"/>
    <w:rsid w:val="2B573AB2"/>
    <w:rsid w:val="2B584622"/>
    <w:rsid w:val="2B5C44D1"/>
    <w:rsid w:val="2B629897"/>
    <w:rsid w:val="2B68F25F"/>
    <w:rsid w:val="2B68F9D3"/>
    <w:rsid w:val="2B6CE47A"/>
    <w:rsid w:val="2B6D350A"/>
    <w:rsid w:val="2B6E64C0"/>
    <w:rsid w:val="2B6F6EBA"/>
    <w:rsid w:val="2B732F87"/>
    <w:rsid w:val="2B765DAA"/>
    <w:rsid w:val="2B781DEE"/>
    <w:rsid w:val="2B79B9ED"/>
    <w:rsid w:val="2B823527"/>
    <w:rsid w:val="2B865D67"/>
    <w:rsid w:val="2B86B4D0"/>
    <w:rsid w:val="2B88FD11"/>
    <w:rsid w:val="2B8DDAE1"/>
    <w:rsid w:val="2B8F0D88"/>
    <w:rsid w:val="2B8FE942"/>
    <w:rsid w:val="2B94BC04"/>
    <w:rsid w:val="2B967DCC"/>
    <w:rsid w:val="2B979868"/>
    <w:rsid w:val="2B97BB17"/>
    <w:rsid w:val="2BA19EB1"/>
    <w:rsid w:val="2BA7FF57"/>
    <w:rsid w:val="2BAF37B5"/>
    <w:rsid w:val="2BB432D8"/>
    <w:rsid w:val="2BB65CEC"/>
    <w:rsid w:val="2BB8517F"/>
    <w:rsid w:val="2BB8CB64"/>
    <w:rsid w:val="2BBA3D0D"/>
    <w:rsid w:val="2BC18B44"/>
    <w:rsid w:val="2BC2CEBB"/>
    <w:rsid w:val="2BC31DC4"/>
    <w:rsid w:val="2BCC3081"/>
    <w:rsid w:val="2BCE73B4"/>
    <w:rsid w:val="2BD28278"/>
    <w:rsid w:val="2BD42D23"/>
    <w:rsid w:val="2BD92E02"/>
    <w:rsid w:val="2BDB8402"/>
    <w:rsid w:val="2BE06CBE"/>
    <w:rsid w:val="2BE071FD"/>
    <w:rsid w:val="2BE0EC73"/>
    <w:rsid w:val="2BE109CA"/>
    <w:rsid w:val="2BE1913D"/>
    <w:rsid w:val="2BE31EC6"/>
    <w:rsid w:val="2BE3F75A"/>
    <w:rsid w:val="2BE4DAAB"/>
    <w:rsid w:val="2BE4FE54"/>
    <w:rsid w:val="2BE506CF"/>
    <w:rsid w:val="2BE76083"/>
    <w:rsid w:val="2BEA29BF"/>
    <w:rsid w:val="2BF73874"/>
    <w:rsid w:val="2BF8C4D0"/>
    <w:rsid w:val="2BF9443C"/>
    <w:rsid w:val="2BFD3C1F"/>
    <w:rsid w:val="2BFFEC68"/>
    <w:rsid w:val="2C04E59B"/>
    <w:rsid w:val="2C06F1C2"/>
    <w:rsid w:val="2C077D02"/>
    <w:rsid w:val="2C0846B7"/>
    <w:rsid w:val="2C09A5DF"/>
    <w:rsid w:val="2C0B6AA7"/>
    <w:rsid w:val="2C0B6CD6"/>
    <w:rsid w:val="2C0DE557"/>
    <w:rsid w:val="2C0F0F46"/>
    <w:rsid w:val="2C12DD18"/>
    <w:rsid w:val="2C154C09"/>
    <w:rsid w:val="2C233E50"/>
    <w:rsid w:val="2C2B069A"/>
    <w:rsid w:val="2C2B8169"/>
    <w:rsid w:val="2C2D6A92"/>
    <w:rsid w:val="2C2F9E35"/>
    <w:rsid w:val="2C30A469"/>
    <w:rsid w:val="2C34A46E"/>
    <w:rsid w:val="2C391971"/>
    <w:rsid w:val="2C39F559"/>
    <w:rsid w:val="2C3A3DA0"/>
    <w:rsid w:val="2C3B60AF"/>
    <w:rsid w:val="2C3BDF52"/>
    <w:rsid w:val="2C3FBE78"/>
    <w:rsid w:val="2C3FFAC1"/>
    <w:rsid w:val="2C400F22"/>
    <w:rsid w:val="2C41D9D7"/>
    <w:rsid w:val="2C479F5F"/>
    <w:rsid w:val="2C4A017C"/>
    <w:rsid w:val="2C4BE2C2"/>
    <w:rsid w:val="2C4FE984"/>
    <w:rsid w:val="2C528030"/>
    <w:rsid w:val="2C5B50D6"/>
    <w:rsid w:val="2C5B5254"/>
    <w:rsid w:val="2C5B8D2F"/>
    <w:rsid w:val="2C606D1A"/>
    <w:rsid w:val="2C65A3C3"/>
    <w:rsid w:val="2C69CA92"/>
    <w:rsid w:val="2C6A8640"/>
    <w:rsid w:val="2C6B1B83"/>
    <w:rsid w:val="2C6B75DB"/>
    <w:rsid w:val="2C6E9109"/>
    <w:rsid w:val="2C6F579C"/>
    <w:rsid w:val="2C70281C"/>
    <w:rsid w:val="2C787450"/>
    <w:rsid w:val="2C790890"/>
    <w:rsid w:val="2C796A37"/>
    <w:rsid w:val="2C79E487"/>
    <w:rsid w:val="2C7A461E"/>
    <w:rsid w:val="2C7ACC4C"/>
    <w:rsid w:val="2C7AF849"/>
    <w:rsid w:val="2C7FDE3F"/>
    <w:rsid w:val="2C833FC2"/>
    <w:rsid w:val="2C85AE46"/>
    <w:rsid w:val="2C86E208"/>
    <w:rsid w:val="2C8B91D9"/>
    <w:rsid w:val="2C8D603A"/>
    <w:rsid w:val="2C8D9516"/>
    <w:rsid w:val="2C90054D"/>
    <w:rsid w:val="2C94FED0"/>
    <w:rsid w:val="2C95E35E"/>
    <w:rsid w:val="2C9F6650"/>
    <w:rsid w:val="2CA1872B"/>
    <w:rsid w:val="2CA243D7"/>
    <w:rsid w:val="2CA4A21D"/>
    <w:rsid w:val="2CA5E19A"/>
    <w:rsid w:val="2CAB3F55"/>
    <w:rsid w:val="2CAB945E"/>
    <w:rsid w:val="2CACF930"/>
    <w:rsid w:val="2CAEA841"/>
    <w:rsid w:val="2CB507D0"/>
    <w:rsid w:val="2CB59CA9"/>
    <w:rsid w:val="2CB664D8"/>
    <w:rsid w:val="2CBA0609"/>
    <w:rsid w:val="2CBA7BE4"/>
    <w:rsid w:val="2CBB8DF7"/>
    <w:rsid w:val="2CBDCF64"/>
    <w:rsid w:val="2CC2200D"/>
    <w:rsid w:val="2CC2FD5B"/>
    <w:rsid w:val="2CC5F849"/>
    <w:rsid w:val="2CC8426B"/>
    <w:rsid w:val="2CCB2CE6"/>
    <w:rsid w:val="2CCD0486"/>
    <w:rsid w:val="2CCFC5EE"/>
    <w:rsid w:val="2CD41837"/>
    <w:rsid w:val="2CD89AFC"/>
    <w:rsid w:val="2CE26618"/>
    <w:rsid w:val="2CE72BCE"/>
    <w:rsid w:val="2CE829E5"/>
    <w:rsid w:val="2CE846D3"/>
    <w:rsid w:val="2CEA674D"/>
    <w:rsid w:val="2CED24F8"/>
    <w:rsid w:val="2CF91F08"/>
    <w:rsid w:val="2D019F0B"/>
    <w:rsid w:val="2D07E171"/>
    <w:rsid w:val="2D09EDA4"/>
    <w:rsid w:val="2D0A96DA"/>
    <w:rsid w:val="2D0BD7A2"/>
    <w:rsid w:val="2D10D73B"/>
    <w:rsid w:val="2D1820DC"/>
    <w:rsid w:val="2D1D6ECA"/>
    <w:rsid w:val="2D209A4A"/>
    <w:rsid w:val="2D21451C"/>
    <w:rsid w:val="2D21595B"/>
    <w:rsid w:val="2D273765"/>
    <w:rsid w:val="2D2A1B57"/>
    <w:rsid w:val="2D3059BB"/>
    <w:rsid w:val="2D309F54"/>
    <w:rsid w:val="2D352C34"/>
    <w:rsid w:val="2D39F2E8"/>
    <w:rsid w:val="2D3C2D99"/>
    <w:rsid w:val="2D3D674C"/>
    <w:rsid w:val="2D3F60E9"/>
    <w:rsid w:val="2D40678A"/>
    <w:rsid w:val="2D43368C"/>
    <w:rsid w:val="2D45536D"/>
    <w:rsid w:val="2D4656B5"/>
    <w:rsid w:val="2D48082B"/>
    <w:rsid w:val="2D4D6B3D"/>
    <w:rsid w:val="2D4ED46E"/>
    <w:rsid w:val="2D52F80C"/>
    <w:rsid w:val="2D53CDDF"/>
    <w:rsid w:val="2D54E77E"/>
    <w:rsid w:val="2D57166A"/>
    <w:rsid w:val="2D59A297"/>
    <w:rsid w:val="2D5F99E3"/>
    <w:rsid w:val="2D5FC996"/>
    <w:rsid w:val="2D60B472"/>
    <w:rsid w:val="2D63F3F9"/>
    <w:rsid w:val="2D68216A"/>
    <w:rsid w:val="2D68C1D8"/>
    <w:rsid w:val="2D6D7425"/>
    <w:rsid w:val="2D6DFCF6"/>
    <w:rsid w:val="2D760481"/>
    <w:rsid w:val="2D76B3A8"/>
    <w:rsid w:val="2D76C54E"/>
    <w:rsid w:val="2D781E75"/>
    <w:rsid w:val="2D783DE1"/>
    <w:rsid w:val="2D7B1375"/>
    <w:rsid w:val="2D7BD165"/>
    <w:rsid w:val="2D802144"/>
    <w:rsid w:val="2D887342"/>
    <w:rsid w:val="2D8881F9"/>
    <w:rsid w:val="2D88B176"/>
    <w:rsid w:val="2D925619"/>
    <w:rsid w:val="2D927FF8"/>
    <w:rsid w:val="2D9BD40D"/>
    <w:rsid w:val="2D9C350E"/>
    <w:rsid w:val="2D9FF873"/>
    <w:rsid w:val="2DA24B93"/>
    <w:rsid w:val="2DA39892"/>
    <w:rsid w:val="2DA5B25F"/>
    <w:rsid w:val="2DB3D1C9"/>
    <w:rsid w:val="2DBE1A0E"/>
    <w:rsid w:val="2DC572D3"/>
    <w:rsid w:val="2DC83EC6"/>
    <w:rsid w:val="2DC8D41A"/>
    <w:rsid w:val="2DD0B795"/>
    <w:rsid w:val="2DD19BDC"/>
    <w:rsid w:val="2DD47363"/>
    <w:rsid w:val="2DD689CE"/>
    <w:rsid w:val="2DDABE58"/>
    <w:rsid w:val="2DDDAA38"/>
    <w:rsid w:val="2DDEAFDC"/>
    <w:rsid w:val="2DE01BBA"/>
    <w:rsid w:val="2DE51EE8"/>
    <w:rsid w:val="2DE533C2"/>
    <w:rsid w:val="2DE54E3C"/>
    <w:rsid w:val="2DE7DFD8"/>
    <w:rsid w:val="2DEF8CA4"/>
    <w:rsid w:val="2DF295D9"/>
    <w:rsid w:val="2DF78ADD"/>
    <w:rsid w:val="2DF9B8DC"/>
    <w:rsid w:val="2E0183DA"/>
    <w:rsid w:val="2E022D05"/>
    <w:rsid w:val="2E06EBE4"/>
    <w:rsid w:val="2E0A5DF9"/>
    <w:rsid w:val="2E0A7DF1"/>
    <w:rsid w:val="2E0D93FC"/>
    <w:rsid w:val="2E0E520D"/>
    <w:rsid w:val="2E1317C2"/>
    <w:rsid w:val="2E14576B"/>
    <w:rsid w:val="2E146ACA"/>
    <w:rsid w:val="2E16A167"/>
    <w:rsid w:val="2E170062"/>
    <w:rsid w:val="2E198DB9"/>
    <w:rsid w:val="2E19C361"/>
    <w:rsid w:val="2E1B743E"/>
    <w:rsid w:val="2E1C3CEE"/>
    <w:rsid w:val="2E1D1555"/>
    <w:rsid w:val="2E1D6072"/>
    <w:rsid w:val="2E2067C1"/>
    <w:rsid w:val="2E22B269"/>
    <w:rsid w:val="2E29D334"/>
    <w:rsid w:val="2E303DD3"/>
    <w:rsid w:val="2E32A1DC"/>
    <w:rsid w:val="2E32F9B7"/>
    <w:rsid w:val="2E3C869A"/>
    <w:rsid w:val="2E3FE8D2"/>
    <w:rsid w:val="2E4B00D4"/>
    <w:rsid w:val="2E4FD14E"/>
    <w:rsid w:val="2E56F5AB"/>
    <w:rsid w:val="2E579C06"/>
    <w:rsid w:val="2E57D765"/>
    <w:rsid w:val="2E5BA0BF"/>
    <w:rsid w:val="2E5F9841"/>
    <w:rsid w:val="2E60F019"/>
    <w:rsid w:val="2E664D49"/>
    <w:rsid w:val="2E6834E1"/>
    <w:rsid w:val="2E70AB7D"/>
    <w:rsid w:val="2E75E022"/>
    <w:rsid w:val="2E7685CC"/>
    <w:rsid w:val="2E7C1CF6"/>
    <w:rsid w:val="2E7FE314"/>
    <w:rsid w:val="2E8A1403"/>
    <w:rsid w:val="2E8FD8B8"/>
    <w:rsid w:val="2E8FFA53"/>
    <w:rsid w:val="2E958F56"/>
    <w:rsid w:val="2E9D15B6"/>
    <w:rsid w:val="2E9FAB55"/>
    <w:rsid w:val="2EA3D6F1"/>
    <w:rsid w:val="2EA73640"/>
    <w:rsid w:val="2EA74C39"/>
    <w:rsid w:val="2EAECE29"/>
    <w:rsid w:val="2EAF7ACC"/>
    <w:rsid w:val="2EB08372"/>
    <w:rsid w:val="2EB12580"/>
    <w:rsid w:val="2EB7B565"/>
    <w:rsid w:val="2EB87F7E"/>
    <w:rsid w:val="2EBAFF3D"/>
    <w:rsid w:val="2EC07195"/>
    <w:rsid w:val="2EC20778"/>
    <w:rsid w:val="2EC8C9B1"/>
    <w:rsid w:val="2ECC6F3E"/>
    <w:rsid w:val="2ECD4BB6"/>
    <w:rsid w:val="2ECF0CED"/>
    <w:rsid w:val="2ED30B3D"/>
    <w:rsid w:val="2EDB5F6B"/>
    <w:rsid w:val="2EDEE1CF"/>
    <w:rsid w:val="2EE34F97"/>
    <w:rsid w:val="2EE7F0B2"/>
    <w:rsid w:val="2EE9521C"/>
    <w:rsid w:val="2EF06804"/>
    <w:rsid w:val="2EF15B95"/>
    <w:rsid w:val="2EF2939F"/>
    <w:rsid w:val="2EFA3377"/>
    <w:rsid w:val="2EFCFAE8"/>
    <w:rsid w:val="2EFD387D"/>
    <w:rsid w:val="2EFEFE7F"/>
    <w:rsid w:val="2F00C6EE"/>
    <w:rsid w:val="2F024D7D"/>
    <w:rsid w:val="2F0796E1"/>
    <w:rsid w:val="2F09D377"/>
    <w:rsid w:val="2F0D7CDD"/>
    <w:rsid w:val="2F0DDD5A"/>
    <w:rsid w:val="2F0F7679"/>
    <w:rsid w:val="2F117C09"/>
    <w:rsid w:val="2F17D4BA"/>
    <w:rsid w:val="2F18769F"/>
    <w:rsid w:val="2F18ACF1"/>
    <w:rsid w:val="2F1A2507"/>
    <w:rsid w:val="2F250F46"/>
    <w:rsid w:val="2F3688C2"/>
    <w:rsid w:val="2F39297A"/>
    <w:rsid w:val="2F3B6EAD"/>
    <w:rsid w:val="2F3D2DE1"/>
    <w:rsid w:val="2F40FCF2"/>
    <w:rsid w:val="2F496715"/>
    <w:rsid w:val="2F4E6CD5"/>
    <w:rsid w:val="2F4EB060"/>
    <w:rsid w:val="2F500D01"/>
    <w:rsid w:val="2F502D64"/>
    <w:rsid w:val="2F5801BE"/>
    <w:rsid w:val="2F59812B"/>
    <w:rsid w:val="2F5BC3FB"/>
    <w:rsid w:val="2F5CF9FE"/>
    <w:rsid w:val="2F61926E"/>
    <w:rsid w:val="2F670F13"/>
    <w:rsid w:val="2F709F46"/>
    <w:rsid w:val="2F71BF5E"/>
    <w:rsid w:val="2F71DE62"/>
    <w:rsid w:val="2F785910"/>
    <w:rsid w:val="2F79CEE4"/>
    <w:rsid w:val="2F88ED23"/>
    <w:rsid w:val="2F91DF33"/>
    <w:rsid w:val="2F92C3B7"/>
    <w:rsid w:val="2F9DD17D"/>
    <w:rsid w:val="2F9FF0F9"/>
    <w:rsid w:val="2FA00C93"/>
    <w:rsid w:val="2FAD4C7F"/>
    <w:rsid w:val="2FB234F0"/>
    <w:rsid w:val="2FB60C1D"/>
    <w:rsid w:val="2FBBFDCE"/>
    <w:rsid w:val="2FBD1FFD"/>
    <w:rsid w:val="2FC0AB8E"/>
    <w:rsid w:val="2FC429B1"/>
    <w:rsid w:val="2FC4A182"/>
    <w:rsid w:val="2FCAE3A1"/>
    <w:rsid w:val="2FCB6E13"/>
    <w:rsid w:val="2FCCE8F3"/>
    <w:rsid w:val="2FD20124"/>
    <w:rsid w:val="2FD440CC"/>
    <w:rsid w:val="2FD4FC3E"/>
    <w:rsid w:val="2FD5B66D"/>
    <w:rsid w:val="2FD86A74"/>
    <w:rsid w:val="2FD8FB8D"/>
    <w:rsid w:val="2FDBF75B"/>
    <w:rsid w:val="2FDF20FB"/>
    <w:rsid w:val="2FE29651"/>
    <w:rsid w:val="2FE49056"/>
    <w:rsid w:val="2FE5359D"/>
    <w:rsid w:val="2FE6F11E"/>
    <w:rsid w:val="2FE752FE"/>
    <w:rsid w:val="2FE7B23C"/>
    <w:rsid w:val="2FE84D9D"/>
    <w:rsid w:val="2FEA6538"/>
    <w:rsid w:val="2FEC8151"/>
    <w:rsid w:val="2FECC94E"/>
    <w:rsid w:val="2FEE0BCC"/>
    <w:rsid w:val="2FF0F2D6"/>
    <w:rsid w:val="2FF217A0"/>
    <w:rsid w:val="2FF4AD77"/>
    <w:rsid w:val="2FF5277F"/>
    <w:rsid w:val="2FF559A0"/>
    <w:rsid w:val="2FF643D6"/>
    <w:rsid w:val="2FF99B94"/>
    <w:rsid w:val="2FFA2B28"/>
    <w:rsid w:val="2FFC39F5"/>
    <w:rsid w:val="2FFE688E"/>
    <w:rsid w:val="3000ACFC"/>
    <w:rsid w:val="30077139"/>
    <w:rsid w:val="3009CB7A"/>
    <w:rsid w:val="300A7625"/>
    <w:rsid w:val="300C6598"/>
    <w:rsid w:val="301DFF05"/>
    <w:rsid w:val="3020390C"/>
    <w:rsid w:val="30217909"/>
    <w:rsid w:val="3021B1A0"/>
    <w:rsid w:val="30220A87"/>
    <w:rsid w:val="3022F5F2"/>
    <w:rsid w:val="30230FCD"/>
    <w:rsid w:val="30287BE0"/>
    <w:rsid w:val="30293DEC"/>
    <w:rsid w:val="302E7951"/>
    <w:rsid w:val="302FBA7E"/>
    <w:rsid w:val="3033C011"/>
    <w:rsid w:val="3035C27D"/>
    <w:rsid w:val="30380B20"/>
    <w:rsid w:val="3039C0B5"/>
    <w:rsid w:val="303A2BCA"/>
    <w:rsid w:val="303F6428"/>
    <w:rsid w:val="3041DDA9"/>
    <w:rsid w:val="30487054"/>
    <w:rsid w:val="30488157"/>
    <w:rsid w:val="304B1A3C"/>
    <w:rsid w:val="304C3355"/>
    <w:rsid w:val="304E1E9D"/>
    <w:rsid w:val="3050B2E1"/>
    <w:rsid w:val="3054BAA9"/>
    <w:rsid w:val="30553733"/>
    <w:rsid w:val="3057D487"/>
    <w:rsid w:val="305847F4"/>
    <w:rsid w:val="30584CE3"/>
    <w:rsid w:val="305A1D62"/>
    <w:rsid w:val="305B7AA7"/>
    <w:rsid w:val="305D1F8C"/>
    <w:rsid w:val="30602AF7"/>
    <w:rsid w:val="30631F18"/>
    <w:rsid w:val="3063FFAE"/>
    <w:rsid w:val="3069840A"/>
    <w:rsid w:val="3073C05F"/>
    <w:rsid w:val="307815F4"/>
    <w:rsid w:val="30781AF7"/>
    <w:rsid w:val="30783A54"/>
    <w:rsid w:val="307EFBB8"/>
    <w:rsid w:val="307F4D01"/>
    <w:rsid w:val="3087A173"/>
    <w:rsid w:val="30933984"/>
    <w:rsid w:val="3096592F"/>
    <w:rsid w:val="30A1D4BA"/>
    <w:rsid w:val="30A591C3"/>
    <w:rsid w:val="30A59DB8"/>
    <w:rsid w:val="30A67EB2"/>
    <w:rsid w:val="30AA108D"/>
    <w:rsid w:val="30AA5837"/>
    <w:rsid w:val="30AE1368"/>
    <w:rsid w:val="30B1EF6D"/>
    <w:rsid w:val="30B20EAC"/>
    <w:rsid w:val="30B399E4"/>
    <w:rsid w:val="30B61F9E"/>
    <w:rsid w:val="30BD3F74"/>
    <w:rsid w:val="30C8B9F5"/>
    <w:rsid w:val="30C99DAA"/>
    <w:rsid w:val="30CB15E2"/>
    <w:rsid w:val="30CB1A3E"/>
    <w:rsid w:val="30CB85D5"/>
    <w:rsid w:val="30CCA276"/>
    <w:rsid w:val="30CCCDBB"/>
    <w:rsid w:val="30CF8E26"/>
    <w:rsid w:val="30CFBFBA"/>
    <w:rsid w:val="30CFDBF3"/>
    <w:rsid w:val="30D46E3C"/>
    <w:rsid w:val="30D75623"/>
    <w:rsid w:val="30DAFA88"/>
    <w:rsid w:val="30DB7899"/>
    <w:rsid w:val="30DCE3F8"/>
    <w:rsid w:val="30E0BCA6"/>
    <w:rsid w:val="30E37934"/>
    <w:rsid w:val="30E69435"/>
    <w:rsid w:val="30EA80C1"/>
    <w:rsid w:val="30F0366B"/>
    <w:rsid w:val="30F04338"/>
    <w:rsid w:val="30F15E9F"/>
    <w:rsid w:val="30F2CC62"/>
    <w:rsid w:val="30F3B2D0"/>
    <w:rsid w:val="30F6DB6D"/>
    <w:rsid w:val="30F76022"/>
    <w:rsid w:val="30F82DBE"/>
    <w:rsid w:val="30F92675"/>
    <w:rsid w:val="30FD1D5E"/>
    <w:rsid w:val="3100AB9D"/>
    <w:rsid w:val="3107B658"/>
    <w:rsid w:val="31081591"/>
    <w:rsid w:val="310D3725"/>
    <w:rsid w:val="310DF4C2"/>
    <w:rsid w:val="310E5B69"/>
    <w:rsid w:val="311095BA"/>
    <w:rsid w:val="3111634E"/>
    <w:rsid w:val="31117926"/>
    <w:rsid w:val="3112F95F"/>
    <w:rsid w:val="31193931"/>
    <w:rsid w:val="311F0D17"/>
    <w:rsid w:val="3124A66F"/>
    <w:rsid w:val="312BFBB5"/>
    <w:rsid w:val="312C852B"/>
    <w:rsid w:val="3135AB01"/>
    <w:rsid w:val="313684FA"/>
    <w:rsid w:val="31377533"/>
    <w:rsid w:val="3137FA4F"/>
    <w:rsid w:val="31382597"/>
    <w:rsid w:val="3148FA1C"/>
    <w:rsid w:val="314BEDEB"/>
    <w:rsid w:val="314E930D"/>
    <w:rsid w:val="3151FE77"/>
    <w:rsid w:val="3155C555"/>
    <w:rsid w:val="3159B522"/>
    <w:rsid w:val="315B4090"/>
    <w:rsid w:val="315C4EEF"/>
    <w:rsid w:val="3160C1F0"/>
    <w:rsid w:val="31632363"/>
    <w:rsid w:val="31644476"/>
    <w:rsid w:val="31685592"/>
    <w:rsid w:val="31740AA8"/>
    <w:rsid w:val="318342F8"/>
    <w:rsid w:val="31849657"/>
    <w:rsid w:val="318B55BF"/>
    <w:rsid w:val="318CBC6D"/>
    <w:rsid w:val="318DEEFE"/>
    <w:rsid w:val="31911443"/>
    <w:rsid w:val="31940191"/>
    <w:rsid w:val="319468F8"/>
    <w:rsid w:val="31972C76"/>
    <w:rsid w:val="319E9E09"/>
    <w:rsid w:val="319F20FC"/>
    <w:rsid w:val="31A24D41"/>
    <w:rsid w:val="31B652FB"/>
    <w:rsid w:val="31BAC9F3"/>
    <w:rsid w:val="31BC68B9"/>
    <w:rsid w:val="31C31DAA"/>
    <w:rsid w:val="31C5640D"/>
    <w:rsid w:val="31CC4A80"/>
    <w:rsid w:val="31CC76D1"/>
    <w:rsid w:val="31CD0E0B"/>
    <w:rsid w:val="31D5C4C7"/>
    <w:rsid w:val="31D74ADC"/>
    <w:rsid w:val="31D866DE"/>
    <w:rsid w:val="31D90A48"/>
    <w:rsid w:val="31D91253"/>
    <w:rsid w:val="31DC1532"/>
    <w:rsid w:val="31DCC566"/>
    <w:rsid w:val="31DE1758"/>
    <w:rsid w:val="31E24A89"/>
    <w:rsid w:val="31E40708"/>
    <w:rsid w:val="31E44B21"/>
    <w:rsid w:val="31E6B4E7"/>
    <w:rsid w:val="31E6C2F7"/>
    <w:rsid w:val="31E7A2CD"/>
    <w:rsid w:val="31E803B6"/>
    <w:rsid w:val="31E8E0A7"/>
    <w:rsid w:val="31E9A458"/>
    <w:rsid w:val="31EC7D71"/>
    <w:rsid w:val="31F2B22B"/>
    <w:rsid w:val="31F44C99"/>
    <w:rsid w:val="31F45A9A"/>
    <w:rsid w:val="31F5135F"/>
    <w:rsid w:val="31F79095"/>
    <w:rsid w:val="31FAC9FE"/>
    <w:rsid w:val="320CE7EE"/>
    <w:rsid w:val="320DEC94"/>
    <w:rsid w:val="320EB90B"/>
    <w:rsid w:val="321163AE"/>
    <w:rsid w:val="32163EDD"/>
    <w:rsid w:val="321B1D62"/>
    <w:rsid w:val="321EF7A1"/>
    <w:rsid w:val="321F7FEE"/>
    <w:rsid w:val="3223F6F9"/>
    <w:rsid w:val="32273439"/>
    <w:rsid w:val="32273F02"/>
    <w:rsid w:val="32297B80"/>
    <w:rsid w:val="322B533D"/>
    <w:rsid w:val="322D93DC"/>
    <w:rsid w:val="3232BD66"/>
    <w:rsid w:val="32385024"/>
    <w:rsid w:val="323A71AA"/>
    <w:rsid w:val="323D7184"/>
    <w:rsid w:val="323F0A03"/>
    <w:rsid w:val="32424C09"/>
    <w:rsid w:val="3242EBF3"/>
    <w:rsid w:val="32434BF5"/>
    <w:rsid w:val="3245931E"/>
    <w:rsid w:val="3245B9AD"/>
    <w:rsid w:val="32487415"/>
    <w:rsid w:val="3254AEA4"/>
    <w:rsid w:val="325A5B66"/>
    <w:rsid w:val="325AA326"/>
    <w:rsid w:val="325AD606"/>
    <w:rsid w:val="325E02CD"/>
    <w:rsid w:val="32608933"/>
    <w:rsid w:val="32642130"/>
    <w:rsid w:val="3264A694"/>
    <w:rsid w:val="3267655D"/>
    <w:rsid w:val="326AA561"/>
    <w:rsid w:val="327BCD6B"/>
    <w:rsid w:val="32826496"/>
    <w:rsid w:val="32832D5B"/>
    <w:rsid w:val="3285879A"/>
    <w:rsid w:val="32876063"/>
    <w:rsid w:val="32887570"/>
    <w:rsid w:val="3288E227"/>
    <w:rsid w:val="3288EFB7"/>
    <w:rsid w:val="328BBB5F"/>
    <w:rsid w:val="328CBAAC"/>
    <w:rsid w:val="328F50E8"/>
    <w:rsid w:val="3295668B"/>
    <w:rsid w:val="32956770"/>
    <w:rsid w:val="329DE35E"/>
    <w:rsid w:val="329E44D6"/>
    <w:rsid w:val="329EAFD5"/>
    <w:rsid w:val="329F41B3"/>
    <w:rsid w:val="329FF4D9"/>
    <w:rsid w:val="32A04C52"/>
    <w:rsid w:val="32A59940"/>
    <w:rsid w:val="32A7033B"/>
    <w:rsid w:val="32A9360D"/>
    <w:rsid w:val="32A9EEF9"/>
    <w:rsid w:val="32A9FAF1"/>
    <w:rsid w:val="32AF2FD4"/>
    <w:rsid w:val="32B00F86"/>
    <w:rsid w:val="32B15EFF"/>
    <w:rsid w:val="32BAA710"/>
    <w:rsid w:val="32BFB695"/>
    <w:rsid w:val="32C1CD24"/>
    <w:rsid w:val="32CBA645"/>
    <w:rsid w:val="32D0893B"/>
    <w:rsid w:val="32D47716"/>
    <w:rsid w:val="32D6D03A"/>
    <w:rsid w:val="32D85A00"/>
    <w:rsid w:val="32DD462D"/>
    <w:rsid w:val="32DD69A8"/>
    <w:rsid w:val="32DE9A13"/>
    <w:rsid w:val="32E1FCDE"/>
    <w:rsid w:val="32E476A6"/>
    <w:rsid w:val="32E5B40B"/>
    <w:rsid w:val="32E63518"/>
    <w:rsid w:val="32E88E09"/>
    <w:rsid w:val="32EC4F61"/>
    <w:rsid w:val="32F0879C"/>
    <w:rsid w:val="32F433F6"/>
    <w:rsid w:val="32F89A22"/>
    <w:rsid w:val="32FA2780"/>
    <w:rsid w:val="32FBAC02"/>
    <w:rsid w:val="32FBCC4E"/>
    <w:rsid w:val="32FF6832"/>
    <w:rsid w:val="330A3FF2"/>
    <w:rsid w:val="330ACFD7"/>
    <w:rsid w:val="33176E3A"/>
    <w:rsid w:val="33184FCE"/>
    <w:rsid w:val="332327A1"/>
    <w:rsid w:val="3323D175"/>
    <w:rsid w:val="3325927E"/>
    <w:rsid w:val="3331FE05"/>
    <w:rsid w:val="3334E8E1"/>
    <w:rsid w:val="33353324"/>
    <w:rsid w:val="333A3DC3"/>
    <w:rsid w:val="333BB28A"/>
    <w:rsid w:val="333F48E6"/>
    <w:rsid w:val="3340081A"/>
    <w:rsid w:val="33416C2B"/>
    <w:rsid w:val="3341B0A1"/>
    <w:rsid w:val="3342A746"/>
    <w:rsid w:val="3342E412"/>
    <w:rsid w:val="334565EC"/>
    <w:rsid w:val="334A0631"/>
    <w:rsid w:val="334A4B4C"/>
    <w:rsid w:val="334CB14B"/>
    <w:rsid w:val="33563A98"/>
    <w:rsid w:val="335943FF"/>
    <w:rsid w:val="3359BA50"/>
    <w:rsid w:val="335A307B"/>
    <w:rsid w:val="335AD2A4"/>
    <w:rsid w:val="3364C0C2"/>
    <w:rsid w:val="33651A4F"/>
    <w:rsid w:val="336A9830"/>
    <w:rsid w:val="336D7604"/>
    <w:rsid w:val="336E5366"/>
    <w:rsid w:val="336EF3D0"/>
    <w:rsid w:val="337127DF"/>
    <w:rsid w:val="33749EF9"/>
    <w:rsid w:val="3374E2B4"/>
    <w:rsid w:val="33752F6E"/>
    <w:rsid w:val="3376CAEB"/>
    <w:rsid w:val="337AA1D2"/>
    <w:rsid w:val="337C7CC8"/>
    <w:rsid w:val="337F8F54"/>
    <w:rsid w:val="3382A6E6"/>
    <w:rsid w:val="33944895"/>
    <w:rsid w:val="3397CC49"/>
    <w:rsid w:val="339BF779"/>
    <w:rsid w:val="339E6B48"/>
    <w:rsid w:val="33A49903"/>
    <w:rsid w:val="33A67C7D"/>
    <w:rsid w:val="33A78CC5"/>
    <w:rsid w:val="33B0C7AE"/>
    <w:rsid w:val="33B1102A"/>
    <w:rsid w:val="33B59F47"/>
    <w:rsid w:val="33B682DE"/>
    <w:rsid w:val="33B8D219"/>
    <w:rsid w:val="33BCA37D"/>
    <w:rsid w:val="33C40D8B"/>
    <w:rsid w:val="33C6C101"/>
    <w:rsid w:val="33C84CA8"/>
    <w:rsid w:val="33CEB864"/>
    <w:rsid w:val="33CF1311"/>
    <w:rsid w:val="33D407D8"/>
    <w:rsid w:val="33D5A782"/>
    <w:rsid w:val="33D8D162"/>
    <w:rsid w:val="33DE88A5"/>
    <w:rsid w:val="33E1C94A"/>
    <w:rsid w:val="33E39112"/>
    <w:rsid w:val="33EB33ED"/>
    <w:rsid w:val="33F15C12"/>
    <w:rsid w:val="33F72224"/>
    <w:rsid w:val="33FE0DDC"/>
    <w:rsid w:val="3401FFEE"/>
    <w:rsid w:val="34093793"/>
    <w:rsid w:val="340A22AC"/>
    <w:rsid w:val="340DAE25"/>
    <w:rsid w:val="340F1986"/>
    <w:rsid w:val="3411017C"/>
    <w:rsid w:val="3412E7C2"/>
    <w:rsid w:val="341485FD"/>
    <w:rsid w:val="3417DE47"/>
    <w:rsid w:val="3419AEF4"/>
    <w:rsid w:val="341E63C4"/>
    <w:rsid w:val="342157D9"/>
    <w:rsid w:val="3424BAFB"/>
    <w:rsid w:val="34277721"/>
    <w:rsid w:val="342E70E0"/>
    <w:rsid w:val="343242FF"/>
    <w:rsid w:val="34364D9D"/>
    <w:rsid w:val="343A7AFE"/>
    <w:rsid w:val="343B5485"/>
    <w:rsid w:val="3441D4C3"/>
    <w:rsid w:val="34462747"/>
    <w:rsid w:val="344BDBE6"/>
    <w:rsid w:val="3451935E"/>
    <w:rsid w:val="3451ED62"/>
    <w:rsid w:val="34540C60"/>
    <w:rsid w:val="3455801B"/>
    <w:rsid w:val="3457E235"/>
    <w:rsid w:val="345F1FB2"/>
    <w:rsid w:val="3461E33A"/>
    <w:rsid w:val="3462CEE1"/>
    <w:rsid w:val="3469073A"/>
    <w:rsid w:val="34691681"/>
    <w:rsid w:val="346ACDDD"/>
    <w:rsid w:val="347005B7"/>
    <w:rsid w:val="347245FD"/>
    <w:rsid w:val="34727BDC"/>
    <w:rsid w:val="34727F1A"/>
    <w:rsid w:val="3473621C"/>
    <w:rsid w:val="34773D81"/>
    <w:rsid w:val="3478069B"/>
    <w:rsid w:val="3479D50D"/>
    <w:rsid w:val="347BB9B5"/>
    <w:rsid w:val="347F66DC"/>
    <w:rsid w:val="3480C41F"/>
    <w:rsid w:val="3481B410"/>
    <w:rsid w:val="3481F701"/>
    <w:rsid w:val="34844B36"/>
    <w:rsid w:val="3489834C"/>
    <w:rsid w:val="348B669C"/>
    <w:rsid w:val="348B9826"/>
    <w:rsid w:val="348FA162"/>
    <w:rsid w:val="34916D1E"/>
    <w:rsid w:val="34922389"/>
    <w:rsid w:val="349565A7"/>
    <w:rsid w:val="349697F6"/>
    <w:rsid w:val="349BF94C"/>
    <w:rsid w:val="349E173E"/>
    <w:rsid w:val="34A0F543"/>
    <w:rsid w:val="34A72F6D"/>
    <w:rsid w:val="34A8DD9B"/>
    <w:rsid w:val="34A99E48"/>
    <w:rsid w:val="34AB8E0C"/>
    <w:rsid w:val="34AF14B7"/>
    <w:rsid w:val="34B0FAC3"/>
    <w:rsid w:val="34B33E9B"/>
    <w:rsid w:val="34BA769E"/>
    <w:rsid w:val="34BF86A7"/>
    <w:rsid w:val="34C18810"/>
    <w:rsid w:val="34C3F67D"/>
    <w:rsid w:val="34C69684"/>
    <w:rsid w:val="34C7F019"/>
    <w:rsid w:val="34CECAF7"/>
    <w:rsid w:val="34D14428"/>
    <w:rsid w:val="34E1D848"/>
    <w:rsid w:val="34E6D598"/>
    <w:rsid w:val="34F771DF"/>
    <w:rsid w:val="34F9A15C"/>
    <w:rsid w:val="34FCB883"/>
    <w:rsid w:val="34FF4D19"/>
    <w:rsid w:val="34FFA983"/>
    <w:rsid w:val="35026D3A"/>
    <w:rsid w:val="3508F182"/>
    <w:rsid w:val="350E25B9"/>
    <w:rsid w:val="3510B315"/>
    <w:rsid w:val="351B3A86"/>
    <w:rsid w:val="352039C0"/>
    <w:rsid w:val="35204DB9"/>
    <w:rsid w:val="35225078"/>
    <w:rsid w:val="352326B1"/>
    <w:rsid w:val="3525C019"/>
    <w:rsid w:val="35282BCC"/>
    <w:rsid w:val="352BDC70"/>
    <w:rsid w:val="35336415"/>
    <w:rsid w:val="35354C1B"/>
    <w:rsid w:val="3535BEDC"/>
    <w:rsid w:val="3537129E"/>
    <w:rsid w:val="3537C011"/>
    <w:rsid w:val="3538B016"/>
    <w:rsid w:val="353A62D9"/>
    <w:rsid w:val="353D8F1E"/>
    <w:rsid w:val="353E866B"/>
    <w:rsid w:val="354035B5"/>
    <w:rsid w:val="3542AFC1"/>
    <w:rsid w:val="354817A2"/>
    <w:rsid w:val="3549E415"/>
    <w:rsid w:val="354C4E8C"/>
    <w:rsid w:val="35598EB9"/>
    <w:rsid w:val="3559E37C"/>
    <w:rsid w:val="355ADFAB"/>
    <w:rsid w:val="355F639C"/>
    <w:rsid w:val="3565EB52"/>
    <w:rsid w:val="357351F7"/>
    <w:rsid w:val="35736398"/>
    <w:rsid w:val="35790501"/>
    <w:rsid w:val="357B3EE6"/>
    <w:rsid w:val="357E9112"/>
    <w:rsid w:val="358226BB"/>
    <w:rsid w:val="3584C79E"/>
    <w:rsid w:val="35883FBA"/>
    <w:rsid w:val="3589019C"/>
    <w:rsid w:val="3589E665"/>
    <w:rsid w:val="358B53D0"/>
    <w:rsid w:val="358BD504"/>
    <w:rsid w:val="358E22C7"/>
    <w:rsid w:val="3592E33B"/>
    <w:rsid w:val="359ACF33"/>
    <w:rsid w:val="359B1986"/>
    <w:rsid w:val="359F201A"/>
    <w:rsid w:val="35AB8E05"/>
    <w:rsid w:val="35ABDC0A"/>
    <w:rsid w:val="35AD0BA6"/>
    <w:rsid w:val="35AF6F3F"/>
    <w:rsid w:val="35B67B6C"/>
    <w:rsid w:val="35B804DE"/>
    <w:rsid w:val="35B83ACC"/>
    <w:rsid w:val="35BBA5CC"/>
    <w:rsid w:val="35C376B8"/>
    <w:rsid w:val="35C5B0CF"/>
    <w:rsid w:val="35C85634"/>
    <w:rsid w:val="35C8960F"/>
    <w:rsid w:val="35CA21F5"/>
    <w:rsid w:val="35CB7442"/>
    <w:rsid w:val="35CBE900"/>
    <w:rsid w:val="35CDD660"/>
    <w:rsid w:val="35CE430C"/>
    <w:rsid w:val="35D7E499"/>
    <w:rsid w:val="35D816BD"/>
    <w:rsid w:val="35DA6D25"/>
    <w:rsid w:val="35E11FE6"/>
    <w:rsid w:val="35E19A85"/>
    <w:rsid w:val="35E38D82"/>
    <w:rsid w:val="35E68DFD"/>
    <w:rsid w:val="35ED926C"/>
    <w:rsid w:val="35EF9E74"/>
    <w:rsid w:val="35EFB482"/>
    <w:rsid w:val="35F01053"/>
    <w:rsid w:val="35F1F2CC"/>
    <w:rsid w:val="35F2028C"/>
    <w:rsid w:val="35F56F16"/>
    <w:rsid w:val="35FEB091"/>
    <w:rsid w:val="36028D1B"/>
    <w:rsid w:val="360673EF"/>
    <w:rsid w:val="36075976"/>
    <w:rsid w:val="3609E53F"/>
    <w:rsid w:val="360A2000"/>
    <w:rsid w:val="360F082E"/>
    <w:rsid w:val="3610EDFB"/>
    <w:rsid w:val="3611045F"/>
    <w:rsid w:val="3616A368"/>
    <w:rsid w:val="361AE9BA"/>
    <w:rsid w:val="361E4DA8"/>
    <w:rsid w:val="3620F142"/>
    <w:rsid w:val="36219A42"/>
    <w:rsid w:val="36224329"/>
    <w:rsid w:val="36263176"/>
    <w:rsid w:val="3629B8D5"/>
    <w:rsid w:val="362DFF82"/>
    <w:rsid w:val="36313608"/>
    <w:rsid w:val="36336232"/>
    <w:rsid w:val="36374FD1"/>
    <w:rsid w:val="363815DF"/>
    <w:rsid w:val="36384065"/>
    <w:rsid w:val="3639980C"/>
    <w:rsid w:val="3639E79F"/>
    <w:rsid w:val="363D5F03"/>
    <w:rsid w:val="3641403F"/>
    <w:rsid w:val="36445430"/>
    <w:rsid w:val="36465061"/>
    <w:rsid w:val="36471454"/>
    <w:rsid w:val="364AA015"/>
    <w:rsid w:val="364BDC80"/>
    <w:rsid w:val="364DE0AE"/>
    <w:rsid w:val="3650AACD"/>
    <w:rsid w:val="365281B7"/>
    <w:rsid w:val="3655649C"/>
    <w:rsid w:val="3655E147"/>
    <w:rsid w:val="365DC33C"/>
    <w:rsid w:val="3660BA7D"/>
    <w:rsid w:val="3665078D"/>
    <w:rsid w:val="3667E8E3"/>
    <w:rsid w:val="3669B8C8"/>
    <w:rsid w:val="367756EA"/>
    <w:rsid w:val="36792949"/>
    <w:rsid w:val="3679FB02"/>
    <w:rsid w:val="367F3977"/>
    <w:rsid w:val="367FD91D"/>
    <w:rsid w:val="36825EDD"/>
    <w:rsid w:val="36829453"/>
    <w:rsid w:val="36836F74"/>
    <w:rsid w:val="3685153E"/>
    <w:rsid w:val="36859B04"/>
    <w:rsid w:val="36895AF1"/>
    <w:rsid w:val="3691C3F0"/>
    <w:rsid w:val="36A5DAC5"/>
    <w:rsid w:val="36A6FCDE"/>
    <w:rsid w:val="36A7F114"/>
    <w:rsid w:val="36AECFD2"/>
    <w:rsid w:val="36AF67CC"/>
    <w:rsid w:val="36B10259"/>
    <w:rsid w:val="36B20E82"/>
    <w:rsid w:val="36B2F607"/>
    <w:rsid w:val="36B408F4"/>
    <w:rsid w:val="36B5272D"/>
    <w:rsid w:val="36B9DEF0"/>
    <w:rsid w:val="36C548C7"/>
    <w:rsid w:val="36C60715"/>
    <w:rsid w:val="36CB7357"/>
    <w:rsid w:val="36D69F15"/>
    <w:rsid w:val="36DA56CC"/>
    <w:rsid w:val="36E80A44"/>
    <w:rsid w:val="36EE4C24"/>
    <w:rsid w:val="36EF5671"/>
    <w:rsid w:val="36F02FD8"/>
    <w:rsid w:val="36F2B10A"/>
    <w:rsid w:val="36FAB025"/>
    <w:rsid w:val="36FB1F67"/>
    <w:rsid w:val="370410E3"/>
    <w:rsid w:val="37053A5A"/>
    <w:rsid w:val="370CCC90"/>
    <w:rsid w:val="370D1C3E"/>
    <w:rsid w:val="3714D461"/>
    <w:rsid w:val="37162B69"/>
    <w:rsid w:val="3719CE0D"/>
    <w:rsid w:val="371AA67D"/>
    <w:rsid w:val="371EE46F"/>
    <w:rsid w:val="3720D1C9"/>
    <w:rsid w:val="372E0CE4"/>
    <w:rsid w:val="372E6EAF"/>
    <w:rsid w:val="37351394"/>
    <w:rsid w:val="373760B0"/>
    <w:rsid w:val="373D15B8"/>
    <w:rsid w:val="37432B4C"/>
    <w:rsid w:val="3743B545"/>
    <w:rsid w:val="3747AC6B"/>
    <w:rsid w:val="374B4797"/>
    <w:rsid w:val="374C6FB0"/>
    <w:rsid w:val="3751A639"/>
    <w:rsid w:val="37526EF2"/>
    <w:rsid w:val="375506E3"/>
    <w:rsid w:val="3759C245"/>
    <w:rsid w:val="375D6854"/>
    <w:rsid w:val="375F0AF0"/>
    <w:rsid w:val="37636E56"/>
    <w:rsid w:val="3766AB1D"/>
    <w:rsid w:val="376BA9AD"/>
    <w:rsid w:val="376D2101"/>
    <w:rsid w:val="376D4990"/>
    <w:rsid w:val="376D867D"/>
    <w:rsid w:val="3775F5F3"/>
    <w:rsid w:val="37777443"/>
    <w:rsid w:val="37778904"/>
    <w:rsid w:val="3777E449"/>
    <w:rsid w:val="37815A6E"/>
    <w:rsid w:val="3781B643"/>
    <w:rsid w:val="3785FADE"/>
    <w:rsid w:val="3788721F"/>
    <w:rsid w:val="378B57A8"/>
    <w:rsid w:val="378BE0B4"/>
    <w:rsid w:val="378E8196"/>
    <w:rsid w:val="378EE0FB"/>
    <w:rsid w:val="3797925A"/>
    <w:rsid w:val="379D7E73"/>
    <w:rsid w:val="37A11298"/>
    <w:rsid w:val="37A1240A"/>
    <w:rsid w:val="37A1ADB8"/>
    <w:rsid w:val="37A3EDD8"/>
    <w:rsid w:val="37A46D7D"/>
    <w:rsid w:val="37A947B2"/>
    <w:rsid w:val="37B62085"/>
    <w:rsid w:val="37BADF8D"/>
    <w:rsid w:val="37BEBDED"/>
    <w:rsid w:val="37BECE5D"/>
    <w:rsid w:val="37BEDC78"/>
    <w:rsid w:val="37C38F20"/>
    <w:rsid w:val="37C4E2AA"/>
    <w:rsid w:val="37CB165D"/>
    <w:rsid w:val="37CB44DB"/>
    <w:rsid w:val="37D243A0"/>
    <w:rsid w:val="37D2E193"/>
    <w:rsid w:val="37D9EB7B"/>
    <w:rsid w:val="37DDFA79"/>
    <w:rsid w:val="37DE1FA7"/>
    <w:rsid w:val="37E05196"/>
    <w:rsid w:val="37E0E6F5"/>
    <w:rsid w:val="37E30CC7"/>
    <w:rsid w:val="37E37FF0"/>
    <w:rsid w:val="37E5F5CB"/>
    <w:rsid w:val="37EA264E"/>
    <w:rsid w:val="37EEDC16"/>
    <w:rsid w:val="37F9C80C"/>
    <w:rsid w:val="37FA3AB8"/>
    <w:rsid w:val="3801D7CE"/>
    <w:rsid w:val="38039A0B"/>
    <w:rsid w:val="38071AE4"/>
    <w:rsid w:val="380C427C"/>
    <w:rsid w:val="3811CA87"/>
    <w:rsid w:val="38120C7F"/>
    <w:rsid w:val="3814E736"/>
    <w:rsid w:val="381ABFA6"/>
    <w:rsid w:val="382857B4"/>
    <w:rsid w:val="382AD367"/>
    <w:rsid w:val="382CD282"/>
    <w:rsid w:val="38316468"/>
    <w:rsid w:val="383A7AA0"/>
    <w:rsid w:val="384472AC"/>
    <w:rsid w:val="384BB812"/>
    <w:rsid w:val="384CA9F5"/>
    <w:rsid w:val="38504969"/>
    <w:rsid w:val="38515232"/>
    <w:rsid w:val="38559F2A"/>
    <w:rsid w:val="3855C59A"/>
    <w:rsid w:val="38595A05"/>
    <w:rsid w:val="3859AEC7"/>
    <w:rsid w:val="385B3717"/>
    <w:rsid w:val="385CF17B"/>
    <w:rsid w:val="385E80A1"/>
    <w:rsid w:val="3865027D"/>
    <w:rsid w:val="3865ECBA"/>
    <w:rsid w:val="3869934A"/>
    <w:rsid w:val="386EDF81"/>
    <w:rsid w:val="3870720E"/>
    <w:rsid w:val="38744DD7"/>
    <w:rsid w:val="3876A76E"/>
    <w:rsid w:val="387C2782"/>
    <w:rsid w:val="387C717D"/>
    <w:rsid w:val="388487FA"/>
    <w:rsid w:val="3885FB33"/>
    <w:rsid w:val="38882D3F"/>
    <w:rsid w:val="388890F9"/>
    <w:rsid w:val="38894613"/>
    <w:rsid w:val="388EA9CD"/>
    <w:rsid w:val="389AC3BC"/>
    <w:rsid w:val="389F0C24"/>
    <w:rsid w:val="38A33CCB"/>
    <w:rsid w:val="38AE2303"/>
    <w:rsid w:val="38AEA280"/>
    <w:rsid w:val="38AF3D4F"/>
    <w:rsid w:val="38B0D30A"/>
    <w:rsid w:val="38B297E1"/>
    <w:rsid w:val="38B86C4F"/>
    <w:rsid w:val="38B88EB7"/>
    <w:rsid w:val="38BCB999"/>
    <w:rsid w:val="38BD4B64"/>
    <w:rsid w:val="38BD6221"/>
    <w:rsid w:val="38C0B966"/>
    <w:rsid w:val="38CE977F"/>
    <w:rsid w:val="38D0E093"/>
    <w:rsid w:val="38D4E57B"/>
    <w:rsid w:val="38D7F48D"/>
    <w:rsid w:val="38DB94FB"/>
    <w:rsid w:val="38DD723E"/>
    <w:rsid w:val="38E1D486"/>
    <w:rsid w:val="38EAA973"/>
    <w:rsid w:val="38F36BCD"/>
    <w:rsid w:val="38F4E32F"/>
    <w:rsid w:val="38F520BE"/>
    <w:rsid w:val="38F6CCC8"/>
    <w:rsid w:val="38F7BC79"/>
    <w:rsid w:val="38F99A66"/>
    <w:rsid w:val="38FAF496"/>
    <w:rsid w:val="38FF2B20"/>
    <w:rsid w:val="38FFB5EC"/>
    <w:rsid w:val="39036ABA"/>
    <w:rsid w:val="39063B33"/>
    <w:rsid w:val="3906503A"/>
    <w:rsid w:val="390CBD6F"/>
    <w:rsid w:val="39105BCF"/>
    <w:rsid w:val="3911AF75"/>
    <w:rsid w:val="3916E61E"/>
    <w:rsid w:val="3917EB14"/>
    <w:rsid w:val="39180B77"/>
    <w:rsid w:val="391CE248"/>
    <w:rsid w:val="391CFF3C"/>
    <w:rsid w:val="391D0D75"/>
    <w:rsid w:val="391F2FF5"/>
    <w:rsid w:val="391FA561"/>
    <w:rsid w:val="39222875"/>
    <w:rsid w:val="392B3226"/>
    <w:rsid w:val="392CA7A1"/>
    <w:rsid w:val="39345EB6"/>
    <w:rsid w:val="3942748C"/>
    <w:rsid w:val="394969F3"/>
    <w:rsid w:val="394A4135"/>
    <w:rsid w:val="39502619"/>
    <w:rsid w:val="39555FF8"/>
    <w:rsid w:val="39569EF2"/>
    <w:rsid w:val="395817D6"/>
    <w:rsid w:val="395BB897"/>
    <w:rsid w:val="395BD8FE"/>
    <w:rsid w:val="395BDBB9"/>
    <w:rsid w:val="395CB431"/>
    <w:rsid w:val="395DD238"/>
    <w:rsid w:val="39698B2A"/>
    <w:rsid w:val="396A310F"/>
    <w:rsid w:val="396CBE83"/>
    <w:rsid w:val="39718861"/>
    <w:rsid w:val="39731BED"/>
    <w:rsid w:val="397344A2"/>
    <w:rsid w:val="39735F8D"/>
    <w:rsid w:val="3974B942"/>
    <w:rsid w:val="397DC46A"/>
    <w:rsid w:val="397F5051"/>
    <w:rsid w:val="3982E188"/>
    <w:rsid w:val="39845267"/>
    <w:rsid w:val="398C2D71"/>
    <w:rsid w:val="398CD3CE"/>
    <w:rsid w:val="398FB50E"/>
    <w:rsid w:val="39936AFB"/>
    <w:rsid w:val="3993CACD"/>
    <w:rsid w:val="39940752"/>
    <w:rsid w:val="399C933B"/>
    <w:rsid w:val="399E722B"/>
    <w:rsid w:val="39ABD81C"/>
    <w:rsid w:val="39B95A0D"/>
    <w:rsid w:val="39BA3515"/>
    <w:rsid w:val="39BC160A"/>
    <w:rsid w:val="39BDCF81"/>
    <w:rsid w:val="39BE5BF2"/>
    <w:rsid w:val="39C18ECC"/>
    <w:rsid w:val="39C83F8E"/>
    <w:rsid w:val="39CC8D57"/>
    <w:rsid w:val="39D28660"/>
    <w:rsid w:val="39D4BA2E"/>
    <w:rsid w:val="39D603FC"/>
    <w:rsid w:val="39D6D915"/>
    <w:rsid w:val="39DBE75F"/>
    <w:rsid w:val="39DC78D4"/>
    <w:rsid w:val="39DD8EFA"/>
    <w:rsid w:val="39E23D79"/>
    <w:rsid w:val="39E3B8E9"/>
    <w:rsid w:val="39E6C171"/>
    <w:rsid w:val="39E93490"/>
    <w:rsid w:val="39EB8A00"/>
    <w:rsid w:val="39F0A983"/>
    <w:rsid w:val="39F19D14"/>
    <w:rsid w:val="39FFB7B3"/>
    <w:rsid w:val="3A016914"/>
    <w:rsid w:val="3A0B77E8"/>
    <w:rsid w:val="3A0CB59E"/>
    <w:rsid w:val="3A0DA037"/>
    <w:rsid w:val="3A101CE9"/>
    <w:rsid w:val="3A11C476"/>
    <w:rsid w:val="3A192212"/>
    <w:rsid w:val="3A1F1740"/>
    <w:rsid w:val="3A206CB7"/>
    <w:rsid w:val="3A2150C2"/>
    <w:rsid w:val="3A22015D"/>
    <w:rsid w:val="3A238870"/>
    <w:rsid w:val="3A2AF79E"/>
    <w:rsid w:val="3A2C1506"/>
    <w:rsid w:val="3A2D5765"/>
    <w:rsid w:val="3A37F40F"/>
    <w:rsid w:val="3A39382A"/>
    <w:rsid w:val="3A3CADDD"/>
    <w:rsid w:val="3A3FA4CE"/>
    <w:rsid w:val="3A4016A3"/>
    <w:rsid w:val="3A450FBA"/>
    <w:rsid w:val="3A494A11"/>
    <w:rsid w:val="3A4A72E1"/>
    <w:rsid w:val="3A4BE8C6"/>
    <w:rsid w:val="3A4DCA29"/>
    <w:rsid w:val="3A4EECDA"/>
    <w:rsid w:val="3A51AA85"/>
    <w:rsid w:val="3A54295B"/>
    <w:rsid w:val="3A55C8DE"/>
    <w:rsid w:val="3A5C3752"/>
    <w:rsid w:val="3A5FDF0D"/>
    <w:rsid w:val="3A705EF8"/>
    <w:rsid w:val="3A725D94"/>
    <w:rsid w:val="3A7BBFB6"/>
    <w:rsid w:val="3A7C9543"/>
    <w:rsid w:val="3A7D06F7"/>
    <w:rsid w:val="3A7E2A83"/>
    <w:rsid w:val="3A7F5A23"/>
    <w:rsid w:val="3A885038"/>
    <w:rsid w:val="3A893B2B"/>
    <w:rsid w:val="3A8D3B07"/>
    <w:rsid w:val="3A9BBC29"/>
    <w:rsid w:val="3AA14783"/>
    <w:rsid w:val="3AA2C3B9"/>
    <w:rsid w:val="3AA463E9"/>
    <w:rsid w:val="3AA95995"/>
    <w:rsid w:val="3AB6D700"/>
    <w:rsid w:val="3AB797E8"/>
    <w:rsid w:val="3ABB4531"/>
    <w:rsid w:val="3AC012E1"/>
    <w:rsid w:val="3AC1A895"/>
    <w:rsid w:val="3AC1C7AE"/>
    <w:rsid w:val="3AC5510E"/>
    <w:rsid w:val="3AC9964F"/>
    <w:rsid w:val="3ACD39BC"/>
    <w:rsid w:val="3ACFBCD9"/>
    <w:rsid w:val="3AD7AB92"/>
    <w:rsid w:val="3AD9403A"/>
    <w:rsid w:val="3AE1C754"/>
    <w:rsid w:val="3AEBDFCD"/>
    <w:rsid w:val="3AF14D54"/>
    <w:rsid w:val="3AF2E4B3"/>
    <w:rsid w:val="3AF2F545"/>
    <w:rsid w:val="3AF3D874"/>
    <w:rsid w:val="3AF41C12"/>
    <w:rsid w:val="3AF52875"/>
    <w:rsid w:val="3AF795E8"/>
    <w:rsid w:val="3AF8B5FB"/>
    <w:rsid w:val="3AF98CF2"/>
    <w:rsid w:val="3B01C904"/>
    <w:rsid w:val="3B038D81"/>
    <w:rsid w:val="3B10D0AE"/>
    <w:rsid w:val="3B12ADCF"/>
    <w:rsid w:val="3B13B266"/>
    <w:rsid w:val="3B13C1E2"/>
    <w:rsid w:val="3B18592D"/>
    <w:rsid w:val="3B1A07C6"/>
    <w:rsid w:val="3B1B20B2"/>
    <w:rsid w:val="3B30D09A"/>
    <w:rsid w:val="3B3132D6"/>
    <w:rsid w:val="3B341027"/>
    <w:rsid w:val="3B400FD7"/>
    <w:rsid w:val="3B45B3DE"/>
    <w:rsid w:val="3B46C838"/>
    <w:rsid w:val="3B475C52"/>
    <w:rsid w:val="3B47721D"/>
    <w:rsid w:val="3B4C86E6"/>
    <w:rsid w:val="3B4FC1BB"/>
    <w:rsid w:val="3B543C83"/>
    <w:rsid w:val="3B5DFEEF"/>
    <w:rsid w:val="3B5FEF41"/>
    <w:rsid w:val="3B60361F"/>
    <w:rsid w:val="3B62491C"/>
    <w:rsid w:val="3B63FD02"/>
    <w:rsid w:val="3B66DB7C"/>
    <w:rsid w:val="3B6A047C"/>
    <w:rsid w:val="3B6B1CFF"/>
    <w:rsid w:val="3B6B379A"/>
    <w:rsid w:val="3B6DE49B"/>
    <w:rsid w:val="3B700DD5"/>
    <w:rsid w:val="3B7043F7"/>
    <w:rsid w:val="3B769260"/>
    <w:rsid w:val="3B7A03B3"/>
    <w:rsid w:val="3B7C0F90"/>
    <w:rsid w:val="3B7D80D7"/>
    <w:rsid w:val="3B7E0050"/>
    <w:rsid w:val="3B7E979F"/>
    <w:rsid w:val="3B83284D"/>
    <w:rsid w:val="3B852D7C"/>
    <w:rsid w:val="3B8B465A"/>
    <w:rsid w:val="3B927445"/>
    <w:rsid w:val="3B93264E"/>
    <w:rsid w:val="3B962163"/>
    <w:rsid w:val="3B991BB1"/>
    <w:rsid w:val="3BA14A95"/>
    <w:rsid w:val="3BA5AC3D"/>
    <w:rsid w:val="3BA6B36C"/>
    <w:rsid w:val="3BA6E38D"/>
    <w:rsid w:val="3BA9ECD5"/>
    <w:rsid w:val="3BABED4A"/>
    <w:rsid w:val="3BAC69B1"/>
    <w:rsid w:val="3BB09ADD"/>
    <w:rsid w:val="3BB1EB0B"/>
    <w:rsid w:val="3BB53F16"/>
    <w:rsid w:val="3BB7EEEA"/>
    <w:rsid w:val="3BB8A8B2"/>
    <w:rsid w:val="3BBBDBA0"/>
    <w:rsid w:val="3BBF9396"/>
    <w:rsid w:val="3BC02C15"/>
    <w:rsid w:val="3BC2CA02"/>
    <w:rsid w:val="3BC71EEB"/>
    <w:rsid w:val="3BC74A8E"/>
    <w:rsid w:val="3BCAC41F"/>
    <w:rsid w:val="3BCE65EA"/>
    <w:rsid w:val="3BD05077"/>
    <w:rsid w:val="3BD13083"/>
    <w:rsid w:val="3BD28700"/>
    <w:rsid w:val="3BD56FD9"/>
    <w:rsid w:val="3BE19480"/>
    <w:rsid w:val="3BEB3254"/>
    <w:rsid w:val="3BEC0418"/>
    <w:rsid w:val="3BEEC28B"/>
    <w:rsid w:val="3BF23E8E"/>
    <w:rsid w:val="3BF2D40E"/>
    <w:rsid w:val="3BF311BF"/>
    <w:rsid w:val="3BFC6A0B"/>
    <w:rsid w:val="3BFCD90F"/>
    <w:rsid w:val="3BFF0EF1"/>
    <w:rsid w:val="3C021DFC"/>
    <w:rsid w:val="3C062003"/>
    <w:rsid w:val="3C08A476"/>
    <w:rsid w:val="3C0E387C"/>
    <w:rsid w:val="3C0F9898"/>
    <w:rsid w:val="3C106F52"/>
    <w:rsid w:val="3C113C1F"/>
    <w:rsid w:val="3C158770"/>
    <w:rsid w:val="3C159F81"/>
    <w:rsid w:val="3C201055"/>
    <w:rsid w:val="3C23E6FC"/>
    <w:rsid w:val="3C276338"/>
    <w:rsid w:val="3C27C1E4"/>
    <w:rsid w:val="3C296F57"/>
    <w:rsid w:val="3C29C445"/>
    <w:rsid w:val="3C2A84EB"/>
    <w:rsid w:val="3C2FFD3C"/>
    <w:rsid w:val="3C374F73"/>
    <w:rsid w:val="3C38954F"/>
    <w:rsid w:val="3C3DCE57"/>
    <w:rsid w:val="3C43B9BE"/>
    <w:rsid w:val="3C4907D4"/>
    <w:rsid w:val="3C49503B"/>
    <w:rsid w:val="3C49AAB5"/>
    <w:rsid w:val="3C506B79"/>
    <w:rsid w:val="3C5176E9"/>
    <w:rsid w:val="3C51AEFA"/>
    <w:rsid w:val="3C545011"/>
    <w:rsid w:val="3C5EE659"/>
    <w:rsid w:val="3C5F3BCE"/>
    <w:rsid w:val="3C60F3B6"/>
    <w:rsid w:val="3C62C6B5"/>
    <w:rsid w:val="3C6AC7DE"/>
    <w:rsid w:val="3C6D4534"/>
    <w:rsid w:val="3C73F685"/>
    <w:rsid w:val="3C79F61F"/>
    <w:rsid w:val="3C7ABAB1"/>
    <w:rsid w:val="3C7DA603"/>
    <w:rsid w:val="3C82CC24"/>
    <w:rsid w:val="3C83DD75"/>
    <w:rsid w:val="3C85E68B"/>
    <w:rsid w:val="3C87D49B"/>
    <w:rsid w:val="3C87DD91"/>
    <w:rsid w:val="3C884E48"/>
    <w:rsid w:val="3C8A0ED6"/>
    <w:rsid w:val="3C8A1985"/>
    <w:rsid w:val="3C8A3E4D"/>
    <w:rsid w:val="3C8D2FA0"/>
    <w:rsid w:val="3C8EF7DB"/>
    <w:rsid w:val="3C9D62E1"/>
    <w:rsid w:val="3CA6D6CE"/>
    <w:rsid w:val="3CAA67CE"/>
    <w:rsid w:val="3CACB7BA"/>
    <w:rsid w:val="3CAF2452"/>
    <w:rsid w:val="3CB2D280"/>
    <w:rsid w:val="3CB5D14D"/>
    <w:rsid w:val="3CB7EA04"/>
    <w:rsid w:val="3CB871EF"/>
    <w:rsid w:val="3CB95801"/>
    <w:rsid w:val="3CBA9A5B"/>
    <w:rsid w:val="3CBC4C45"/>
    <w:rsid w:val="3CBCFAE0"/>
    <w:rsid w:val="3CC25E97"/>
    <w:rsid w:val="3CC61765"/>
    <w:rsid w:val="3CCFD0EB"/>
    <w:rsid w:val="3CD2CD23"/>
    <w:rsid w:val="3CD554BC"/>
    <w:rsid w:val="3CD678B8"/>
    <w:rsid w:val="3CD80535"/>
    <w:rsid w:val="3CDADF6E"/>
    <w:rsid w:val="3CDB1378"/>
    <w:rsid w:val="3CDB28F8"/>
    <w:rsid w:val="3CE36664"/>
    <w:rsid w:val="3CE4B646"/>
    <w:rsid w:val="3CE56DBD"/>
    <w:rsid w:val="3CE7AA65"/>
    <w:rsid w:val="3CEC5032"/>
    <w:rsid w:val="3CEEE511"/>
    <w:rsid w:val="3CF60873"/>
    <w:rsid w:val="3CF73DD0"/>
    <w:rsid w:val="3CFA57C2"/>
    <w:rsid w:val="3CFA83A5"/>
    <w:rsid w:val="3CFC8E8E"/>
    <w:rsid w:val="3CFEFAE0"/>
    <w:rsid w:val="3D04EE92"/>
    <w:rsid w:val="3D0732C5"/>
    <w:rsid w:val="3D0A7B55"/>
    <w:rsid w:val="3D0BCBFB"/>
    <w:rsid w:val="3D0C1458"/>
    <w:rsid w:val="3D0C4543"/>
    <w:rsid w:val="3D1061F4"/>
    <w:rsid w:val="3D16146A"/>
    <w:rsid w:val="3D198A51"/>
    <w:rsid w:val="3D2123BB"/>
    <w:rsid w:val="3D22C0F9"/>
    <w:rsid w:val="3D263F63"/>
    <w:rsid w:val="3D29892C"/>
    <w:rsid w:val="3D2BF01F"/>
    <w:rsid w:val="3D2C0CBF"/>
    <w:rsid w:val="3D2C1670"/>
    <w:rsid w:val="3D33E7EA"/>
    <w:rsid w:val="3D36CC8B"/>
    <w:rsid w:val="3D395A18"/>
    <w:rsid w:val="3D3A5FAA"/>
    <w:rsid w:val="3D3C6D90"/>
    <w:rsid w:val="3D3DFD65"/>
    <w:rsid w:val="3D41548C"/>
    <w:rsid w:val="3D439562"/>
    <w:rsid w:val="3D4BD26D"/>
    <w:rsid w:val="3D4BF1B0"/>
    <w:rsid w:val="3D4EF29F"/>
    <w:rsid w:val="3D564273"/>
    <w:rsid w:val="3D574EF7"/>
    <w:rsid w:val="3D579D7C"/>
    <w:rsid w:val="3D58AA78"/>
    <w:rsid w:val="3D59D00F"/>
    <w:rsid w:val="3D610B75"/>
    <w:rsid w:val="3D65475D"/>
    <w:rsid w:val="3D69EB0D"/>
    <w:rsid w:val="3D6C4873"/>
    <w:rsid w:val="3D6EB4C5"/>
    <w:rsid w:val="3D70BC74"/>
    <w:rsid w:val="3D7E7C3B"/>
    <w:rsid w:val="3D849549"/>
    <w:rsid w:val="3D915477"/>
    <w:rsid w:val="3D91B700"/>
    <w:rsid w:val="3D92D957"/>
    <w:rsid w:val="3D95369E"/>
    <w:rsid w:val="3D9F1F29"/>
    <w:rsid w:val="3DA0C8F1"/>
    <w:rsid w:val="3DA541A2"/>
    <w:rsid w:val="3DAB01EB"/>
    <w:rsid w:val="3DB336BA"/>
    <w:rsid w:val="3DB5CDCD"/>
    <w:rsid w:val="3DBC15DB"/>
    <w:rsid w:val="3DBF44C9"/>
    <w:rsid w:val="3DC08ED7"/>
    <w:rsid w:val="3DC7FA2A"/>
    <w:rsid w:val="3DC95111"/>
    <w:rsid w:val="3DC9B743"/>
    <w:rsid w:val="3DCA652B"/>
    <w:rsid w:val="3DCB1027"/>
    <w:rsid w:val="3DD1525F"/>
    <w:rsid w:val="3DD23E58"/>
    <w:rsid w:val="3DD2C732"/>
    <w:rsid w:val="3DD3A55B"/>
    <w:rsid w:val="3DD433E8"/>
    <w:rsid w:val="3DDAB50F"/>
    <w:rsid w:val="3DDD7861"/>
    <w:rsid w:val="3DE1450A"/>
    <w:rsid w:val="3DE281B9"/>
    <w:rsid w:val="3DE3B26D"/>
    <w:rsid w:val="3DE40B6D"/>
    <w:rsid w:val="3DE40C8D"/>
    <w:rsid w:val="3DE5D592"/>
    <w:rsid w:val="3DE66ED4"/>
    <w:rsid w:val="3DE98B71"/>
    <w:rsid w:val="3DE9F4A5"/>
    <w:rsid w:val="3DF020C0"/>
    <w:rsid w:val="3DF69923"/>
    <w:rsid w:val="3DF90EC2"/>
    <w:rsid w:val="3DFCA097"/>
    <w:rsid w:val="3DFCF443"/>
    <w:rsid w:val="3DFDD6A1"/>
    <w:rsid w:val="3E09AFA7"/>
    <w:rsid w:val="3E0B2E33"/>
    <w:rsid w:val="3E1434C1"/>
    <w:rsid w:val="3E1AA013"/>
    <w:rsid w:val="3E1F64A0"/>
    <w:rsid w:val="3E1FF8D4"/>
    <w:rsid w:val="3E20F474"/>
    <w:rsid w:val="3E27D703"/>
    <w:rsid w:val="3E28FABA"/>
    <w:rsid w:val="3E296E05"/>
    <w:rsid w:val="3E31A16E"/>
    <w:rsid w:val="3E39112C"/>
    <w:rsid w:val="3E401E3C"/>
    <w:rsid w:val="3E459DC3"/>
    <w:rsid w:val="3E474D07"/>
    <w:rsid w:val="3E483087"/>
    <w:rsid w:val="3E4ADEB8"/>
    <w:rsid w:val="3E4BEC5B"/>
    <w:rsid w:val="3E4C5149"/>
    <w:rsid w:val="3E4D6C44"/>
    <w:rsid w:val="3E4FDAD9"/>
    <w:rsid w:val="3E557D69"/>
    <w:rsid w:val="3E59414B"/>
    <w:rsid w:val="3E67C142"/>
    <w:rsid w:val="3E692803"/>
    <w:rsid w:val="3E6ACA0B"/>
    <w:rsid w:val="3E713D98"/>
    <w:rsid w:val="3E715F19"/>
    <w:rsid w:val="3E76BADE"/>
    <w:rsid w:val="3E7A40D5"/>
    <w:rsid w:val="3E7B26FE"/>
    <w:rsid w:val="3E833C9F"/>
    <w:rsid w:val="3E83A034"/>
    <w:rsid w:val="3E864D4E"/>
    <w:rsid w:val="3E8828AB"/>
    <w:rsid w:val="3E8846D8"/>
    <w:rsid w:val="3E887183"/>
    <w:rsid w:val="3E8DD215"/>
    <w:rsid w:val="3E94FC23"/>
    <w:rsid w:val="3E962E04"/>
    <w:rsid w:val="3E968C06"/>
    <w:rsid w:val="3E99DDA7"/>
    <w:rsid w:val="3E9BD3B0"/>
    <w:rsid w:val="3E9CCA01"/>
    <w:rsid w:val="3E9D42F2"/>
    <w:rsid w:val="3E9F4893"/>
    <w:rsid w:val="3EA2C8EA"/>
    <w:rsid w:val="3EACBBA7"/>
    <w:rsid w:val="3EACE704"/>
    <w:rsid w:val="3EAFA61E"/>
    <w:rsid w:val="3EB342A4"/>
    <w:rsid w:val="3EB4860E"/>
    <w:rsid w:val="3EB7875B"/>
    <w:rsid w:val="3EBA6E0A"/>
    <w:rsid w:val="3EBFB557"/>
    <w:rsid w:val="3EC0998D"/>
    <w:rsid w:val="3EC25822"/>
    <w:rsid w:val="3EC2BF3F"/>
    <w:rsid w:val="3EC73C3A"/>
    <w:rsid w:val="3ECA56D3"/>
    <w:rsid w:val="3ECCB12F"/>
    <w:rsid w:val="3ECCCA67"/>
    <w:rsid w:val="3EE16DBB"/>
    <w:rsid w:val="3EE196B8"/>
    <w:rsid w:val="3EE5E8F2"/>
    <w:rsid w:val="3EE6ADDE"/>
    <w:rsid w:val="3EEF0A4E"/>
    <w:rsid w:val="3EF1EF97"/>
    <w:rsid w:val="3EF508ED"/>
    <w:rsid w:val="3EFC41D6"/>
    <w:rsid w:val="3F06D391"/>
    <w:rsid w:val="3F084B45"/>
    <w:rsid w:val="3F0A34A4"/>
    <w:rsid w:val="3F105F54"/>
    <w:rsid w:val="3F11656E"/>
    <w:rsid w:val="3F13A245"/>
    <w:rsid w:val="3F1415A4"/>
    <w:rsid w:val="3F160AFE"/>
    <w:rsid w:val="3F176C1E"/>
    <w:rsid w:val="3F179303"/>
    <w:rsid w:val="3F1E86FA"/>
    <w:rsid w:val="3F22ACC8"/>
    <w:rsid w:val="3F239B22"/>
    <w:rsid w:val="3F23B039"/>
    <w:rsid w:val="3F26668B"/>
    <w:rsid w:val="3F2BEEAA"/>
    <w:rsid w:val="3F2FF61A"/>
    <w:rsid w:val="3F3464C4"/>
    <w:rsid w:val="3F36345C"/>
    <w:rsid w:val="3F38BC77"/>
    <w:rsid w:val="3F3A6B88"/>
    <w:rsid w:val="3F3B98BE"/>
    <w:rsid w:val="3F3CF362"/>
    <w:rsid w:val="3F3FB1EC"/>
    <w:rsid w:val="3F42E6FA"/>
    <w:rsid w:val="3F464745"/>
    <w:rsid w:val="3F483B88"/>
    <w:rsid w:val="3F4A2EB0"/>
    <w:rsid w:val="3F4CEA86"/>
    <w:rsid w:val="3F51E16B"/>
    <w:rsid w:val="3F525FE4"/>
    <w:rsid w:val="3F571382"/>
    <w:rsid w:val="3F5797BB"/>
    <w:rsid w:val="3F57A3CA"/>
    <w:rsid w:val="3F57CA08"/>
    <w:rsid w:val="3F5EC367"/>
    <w:rsid w:val="3F5ECADD"/>
    <w:rsid w:val="3F601EEA"/>
    <w:rsid w:val="3F61A1A1"/>
    <w:rsid w:val="3F61B99B"/>
    <w:rsid w:val="3F6C481B"/>
    <w:rsid w:val="3F6EE456"/>
    <w:rsid w:val="3F6FAECE"/>
    <w:rsid w:val="3F6FD3E6"/>
    <w:rsid w:val="3F736508"/>
    <w:rsid w:val="3F74B8A6"/>
    <w:rsid w:val="3F74EBDD"/>
    <w:rsid w:val="3F7A0718"/>
    <w:rsid w:val="3F7AEB93"/>
    <w:rsid w:val="3F80B755"/>
    <w:rsid w:val="3F8A99F3"/>
    <w:rsid w:val="3F8C8B2C"/>
    <w:rsid w:val="3F8E263D"/>
    <w:rsid w:val="3F93F107"/>
    <w:rsid w:val="3F93FD28"/>
    <w:rsid w:val="3F9730E3"/>
    <w:rsid w:val="3F9A77F4"/>
    <w:rsid w:val="3F9BF799"/>
    <w:rsid w:val="3F9C5B55"/>
    <w:rsid w:val="3F9D99E6"/>
    <w:rsid w:val="3F9F528D"/>
    <w:rsid w:val="3F9FA967"/>
    <w:rsid w:val="3FA18CBF"/>
    <w:rsid w:val="3FA3171D"/>
    <w:rsid w:val="3FA4CF50"/>
    <w:rsid w:val="3FA93432"/>
    <w:rsid w:val="3FAA2125"/>
    <w:rsid w:val="3FAC2E59"/>
    <w:rsid w:val="3FAD016E"/>
    <w:rsid w:val="3FAEBC89"/>
    <w:rsid w:val="3FB328B2"/>
    <w:rsid w:val="3FB4F6AE"/>
    <w:rsid w:val="3FB5321E"/>
    <w:rsid w:val="3FB548A7"/>
    <w:rsid w:val="3FB648A6"/>
    <w:rsid w:val="3FB6FA6E"/>
    <w:rsid w:val="3FB95E5E"/>
    <w:rsid w:val="3FBA5157"/>
    <w:rsid w:val="3FBD851E"/>
    <w:rsid w:val="3FBFF33C"/>
    <w:rsid w:val="3FC1F7A5"/>
    <w:rsid w:val="3FC4331D"/>
    <w:rsid w:val="3FC64F73"/>
    <w:rsid w:val="3FC8E12F"/>
    <w:rsid w:val="3FCA2FC4"/>
    <w:rsid w:val="3FCE2531"/>
    <w:rsid w:val="3FCE3575"/>
    <w:rsid w:val="3FD4B223"/>
    <w:rsid w:val="3FD5A83F"/>
    <w:rsid w:val="3FD5C15B"/>
    <w:rsid w:val="3FD7C625"/>
    <w:rsid w:val="3FDBAF48"/>
    <w:rsid w:val="3FE599C1"/>
    <w:rsid w:val="3FE774E9"/>
    <w:rsid w:val="3FEF4A16"/>
    <w:rsid w:val="3FF00DCD"/>
    <w:rsid w:val="3FF0D87E"/>
    <w:rsid w:val="3FFDB827"/>
    <w:rsid w:val="40025A66"/>
    <w:rsid w:val="400B4BCE"/>
    <w:rsid w:val="400B88B5"/>
    <w:rsid w:val="400BCD8E"/>
    <w:rsid w:val="400C4487"/>
    <w:rsid w:val="400FE163"/>
    <w:rsid w:val="4013E63C"/>
    <w:rsid w:val="4016B60A"/>
    <w:rsid w:val="4017CD15"/>
    <w:rsid w:val="40190AE8"/>
    <w:rsid w:val="4019BB94"/>
    <w:rsid w:val="4019F824"/>
    <w:rsid w:val="401CE545"/>
    <w:rsid w:val="4025CCA5"/>
    <w:rsid w:val="402DC831"/>
    <w:rsid w:val="4032D261"/>
    <w:rsid w:val="4039D210"/>
    <w:rsid w:val="404306B1"/>
    <w:rsid w:val="4045C314"/>
    <w:rsid w:val="404689EE"/>
    <w:rsid w:val="4046EE05"/>
    <w:rsid w:val="404D43EA"/>
    <w:rsid w:val="404F1DE3"/>
    <w:rsid w:val="40557E62"/>
    <w:rsid w:val="4059F6FA"/>
    <w:rsid w:val="405B8595"/>
    <w:rsid w:val="40688FC3"/>
    <w:rsid w:val="406C6FDE"/>
    <w:rsid w:val="407CCF7A"/>
    <w:rsid w:val="407D4B39"/>
    <w:rsid w:val="407FDAD4"/>
    <w:rsid w:val="4085EBBA"/>
    <w:rsid w:val="40878B84"/>
    <w:rsid w:val="408BC28C"/>
    <w:rsid w:val="40953E21"/>
    <w:rsid w:val="4095A783"/>
    <w:rsid w:val="40A660A4"/>
    <w:rsid w:val="40A729F3"/>
    <w:rsid w:val="40ABB3F4"/>
    <w:rsid w:val="40B26E0A"/>
    <w:rsid w:val="40B3F0FB"/>
    <w:rsid w:val="40B61CFD"/>
    <w:rsid w:val="40C0EE3E"/>
    <w:rsid w:val="40C237EF"/>
    <w:rsid w:val="40C7A87A"/>
    <w:rsid w:val="40C8C6EA"/>
    <w:rsid w:val="40CAD94E"/>
    <w:rsid w:val="40CC3899"/>
    <w:rsid w:val="40D21BB6"/>
    <w:rsid w:val="40D76ADD"/>
    <w:rsid w:val="40DB9A5E"/>
    <w:rsid w:val="40DCAE7B"/>
    <w:rsid w:val="40DF7616"/>
    <w:rsid w:val="40E1D62D"/>
    <w:rsid w:val="40E4E5E6"/>
    <w:rsid w:val="40E6847D"/>
    <w:rsid w:val="40E68CC7"/>
    <w:rsid w:val="40EA7B4E"/>
    <w:rsid w:val="40F39249"/>
    <w:rsid w:val="40F3B69D"/>
    <w:rsid w:val="40F82F99"/>
    <w:rsid w:val="40FF0CA1"/>
    <w:rsid w:val="41020036"/>
    <w:rsid w:val="4104CC50"/>
    <w:rsid w:val="4106395F"/>
    <w:rsid w:val="410B81F2"/>
    <w:rsid w:val="410BDC21"/>
    <w:rsid w:val="410C8364"/>
    <w:rsid w:val="41108907"/>
    <w:rsid w:val="4114B49E"/>
    <w:rsid w:val="4114F649"/>
    <w:rsid w:val="411AB9C8"/>
    <w:rsid w:val="411CF472"/>
    <w:rsid w:val="4125B36F"/>
    <w:rsid w:val="412680A8"/>
    <w:rsid w:val="412C1219"/>
    <w:rsid w:val="412E961A"/>
    <w:rsid w:val="4138AAF8"/>
    <w:rsid w:val="413A78F7"/>
    <w:rsid w:val="413AB0B8"/>
    <w:rsid w:val="413BD97A"/>
    <w:rsid w:val="4144E1A7"/>
    <w:rsid w:val="41466901"/>
    <w:rsid w:val="414B5962"/>
    <w:rsid w:val="414BC2BF"/>
    <w:rsid w:val="415072F6"/>
    <w:rsid w:val="4152B009"/>
    <w:rsid w:val="41566555"/>
    <w:rsid w:val="415AA3AE"/>
    <w:rsid w:val="415BC85E"/>
    <w:rsid w:val="415DC0F7"/>
    <w:rsid w:val="415E73D2"/>
    <w:rsid w:val="416071DD"/>
    <w:rsid w:val="4164ACAA"/>
    <w:rsid w:val="416BB02A"/>
    <w:rsid w:val="416DD84C"/>
    <w:rsid w:val="416EEECF"/>
    <w:rsid w:val="4170569E"/>
    <w:rsid w:val="4170C422"/>
    <w:rsid w:val="4170E9E0"/>
    <w:rsid w:val="41772A32"/>
    <w:rsid w:val="417B49D1"/>
    <w:rsid w:val="417CBED1"/>
    <w:rsid w:val="4183B5F0"/>
    <w:rsid w:val="41901624"/>
    <w:rsid w:val="4192F014"/>
    <w:rsid w:val="4194526B"/>
    <w:rsid w:val="419BB715"/>
    <w:rsid w:val="419D0BF6"/>
    <w:rsid w:val="419E93E4"/>
    <w:rsid w:val="41A4BCBE"/>
    <w:rsid w:val="41A7CD44"/>
    <w:rsid w:val="41B949CA"/>
    <w:rsid w:val="41BD48EA"/>
    <w:rsid w:val="41BE8AB2"/>
    <w:rsid w:val="41C19135"/>
    <w:rsid w:val="41C32481"/>
    <w:rsid w:val="41C7BF38"/>
    <w:rsid w:val="41C85D9E"/>
    <w:rsid w:val="41CBF39D"/>
    <w:rsid w:val="41CC586F"/>
    <w:rsid w:val="41CE5816"/>
    <w:rsid w:val="41D02BDD"/>
    <w:rsid w:val="41D085FA"/>
    <w:rsid w:val="41D4A1F7"/>
    <w:rsid w:val="41D4E806"/>
    <w:rsid w:val="41D5BDBF"/>
    <w:rsid w:val="41E36D5A"/>
    <w:rsid w:val="41E3D317"/>
    <w:rsid w:val="41F4677E"/>
    <w:rsid w:val="41F62AA2"/>
    <w:rsid w:val="41F797B9"/>
    <w:rsid w:val="41F86E62"/>
    <w:rsid w:val="41FA570F"/>
    <w:rsid w:val="41FEE8F0"/>
    <w:rsid w:val="4207A62B"/>
    <w:rsid w:val="4208963B"/>
    <w:rsid w:val="420C55E8"/>
    <w:rsid w:val="420CC631"/>
    <w:rsid w:val="420FC94D"/>
    <w:rsid w:val="42152CFC"/>
    <w:rsid w:val="4220B888"/>
    <w:rsid w:val="4220E4DB"/>
    <w:rsid w:val="422B89A9"/>
    <w:rsid w:val="42359771"/>
    <w:rsid w:val="423EFBCF"/>
    <w:rsid w:val="423F23B1"/>
    <w:rsid w:val="423FF33A"/>
    <w:rsid w:val="42405B20"/>
    <w:rsid w:val="42428D6F"/>
    <w:rsid w:val="42457469"/>
    <w:rsid w:val="4249E162"/>
    <w:rsid w:val="424A779B"/>
    <w:rsid w:val="424B5C89"/>
    <w:rsid w:val="424DCAC8"/>
    <w:rsid w:val="4251ED5E"/>
    <w:rsid w:val="425A65BD"/>
    <w:rsid w:val="425E729F"/>
    <w:rsid w:val="42601C61"/>
    <w:rsid w:val="4263DC66"/>
    <w:rsid w:val="426AF437"/>
    <w:rsid w:val="426F6347"/>
    <w:rsid w:val="427055DF"/>
    <w:rsid w:val="42707483"/>
    <w:rsid w:val="42741E55"/>
    <w:rsid w:val="427557BC"/>
    <w:rsid w:val="4278BF65"/>
    <w:rsid w:val="4280C935"/>
    <w:rsid w:val="4286F729"/>
    <w:rsid w:val="428CA31E"/>
    <w:rsid w:val="428E23EA"/>
    <w:rsid w:val="4293FFFA"/>
    <w:rsid w:val="42948C3B"/>
    <w:rsid w:val="4295138B"/>
    <w:rsid w:val="42995A5D"/>
    <w:rsid w:val="429B65FD"/>
    <w:rsid w:val="429C2936"/>
    <w:rsid w:val="429C2FC8"/>
    <w:rsid w:val="42A16765"/>
    <w:rsid w:val="42A763DE"/>
    <w:rsid w:val="42A9692D"/>
    <w:rsid w:val="42AB6445"/>
    <w:rsid w:val="42AB7E4F"/>
    <w:rsid w:val="42AC9459"/>
    <w:rsid w:val="42B50F2D"/>
    <w:rsid w:val="42B8F273"/>
    <w:rsid w:val="42C04B66"/>
    <w:rsid w:val="42CAD210"/>
    <w:rsid w:val="42CBB441"/>
    <w:rsid w:val="42CCE678"/>
    <w:rsid w:val="42CFA9C8"/>
    <w:rsid w:val="42D60E06"/>
    <w:rsid w:val="42E8B82E"/>
    <w:rsid w:val="42E8E384"/>
    <w:rsid w:val="42EEB717"/>
    <w:rsid w:val="42F0CAC4"/>
    <w:rsid w:val="42F5C8B2"/>
    <w:rsid w:val="42FA29C3"/>
    <w:rsid w:val="42FBED5D"/>
    <w:rsid w:val="42FF417D"/>
    <w:rsid w:val="43019FC5"/>
    <w:rsid w:val="43045E47"/>
    <w:rsid w:val="430CEF35"/>
    <w:rsid w:val="430E8F7B"/>
    <w:rsid w:val="431085F7"/>
    <w:rsid w:val="43115D49"/>
    <w:rsid w:val="4312E645"/>
    <w:rsid w:val="43134C9B"/>
    <w:rsid w:val="4317FD62"/>
    <w:rsid w:val="4318D452"/>
    <w:rsid w:val="431B338E"/>
    <w:rsid w:val="431BB924"/>
    <w:rsid w:val="431BC433"/>
    <w:rsid w:val="4321C72B"/>
    <w:rsid w:val="43269095"/>
    <w:rsid w:val="432CE1C9"/>
    <w:rsid w:val="432DD004"/>
    <w:rsid w:val="432F343F"/>
    <w:rsid w:val="4332CB42"/>
    <w:rsid w:val="43370E71"/>
    <w:rsid w:val="4337C873"/>
    <w:rsid w:val="4338AE2C"/>
    <w:rsid w:val="43396387"/>
    <w:rsid w:val="433A6445"/>
    <w:rsid w:val="433AE998"/>
    <w:rsid w:val="433BF5A5"/>
    <w:rsid w:val="433D627C"/>
    <w:rsid w:val="43488EC6"/>
    <w:rsid w:val="434A1A8F"/>
    <w:rsid w:val="4354A2AC"/>
    <w:rsid w:val="4354B55E"/>
    <w:rsid w:val="43567769"/>
    <w:rsid w:val="435723EC"/>
    <w:rsid w:val="4360CBD0"/>
    <w:rsid w:val="4360FE3B"/>
    <w:rsid w:val="43650D46"/>
    <w:rsid w:val="436A4D1B"/>
    <w:rsid w:val="436DABCC"/>
    <w:rsid w:val="437288A8"/>
    <w:rsid w:val="4375E42F"/>
    <w:rsid w:val="437D7D2F"/>
    <w:rsid w:val="438177D5"/>
    <w:rsid w:val="43817A83"/>
    <w:rsid w:val="43855920"/>
    <w:rsid w:val="438B32B1"/>
    <w:rsid w:val="438E1E3C"/>
    <w:rsid w:val="43917E76"/>
    <w:rsid w:val="4392BF82"/>
    <w:rsid w:val="4393D638"/>
    <w:rsid w:val="43942302"/>
    <w:rsid w:val="4394EE87"/>
    <w:rsid w:val="43954397"/>
    <w:rsid w:val="4396583F"/>
    <w:rsid w:val="4397199B"/>
    <w:rsid w:val="4397D638"/>
    <w:rsid w:val="439817FA"/>
    <w:rsid w:val="4399E69A"/>
    <w:rsid w:val="439A3D84"/>
    <w:rsid w:val="439AB951"/>
    <w:rsid w:val="43A85D74"/>
    <w:rsid w:val="43A89692"/>
    <w:rsid w:val="43AAF9F0"/>
    <w:rsid w:val="43AE8F39"/>
    <w:rsid w:val="43AF732B"/>
    <w:rsid w:val="43AFEB1F"/>
    <w:rsid w:val="43B25900"/>
    <w:rsid w:val="43B26E1F"/>
    <w:rsid w:val="43BCA9E1"/>
    <w:rsid w:val="43BE2E4E"/>
    <w:rsid w:val="43BF549C"/>
    <w:rsid w:val="43C0E23D"/>
    <w:rsid w:val="43C103F5"/>
    <w:rsid w:val="43C7B879"/>
    <w:rsid w:val="43CA37E5"/>
    <w:rsid w:val="43CE3D66"/>
    <w:rsid w:val="43CED336"/>
    <w:rsid w:val="43D0CA10"/>
    <w:rsid w:val="43D81EF3"/>
    <w:rsid w:val="43E174B4"/>
    <w:rsid w:val="43E9195C"/>
    <w:rsid w:val="43EAD03E"/>
    <w:rsid w:val="43EB192C"/>
    <w:rsid w:val="43EDEF1E"/>
    <w:rsid w:val="43EFB376"/>
    <w:rsid w:val="43F0338C"/>
    <w:rsid w:val="43F144BD"/>
    <w:rsid w:val="43F1FD05"/>
    <w:rsid w:val="43F317CC"/>
    <w:rsid w:val="43F3ACB5"/>
    <w:rsid w:val="43F3F042"/>
    <w:rsid w:val="43F423A6"/>
    <w:rsid w:val="43F52D71"/>
    <w:rsid w:val="43F595D3"/>
    <w:rsid w:val="43FA9558"/>
    <w:rsid w:val="43FC6EF1"/>
    <w:rsid w:val="43FD5058"/>
    <w:rsid w:val="44033BB1"/>
    <w:rsid w:val="4404CE98"/>
    <w:rsid w:val="44067D46"/>
    <w:rsid w:val="440930AC"/>
    <w:rsid w:val="440C1349"/>
    <w:rsid w:val="440CB62C"/>
    <w:rsid w:val="440FC3CD"/>
    <w:rsid w:val="4410B9F3"/>
    <w:rsid w:val="4412490D"/>
    <w:rsid w:val="4414B694"/>
    <w:rsid w:val="44199CD2"/>
    <w:rsid w:val="441A4168"/>
    <w:rsid w:val="441D578B"/>
    <w:rsid w:val="442529D9"/>
    <w:rsid w:val="4427D843"/>
    <w:rsid w:val="442AB8B0"/>
    <w:rsid w:val="442CBE14"/>
    <w:rsid w:val="442FD05B"/>
    <w:rsid w:val="4436C3C4"/>
    <w:rsid w:val="4439E474"/>
    <w:rsid w:val="443AD659"/>
    <w:rsid w:val="443F2127"/>
    <w:rsid w:val="4443DAAB"/>
    <w:rsid w:val="444898BC"/>
    <w:rsid w:val="444CB34D"/>
    <w:rsid w:val="444E1107"/>
    <w:rsid w:val="4450DA85"/>
    <w:rsid w:val="44564DB8"/>
    <w:rsid w:val="4457D218"/>
    <w:rsid w:val="445AB0EB"/>
    <w:rsid w:val="445D59BD"/>
    <w:rsid w:val="445FE613"/>
    <w:rsid w:val="4460FAD7"/>
    <w:rsid w:val="44612BA8"/>
    <w:rsid w:val="44657232"/>
    <w:rsid w:val="44660FC3"/>
    <w:rsid w:val="4466F0DA"/>
    <w:rsid w:val="4468112C"/>
    <w:rsid w:val="44685D9A"/>
    <w:rsid w:val="44782DFC"/>
    <w:rsid w:val="4478E83A"/>
    <w:rsid w:val="4481417B"/>
    <w:rsid w:val="4481907F"/>
    <w:rsid w:val="448A199C"/>
    <w:rsid w:val="448B2A70"/>
    <w:rsid w:val="448E0617"/>
    <w:rsid w:val="448F28B6"/>
    <w:rsid w:val="44900E37"/>
    <w:rsid w:val="4490D80E"/>
    <w:rsid w:val="4491464D"/>
    <w:rsid w:val="44927B05"/>
    <w:rsid w:val="4493CB6B"/>
    <w:rsid w:val="44948E69"/>
    <w:rsid w:val="44955448"/>
    <w:rsid w:val="44A3CE76"/>
    <w:rsid w:val="44A93815"/>
    <w:rsid w:val="44AACCA8"/>
    <w:rsid w:val="44ABD005"/>
    <w:rsid w:val="44ACDE15"/>
    <w:rsid w:val="44B41062"/>
    <w:rsid w:val="44B479BB"/>
    <w:rsid w:val="44BAA486"/>
    <w:rsid w:val="44BFCC18"/>
    <w:rsid w:val="44C15E4A"/>
    <w:rsid w:val="44C48E29"/>
    <w:rsid w:val="44C6302E"/>
    <w:rsid w:val="44C7269A"/>
    <w:rsid w:val="44D47E8D"/>
    <w:rsid w:val="44D634A6"/>
    <w:rsid w:val="44D7A1A2"/>
    <w:rsid w:val="44DE6735"/>
    <w:rsid w:val="44DE7EC0"/>
    <w:rsid w:val="44DF0328"/>
    <w:rsid w:val="44DF33DC"/>
    <w:rsid w:val="44E35394"/>
    <w:rsid w:val="44E6A7AF"/>
    <w:rsid w:val="44E86F62"/>
    <w:rsid w:val="44E8C1A7"/>
    <w:rsid w:val="44ECA219"/>
    <w:rsid w:val="44F1FFB9"/>
    <w:rsid w:val="44F32CD5"/>
    <w:rsid w:val="44F58949"/>
    <w:rsid w:val="44F5F161"/>
    <w:rsid w:val="44FAD85D"/>
    <w:rsid w:val="44FD1925"/>
    <w:rsid w:val="44FDBC9D"/>
    <w:rsid w:val="44FF29FB"/>
    <w:rsid w:val="4500C076"/>
    <w:rsid w:val="451B2C77"/>
    <w:rsid w:val="451DDDAF"/>
    <w:rsid w:val="451ECB00"/>
    <w:rsid w:val="45226107"/>
    <w:rsid w:val="452455AE"/>
    <w:rsid w:val="4528C00C"/>
    <w:rsid w:val="45291ACB"/>
    <w:rsid w:val="452EE988"/>
    <w:rsid w:val="45317FEC"/>
    <w:rsid w:val="4532D35C"/>
    <w:rsid w:val="4537A7C0"/>
    <w:rsid w:val="45393A3F"/>
    <w:rsid w:val="453B970E"/>
    <w:rsid w:val="453C1F02"/>
    <w:rsid w:val="453CB03C"/>
    <w:rsid w:val="453D1184"/>
    <w:rsid w:val="4542EB49"/>
    <w:rsid w:val="4544940D"/>
    <w:rsid w:val="454691FF"/>
    <w:rsid w:val="454E60AE"/>
    <w:rsid w:val="4550561F"/>
    <w:rsid w:val="4552F10B"/>
    <w:rsid w:val="4556D45A"/>
    <w:rsid w:val="455BD05B"/>
    <w:rsid w:val="456040E9"/>
    <w:rsid w:val="4565F3C6"/>
    <w:rsid w:val="456704C7"/>
    <w:rsid w:val="45676517"/>
    <w:rsid w:val="4568E353"/>
    <w:rsid w:val="456A4540"/>
    <w:rsid w:val="456D8FD3"/>
    <w:rsid w:val="45749B70"/>
    <w:rsid w:val="4576AF93"/>
    <w:rsid w:val="45783AEA"/>
    <w:rsid w:val="457ABFDE"/>
    <w:rsid w:val="457D1330"/>
    <w:rsid w:val="4580D46F"/>
    <w:rsid w:val="4581FBE8"/>
    <w:rsid w:val="458214BC"/>
    <w:rsid w:val="4582FD4B"/>
    <w:rsid w:val="45876A15"/>
    <w:rsid w:val="45878E6B"/>
    <w:rsid w:val="458C04A0"/>
    <w:rsid w:val="458E0236"/>
    <w:rsid w:val="45906F12"/>
    <w:rsid w:val="45914C00"/>
    <w:rsid w:val="4592C771"/>
    <w:rsid w:val="4593961B"/>
    <w:rsid w:val="4594A179"/>
    <w:rsid w:val="45A17236"/>
    <w:rsid w:val="45A1B3D8"/>
    <w:rsid w:val="45A1C68E"/>
    <w:rsid w:val="45A5216F"/>
    <w:rsid w:val="45AC078E"/>
    <w:rsid w:val="45AD6066"/>
    <w:rsid w:val="45AF5AE9"/>
    <w:rsid w:val="45B560EB"/>
    <w:rsid w:val="45BA04A3"/>
    <w:rsid w:val="45C20DEF"/>
    <w:rsid w:val="45C2112D"/>
    <w:rsid w:val="45C429C7"/>
    <w:rsid w:val="45C65453"/>
    <w:rsid w:val="45C6FE3D"/>
    <w:rsid w:val="45C924B3"/>
    <w:rsid w:val="45C9CB61"/>
    <w:rsid w:val="45CAE2E0"/>
    <w:rsid w:val="45CBA0BC"/>
    <w:rsid w:val="45CDCE82"/>
    <w:rsid w:val="45D0FB1F"/>
    <w:rsid w:val="45D4A5B5"/>
    <w:rsid w:val="45D61C8A"/>
    <w:rsid w:val="45E04327"/>
    <w:rsid w:val="45E8B55C"/>
    <w:rsid w:val="45EEC51F"/>
    <w:rsid w:val="45F10B7F"/>
    <w:rsid w:val="45F1814A"/>
    <w:rsid w:val="45F216FC"/>
    <w:rsid w:val="45F22AD6"/>
    <w:rsid w:val="45FC1491"/>
    <w:rsid w:val="4604F4F7"/>
    <w:rsid w:val="4608B5CD"/>
    <w:rsid w:val="46090E72"/>
    <w:rsid w:val="460C0D13"/>
    <w:rsid w:val="460FE35D"/>
    <w:rsid w:val="4612B2B0"/>
    <w:rsid w:val="46170AC0"/>
    <w:rsid w:val="46185EC4"/>
    <w:rsid w:val="461AF13D"/>
    <w:rsid w:val="4620D54D"/>
    <w:rsid w:val="46230B56"/>
    <w:rsid w:val="46273557"/>
    <w:rsid w:val="46285ABC"/>
    <w:rsid w:val="46285E04"/>
    <w:rsid w:val="4629D678"/>
    <w:rsid w:val="4629E5EE"/>
    <w:rsid w:val="462B4D40"/>
    <w:rsid w:val="462D3DAE"/>
    <w:rsid w:val="462DEBC7"/>
    <w:rsid w:val="462F0794"/>
    <w:rsid w:val="462FCF2E"/>
    <w:rsid w:val="4630F791"/>
    <w:rsid w:val="46323C55"/>
    <w:rsid w:val="46323CF4"/>
    <w:rsid w:val="463475F1"/>
    <w:rsid w:val="4636A1BF"/>
    <w:rsid w:val="463723C6"/>
    <w:rsid w:val="4639CC7E"/>
    <w:rsid w:val="463BD086"/>
    <w:rsid w:val="463CB5D7"/>
    <w:rsid w:val="463D427B"/>
    <w:rsid w:val="463E09EF"/>
    <w:rsid w:val="463E7755"/>
    <w:rsid w:val="463F2DA9"/>
    <w:rsid w:val="464B93E4"/>
    <w:rsid w:val="464FF225"/>
    <w:rsid w:val="464FFC53"/>
    <w:rsid w:val="46504A1C"/>
    <w:rsid w:val="46542B20"/>
    <w:rsid w:val="46570C9C"/>
    <w:rsid w:val="465EFCDE"/>
    <w:rsid w:val="465FB7E1"/>
    <w:rsid w:val="4665C769"/>
    <w:rsid w:val="4668CFFF"/>
    <w:rsid w:val="46769181"/>
    <w:rsid w:val="4678DF61"/>
    <w:rsid w:val="467A7850"/>
    <w:rsid w:val="467C95CD"/>
    <w:rsid w:val="467E65C8"/>
    <w:rsid w:val="4681BE39"/>
    <w:rsid w:val="46830877"/>
    <w:rsid w:val="468A5883"/>
    <w:rsid w:val="468BE662"/>
    <w:rsid w:val="468EDDD3"/>
    <w:rsid w:val="46909180"/>
    <w:rsid w:val="469A9614"/>
    <w:rsid w:val="469C6C85"/>
    <w:rsid w:val="46A03AB4"/>
    <w:rsid w:val="46A0B03B"/>
    <w:rsid w:val="46A4B76B"/>
    <w:rsid w:val="46A7913D"/>
    <w:rsid w:val="46A91AD8"/>
    <w:rsid w:val="46AA25DF"/>
    <w:rsid w:val="46AD4966"/>
    <w:rsid w:val="46C2842E"/>
    <w:rsid w:val="46C2D916"/>
    <w:rsid w:val="46C60F84"/>
    <w:rsid w:val="46CB071A"/>
    <w:rsid w:val="46CEA3BD"/>
    <w:rsid w:val="46CF6419"/>
    <w:rsid w:val="46D08C8B"/>
    <w:rsid w:val="46D1AA52"/>
    <w:rsid w:val="46D1DE46"/>
    <w:rsid w:val="46D787AF"/>
    <w:rsid w:val="46DCFD99"/>
    <w:rsid w:val="46E93CFA"/>
    <w:rsid w:val="46EA0EE1"/>
    <w:rsid w:val="46ED346F"/>
    <w:rsid w:val="46F46EEC"/>
    <w:rsid w:val="46F4C1D8"/>
    <w:rsid w:val="46F66E39"/>
    <w:rsid w:val="46F9CD58"/>
    <w:rsid w:val="46FAB225"/>
    <w:rsid w:val="46FB09B1"/>
    <w:rsid w:val="4703D7AB"/>
    <w:rsid w:val="470A0A22"/>
    <w:rsid w:val="470D51E5"/>
    <w:rsid w:val="4712ABE3"/>
    <w:rsid w:val="4713DBAC"/>
    <w:rsid w:val="4716903F"/>
    <w:rsid w:val="47180A2D"/>
    <w:rsid w:val="4720EA3A"/>
    <w:rsid w:val="47247569"/>
    <w:rsid w:val="472C28F7"/>
    <w:rsid w:val="472D1B0A"/>
    <w:rsid w:val="472F100C"/>
    <w:rsid w:val="472FC645"/>
    <w:rsid w:val="47322D71"/>
    <w:rsid w:val="47386A58"/>
    <w:rsid w:val="473B6C88"/>
    <w:rsid w:val="473C91FB"/>
    <w:rsid w:val="473D9A20"/>
    <w:rsid w:val="47402DE9"/>
    <w:rsid w:val="474BC021"/>
    <w:rsid w:val="474DAAE3"/>
    <w:rsid w:val="4759BA86"/>
    <w:rsid w:val="475F3B9D"/>
    <w:rsid w:val="475F5286"/>
    <w:rsid w:val="47661319"/>
    <w:rsid w:val="47670808"/>
    <w:rsid w:val="476B0691"/>
    <w:rsid w:val="476CCB80"/>
    <w:rsid w:val="476D87EE"/>
    <w:rsid w:val="4772CAA1"/>
    <w:rsid w:val="47770780"/>
    <w:rsid w:val="4777C699"/>
    <w:rsid w:val="47789BEA"/>
    <w:rsid w:val="477FCA8B"/>
    <w:rsid w:val="478379B5"/>
    <w:rsid w:val="47886B17"/>
    <w:rsid w:val="47888797"/>
    <w:rsid w:val="4789A9E8"/>
    <w:rsid w:val="4789D5C3"/>
    <w:rsid w:val="47964D4C"/>
    <w:rsid w:val="47980257"/>
    <w:rsid w:val="479C0772"/>
    <w:rsid w:val="479D8E90"/>
    <w:rsid w:val="47A4D15A"/>
    <w:rsid w:val="47ACF3E7"/>
    <w:rsid w:val="47B2D324"/>
    <w:rsid w:val="47B98CF7"/>
    <w:rsid w:val="47BBAC9D"/>
    <w:rsid w:val="47BD1A5B"/>
    <w:rsid w:val="47BD89B5"/>
    <w:rsid w:val="47BF639A"/>
    <w:rsid w:val="47C9142E"/>
    <w:rsid w:val="47CAD7F5"/>
    <w:rsid w:val="47CBA077"/>
    <w:rsid w:val="47CD73D1"/>
    <w:rsid w:val="47CF4502"/>
    <w:rsid w:val="47D2BBED"/>
    <w:rsid w:val="47D5264D"/>
    <w:rsid w:val="47DC35A6"/>
    <w:rsid w:val="47E52326"/>
    <w:rsid w:val="47EB6E85"/>
    <w:rsid w:val="47ECDC99"/>
    <w:rsid w:val="47EEC485"/>
    <w:rsid w:val="47F3DDC5"/>
    <w:rsid w:val="47F4B4F6"/>
    <w:rsid w:val="47F5325E"/>
    <w:rsid w:val="47FEF507"/>
    <w:rsid w:val="4804785F"/>
    <w:rsid w:val="4811C7BC"/>
    <w:rsid w:val="4818CDE3"/>
    <w:rsid w:val="481B8517"/>
    <w:rsid w:val="481DFA2F"/>
    <w:rsid w:val="481FAFB1"/>
    <w:rsid w:val="482034B9"/>
    <w:rsid w:val="482243C0"/>
    <w:rsid w:val="4823820A"/>
    <w:rsid w:val="482825AE"/>
    <w:rsid w:val="4829820A"/>
    <w:rsid w:val="482AAE34"/>
    <w:rsid w:val="482DB0C8"/>
    <w:rsid w:val="482FC4BC"/>
    <w:rsid w:val="482FDBD7"/>
    <w:rsid w:val="48308B60"/>
    <w:rsid w:val="483650A8"/>
    <w:rsid w:val="48395EF3"/>
    <w:rsid w:val="483C7604"/>
    <w:rsid w:val="484049D4"/>
    <w:rsid w:val="4840D1E8"/>
    <w:rsid w:val="4842DC1D"/>
    <w:rsid w:val="4849A470"/>
    <w:rsid w:val="484B2C8B"/>
    <w:rsid w:val="484BB1CF"/>
    <w:rsid w:val="484D4C1B"/>
    <w:rsid w:val="484E3A69"/>
    <w:rsid w:val="485080C8"/>
    <w:rsid w:val="485222BA"/>
    <w:rsid w:val="4856D5E0"/>
    <w:rsid w:val="4857ED90"/>
    <w:rsid w:val="48604843"/>
    <w:rsid w:val="4861A35D"/>
    <w:rsid w:val="4861EA7D"/>
    <w:rsid w:val="4862FC0F"/>
    <w:rsid w:val="48633274"/>
    <w:rsid w:val="48637EB9"/>
    <w:rsid w:val="48641FB9"/>
    <w:rsid w:val="48680716"/>
    <w:rsid w:val="486B3EB4"/>
    <w:rsid w:val="486D78E1"/>
    <w:rsid w:val="486D8F59"/>
    <w:rsid w:val="4871203B"/>
    <w:rsid w:val="4873D450"/>
    <w:rsid w:val="4874398B"/>
    <w:rsid w:val="4879D5FF"/>
    <w:rsid w:val="487A4C84"/>
    <w:rsid w:val="487A5C90"/>
    <w:rsid w:val="487AD1EE"/>
    <w:rsid w:val="487E3A0B"/>
    <w:rsid w:val="487F3FF6"/>
    <w:rsid w:val="488458A4"/>
    <w:rsid w:val="4887D08F"/>
    <w:rsid w:val="48937FFC"/>
    <w:rsid w:val="48939FA9"/>
    <w:rsid w:val="4895E75E"/>
    <w:rsid w:val="489C6866"/>
    <w:rsid w:val="48A3B22E"/>
    <w:rsid w:val="48A456AB"/>
    <w:rsid w:val="48A465AD"/>
    <w:rsid w:val="48A833DB"/>
    <w:rsid w:val="48AD4F96"/>
    <w:rsid w:val="48AE7CB3"/>
    <w:rsid w:val="48B11A87"/>
    <w:rsid w:val="48B444A4"/>
    <w:rsid w:val="48BDA889"/>
    <w:rsid w:val="48C32E61"/>
    <w:rsid w:val="48C3BC21"/>
    <w:rsid w:val="48C5B4F5"/>
    <w:rsid w:val="48C7F2FE"/>
    <w:rsid w:val="48CE2A71"/>
    <w:rsid w:val="48CE9B68"/>
    <w:rsid w:val="48D62598"/>
    <w:rsid w:val="48D91E9A"/>
    <w:rsid w:val="48D97FFC"/>
    <w:rsid w:val="48E6B19A"/>
    <w:rsid w:val="48E979B5"/>
    <w:rsid w:val="48EE433C"/>
    <w:rsid w:val="48EFBA92"/>
    <w:rsid w:val="48F497BB"/>
    <w:rsid w:val="48F6FFE0"/>
    <w:rsid w:val="48FAD410"/>
    <w:rsid w:val="48FD17CC"/>
    <w:rsid w:val="4908C537"/>
    <w:rsid w:val="490BCF1B"/>
    <w:rsid w:val="490E20D0"/>
    <w:rsid w:val="490E7ACF"/>
    <w:rsid w:val="49187606"/>
    <w:rsid w:val="491A8EB0"/>
    <w:rsid w:val="491DC73C"/>
    <w:rsid w:val="491FE64D"/>
    <w:rsid w:val="492233D9"/>
    <w:rsid w:val="49237B1D"/>
    <w:rsid w:val="4923F98F"/>
    <w:rsid w:val="4924BFD1"/>
    <w:rsid w:val="49271073"/>
    <w:rsid w:val="492745F8"/>
    <w:rsid w:val="49275CAE"/>
    <w:rsid w:val="49294766"/>
    <w:rsid w:val="492B842F"/>
    <w:rsid w:val="492EC4F7"/>
    <w:rsid w:val="492FD2E8"/>
    <w:rsid w:val="4938AAB4"/>
    <w:rsid w:val="49395EF1"/>
    <w:rsid w:val="493967F0"/>
    <w:rsid w:val="493B824F"/>
    <w:rsid w:val="49410E03"/>
    <w:rsid w:val="4944407B"/>
    <w:rsid w:val="4944F5FF"/>
    <w:rsid w:val="49478709"/>
    <w:rsid w:val="4948C9D8"/>
    <w:rsid w:val="494A84E5"/>
    <w:rsid w:val="494B8142"/>
    <w:rsid w:val="494DBB45"/>
    <w:rsid w:val="494DD378"/>
    <w:rsid w:val="49508072"/>
    <w:rsid w:val="49557186"/>
    <w:rsid w:val="4957345E"/>
    <w:rsid w:val="4958F20A"/>
    <w:rsid w:val="495C85F8"/>
    <w:rsid w:val="49612953"/>
    <w:rsid w:val="4968AE36"/>
    <w:rsid w:val="496BDD7B"/>
    <w:rsid w:val="496DDD59"/>
    <w:rsid w:val="496EBE7F"/>
    <w:rsid w:val="49736A04"/>
    <w:rsid w:val="497D9D76"/>
    <w:rsid w:val="497EFFA4"/>
    <w:rsid w:val="497FEB3F"/>
    <w:rsid w:val="4982E0BB"/>
    <w:rsid w:val="4983899C"/>
    <w:rsid w:val="4989B64E"/>
    <w:rsid w:val="498AC2BB"/>
    <w:rsid w:val="498BACFE"/>
    <w:rsid w:val="49908BF0"/>
    <w:rsid w:val="49909243"/>
    <w:rsid w:val="49923199"/>
    <w:rsid w:val="4997B7F9"/>
    <w:rsid w:val="499803B9"/>
    <w:rsid w:val="499A18A8"/>
    <w:rsid w:val="499A319A"/>
    <w:rsid w:val="499B92FF"/>
    <w:rsid w:val="499D69C2"/>
    <w:rsid w:val="49A18A33"/>
    <w:rsid w:val="49A2AA78"/>
    <w:rsid w:val="49A2E4EE"/>
    <w:rsid w:val="49A37366"/>
    <w:rsid w:val="49A570E9"/>
    <w:rsid w:val="49AD133B"/>
    <w:rsid w:val="49B039E1"/>
    <w:rsid w:val="49B716B5"/>
    <w:rsid w:val="49BBE085"/>
    <w:rsid w:val="49BE75C3"/>
    <w:rsid w:val="49BFCCDA"/>
    <w:rsid w:val="49C5C3E3"/>
    <w:rsid w:val="49CF75B7"/>
    <w:rsid w:val="49D8F8C3"/>
    <w:rsid w:val="49DA234C"/>
    <w:rsid w:val="49DBD654"/>
    <w:rsid w:val="49DD5CE2"/>
    <w:rsid w:val="49DF5B30"/>
    <w:rsid w:val="49E0BB9A"/>
    <w:rsid w:val="49E71F85"/>
    <w:rsid w:val="49E85F88"/>
    <w:rsid w:val="49EEE4FC"/>
    <w:rsid w:val="49F70471"/>
    <w:rsid w:val="49FDB046"/>
    <w:rsid w:val="49FEAFB9"/>
    <w:rsid w:val="49FFA81B"/>
    <w:rsid w:val="4A04B5F6"/>
    <w:rsid w:val="4A067E36"/>
    <w:rsid w:val="4A104618"/>
    <w:rsid w:val="4A133BB6"/>
    <w:rsid w:val="4A195053"/>
    <w:rsid w:val="4A202EFA"/>
    <w:rsid w:val="4A22A355"/>
    <w:rsid w:val="4A23B6DE"/>
    <w:rsid w:val="4A2EB5F2"/>
    <w:rsid w:val="4A31CE5F"/>
    <w:rsid w:val="4A3AD9C8"/>
    <w:rsid w:val="4A3B6D04"/>
    <w:rsid w:val="4A3D4611"/>
    <w:rsid w:val="4A3DD6C8"/>
    <w:rsid w:val="4A4A0C7E"/>
    <w:rsid w:val="4A4A8375"/>
    <w:rsid w:val="4A4BF54C"/>
    <w:rsid w:val="4A4F8226"/>
    <w:rsid w:val="4A5FC997"/>
    <w:rsid w:val="4A62CAE4"/>
    <w:rsid w:val="4A64DE9B"/>
    <w:rsid w:val="4A685893"/>
    <w:rsid w:val="4A6E180B"/>
    <w:rsid w:val="4A70818C"/>
    <w:rsid w:val="4A753BCD"/>
    <w:rsid w:val="4A7541ED"/>
    <w:rsid w:val="4A7906BE"/>
    <w:rsid w:val="4A7AB040"/>
    <w:rsid w:val="4A7B3C8B"/>
    <w:rsid w:val="4A7C5CCC"/>
    <w:rsid w:val="4A7DA5B3"/>
    <w:rsid w:val="4A7F52E2"/>
    <w:rsid w:val="4A826687"/>
    <w:rsid w:val="4A838D50"/>
    <w:rsid w:val="4A865073"/>
    <w:rsid w:val="4A86567B"/>
    <w:rsid w:val="4A86FFD6"/>
    <w:rsid w:val="4A875EE8"/>
    <w:rsid w:val="4A87A4D4"/>
    <w:rsid w:val="4A881BC4"/>
    <w:rsid w:val="4A8AA916"/>
    <w:rsid w:val="4A8E6A40"/>
    <w:rsid w:val="4A8E99C5"/>
    <w:rsid w:val="4A9A7654"/>
    <w:rsid w:val="4A9C23BA"/>
    <w:rsid w:val="4A9E2273"/>
    <w:rsid w:val="4AA16545"/>
    <w:rsid w:val="4AA5CBEE"/>
    <w:rsid w:val="4AB3B44A"/>
    <w:rsid w:val="4AB499BC"/>
    <w:rsid w:val="4AB5A7E5"/>
    <w:rsid w:val="4AB5E1C8"/>
    <w:rsid w:val="4AB8075D"/>
    <w:rsid w:val="4ABC4B4B"/>
    <w:rsid w:val="4ABEACFF"/>
    <w:rsid w:val="4AC349BF"/>
    <w:rsid w:val="4AC9D522"/>
    <w:rsid w:val="4ACF5FC3"/>
    <w:rsid w:val="4AD1C7A5"/>
    <w:rsid w:val="4AD1FA26"/>
    <w:rsid w:val="4AD63722"/>
    <w:rsid w:val="4AD9738C"/>
    <w:rsid w:val="4ADA5486"/>
    <w:rsid w:val="4ADB2AB9"/>
    <w:rsid w:val="4AE11494"/>
    <w:rsid w:val="4AE13638"/>
    <w:rsid w:val="4AE44F5F"/>
    <w:rsid w:val="4AE9D5CF"/>
    <w:rsid w:val="4AEA259F"/>
    <w:rsid w:val="4AF0FB99"/>
    <w:rsid w:val="4AF1559E"/>
    <w:rsid w:val="4AF222AF"/>
    <w:rsid w:val="4AF31B4D"/>
    <w:rsid w:val="4AF6943B"/>
    <w:rsid w:val="4AF6F627"/>
    <w:rsid w:val="4AFA3773"/>
    <w:rsid w:val="4AFE037E"/>
    <w:rsid w:val="4B046538"/>
    <w:rsid w:val="4B11DDFB"/>
    <w:rsid w:val="4B14FE73"/>
    <w:rsid w:val="4B157296"/>
    <w:rsid w:val="4B16C187"/>
    <w:rsid w:val="4B1B8CA6"/>
    <w:rsid w:val="4B1D7751"/>
    <w:rsid w:val="4B1F6DA3"/>
    <w:rsid w:val="4B1FB8B2"/>
    <w:rsid w:val="4B2014B4"/>
    <w:rsid w:val="4B224D35"/>
    <w:rsid w:val="4B34965B"/>
    <w:rsid w:val="4B383B04"/>
    <w:rsid w:val="4B3C9B6A"/>
    <w:rsid w:val="4B3FCA75"/>
    <w:rsid w:val="4B441F7C"/>
    <w:rsid w:val="4B479933"/>
    <w:rsid w:val="4B48B98C"/>
    <w:rsid w:val="4B4AB592"/>
    <w:rsid w:val="4B4E5FCF"/>
    <w:rsid w:val="4B4ED0AC"/>
    <w:rsid w:val="4B4ED44B"/>
    <w:rsid w:val="4B51675F"/>
    <w:rsid w:val="4B527EEA"/>
    <w:rsid w:val="4B52968D"/>
    <w:rsid w:val="4B590ABE"/>
    <w:rsid w:val="4B5A4624"/>
    <w:rsid w:val="4B62DC84"/>
    <w:rsid w:val="4B6A2290"/>
    <w:rsid w:val="4B6B3D1D"/>
    <w:rsid w:val="4B6D0EB6"/>
    <w:rsid w:val="4B6F021B"/>
    <w:rsid w:val="4B7F41EB"/>
    <w:rsid w:val="4B80080E"/>
    <w:rsid w:val="4B853CC4"/>
    <w:rsid w:val="4B85B113"/>
    <w:rsid w:val="4B8C30C7"/>
    <w:rsid w:val="4B8D4173"/>
    <w:rsid w:val="4B8D4B64"/>
    <w:rsid w:val="4B8E3932"/>
    <w:rsid w:val="4B90A938"/>
    <w:rsid w:val="4B90C773"/>
    <w:rsid w:val="4B914F31"/>
    <w:rsid w:val="4B93B51F"/>
    <w:rsid w:val="4B93CEEF"/>
    <w:rsid w:val="4B93FC4C"/>
    <w:rsid w:val="4B9A8F46"/>
    <w:rsid w:val="4B9D7AD9"/>
    <w:rsid w:val="4BA6AB13"/>
    <w:rsid w:val="4BA74DE3"/>
    <w:rsid w:val="4BAF6E53"/>
    <w:rsid w:val="4BB1BED0"/>
    <w:rsid w:val="4BB46550"/>
    <w:rsid w:val="4BB4934B"/>
    <w:rsid w:val="4BB4C22D"/>
    <w:rsid w:val="4BB57876"/>
    <w:rsid w:val="4BBABC9C"/>
    <w:rsid w:val="4BBCB49E"/>
    <w:rsid w:val="4BC2A1C5"/>
    <w:rsid w:val="4BC3210F"/>
    <w:rsid w:val="4BC52D27"/>
    <w:rsid w:val="4BC6F357"/>
    <w:rsid w:val="4BC78569"/>
    <w:rsid w:val="4BC7FE25"/>
    <w:rsid w:val="4BC877F2"/>
    <w:rsid w:val="4BCC159C"/>
    <w:rsid w:val="4BD13010"/>
    <w:rsid w:val="4BDE0F6E"/>
    <w:rsid w:val="4BDE5432"/>
    <w:rsid w:val="4BDF23CF"/>
    <w:rsid w:val="4BE21248"/>
    <w:rsid w:val="4BE40854"/>
    <w:rsid w:val="4BEAC8F1"/>
    <w:rsid w:val="4BEC32B3"/>
    <w:rsid w:val="4BECFE71"/>
    <w:rsid w:val="4BF4CBD8"/>
    <w:rsid w:val="4BF4DE6F"/>
    <w:rsid w:val="4BF67FB5"/>
    <w:rsid w:val="4BFDA75D"/>
    <w:rsid w:val="4C00678E"/>
    <w:rsid w:val="4C01021C"/>
    <w:rsid w:val="4C09894A"/>
    <w:rsid w:val="4C11BF68"/>
    <w:rsid w:val="4C17BB90"/>
    <w:rsid w:val="4C1A1D84"/>
    <w:rsid w:val="4C339104"/>
    <w:rsid w:val="4C3AE1B7"/>
    <w:rsid w:val="4C3F5E6E"/>
    <w:rsid w:val="4C405012"/>
    <w:rsid w:val="4C45218A"/>
    <w:rsid w:val="4C4A7B0E"/>
    <w:rsid w:val="4C4E4E29"/>
    <w:rsid w:val="4C509B00"/>
    <w:rsid w:val="4C52123A"/>
    <w:rsid w:val="4C5BF224"/>
    <w:rsid w:val="4C5D1E1E"/>
    <w:rsid w:val="4C62F155"/>
    <w:rsid w:val="4C675528"/>
    <w:rsid w:val="4C6EEF4B"/>
    <w:rsid w:val="4C74C1F0"/>
    <w:rsid w:val="4C768B13"/>
    <w:rsid w:val="4C7B1181"/>
    <w:rsid w:val="4C7D0E0E"/>
    <w:rsid w:val="4C7E3C79"/>
    <w:rsid w:val="4C7E67C1"/>
    <w:rsid w:val="4C7F1798"/>
    <w:rsid w:val="4C803D7C"/>
    <w:rsid w:val="4C86EFD5"/>
    <w:rsid w:val="4C877A74"/>
    <w:rsid w:val="4C9132C7"/>
    <w:rsid w:val="4C963BDB"/>
    <w:rsid w:val="4C998E29"/>
    <w:rsid w:val="4C9DC6F5"/>
    <w:rsid w:val="4CA3E3F8"/>
    <w:rsid w:val="4CACCAB1"/>
    <w:rsid w:val="4CACEA97"/>
    <w:rsid w:val="4CB0B143"/>
    <w:rsid w:val="4CB1D9E9"/>
    <w:rsid w:val="4CB360AD"/>
    <w:rsid w:val="4CB44365"/>
    <w:rsid w:val="4CB753C4"/>
    <w:rsid w:val="4CB79B43"/>
    <w:rsid w:val="4CB84F6A"/>
    <w:rsid w:val="4CBF8DD4"/>
    <w:rsid w:val="4CC089A7"/>
    <w:rsid w:val="4CC312D2"/>
    <w:rsid w:val="4CC5AC0E"/>
    <w:rsid w:val="4CCC3DEC"/>
    <w:rsid w:val="4CCD962E"/>
    <w:rsid w:val="4CD4E4F4"/>
    <w:rsid w:val="4CDD0F49"/>
    <w:rsid w:val="4CE02C07"/>
    <w:rsid w:val="4CE04123"/>
    <w:rsid w:val="4CE06D82"/>
    <w:rsid w:val="4CE7ADCA"/>
    <w:rsid w:val="4CF41901"/>
    <w:rsid w:val="4CF453C0"/>
    <w:rsid w:val="4CF6ACB8"/>
    <w:rsid w:val="4CFFD620"/>
    <w:rsid w:val="4D02424A"/>
    <w:rsid w:val="4D04369D"/>
    <w:rsid w:val="4D0C35F9"/>
    <w:rsid w:val="4D0FBD16"/>
    <w:rsid w:val="4D0FC56A"/>
    <w:rsid w:val="4D0FE727"/>
    <w:rsid w:val="4D1D057C"/>
    <w:rsid w:val="4D23E1A1"/>
    <w:rsid w:val="4D251AA0"/>
    <w:rsid w:val="4D297390"/>
    <w:rsid w:val="4D2D03AD"/>
    <w:rsid w:val="4D2F1728"/>
    <w:rsid w:val="4D2F33EC"/>
    <w:rsid w:val="4D31BE26"/>
    <w:rsid w:val="4D39D119"/>
    <w:rsid w:val="4D3BC7EF"/>
    <w:rsid w:val="4D3E24D8"/>
    <w:rsid w:val="4D3EE4AF"/>
    <w:rsid w:val="4D3F9B94"/>
    <w:rsid w:val="4D414A41"/>
    <w:rsid w:val="4D458AF3"/>
    <w:rsid w:val="4D4964A2"/>
    <w:rsid w:val="4D4EDED2"/>
    <w:rsid w:val="4D4FE704"/>
    <w:rsid w:val="4D5155A6"/>
    <w:rsid w:val="4D5208F7"/>
    <w:rsid w:val="4D53AB4F"/>
    <w:rsid w:val="4D58A919"/>
    <w:rsid w:val="4D593F99"/>
    <w:rsid w:val="4D595065"/>
    <w:rsid w:val="4D59E9B0"/>
    <w:rsid w:val="4D5ABB44"/>
    <w:rsid w:val="4D5F6CF0"/>
    <w:rsid w:val="4D63E0C1"/>
    <w:rsid w:val="4D65D4A1"/>
    <w:rsid w:val="4D6664C5"/>
    <w:rsid w:val="4D66F7B2"/>
    <w:rsid w:val="4D6A1593"/>
    <w:rsid w:val="4D6CD9DC"/>
    <w:rsid w:val="4D701228"/>
    <w:rsid w:val="4D725076"/>
    <w:rsid w:val="4D745803"/>
    <w:rsid w:val="4D7476EC"/>
    <w:rsid w:val="4D7CFCFD"/>
    <w:rsid w:val="4D7DEB03"/>
    <w:rsid w:val="4D7DFE0D"/>
    <w:rsid w:val="4D7E39EF"/>
    <w:rsid w:val="4D87C0BC"/>
    <w:rsid w:val="4D8898FD"/>
    <w:rsid w:val="4D8AD5E7"/>
    <w:rsid w:val="4D8B0A41"/>
    <w:rsid w:val="4D8C5E76"/>
    <w:rsid w:val="4D93629E"/>
    <w:rsid w:val="4D9CF5D5"/>
    <w:rsid w:val="4D9FD414"/>
    <w:rsid w:val="4DA037FC"/>
    <w:rsid w:val="4DA19AE9"/>
    <w:rsid w:val="4DA29660"/>
    <w:rsid w:val="4DA41DEF"/>
    <w:rsid w:val="4DA708D7"/>
    <w:rsid w:val="4DA75130"/>
    <w:rsid w:val="4DA837A5"/>
    <w:rsid w:val="4DB5EDE5"/>
    <w:rsid w:val="4DBB7752"/>
    <w:rsid w:val="4DBEA3FF"/>
    <w:rsid w:val="4DC012CE"/>
    <w:rsid w:val="4DC0BA61"/>
    <w:rsid w:val="4DC0D7CA"/>
    <w:rsid w:val="4DCAD7B0"/>
    <w:rsid w:val="4DCC7340"/>
    <w:rsid w:val="4DD6B218"/>
    <w:rsid w:val="4DD6B2A1"/>
    <w:rsid w:val="4DDA019F"/>
    <w:rsid w:val="4DDA167E"/>
    <w:rsid w:val="4DDC365A"/>
    <w:rsid w:val="4DE3F026"/>
    <w:rsid w:val="4DE59AE8"/>
    <w:rsid w:val="4DEE8207"/>
    <w:rsid w:val="4DEF0C0F"/>
    <w:rsid w:val="4DEF6A20"/>
    <w:rsid w:val="4DF39A7F"/>
    <w:rsid w:val="4DF8D960"/>
    <w:rsid w:val="4DFB2CE6"/>
    <w:rsid w:val="4E0241A2"/>
    <w:rsid w:val="4E0AE76D"/>
    <w:rsid w:val="4E0AF205"/>
    <w:rsid w:val="4E0CD014"/>
    <w:rsid w:val="4E0E3524"/>
    <w:rsid w:val="4E1250B2"/>
    <w:rsid w:val="4E130702"/>
    <w:rsid w:val="4E14791A"/>
    <w:rsid w:val="4E152545"/>
    <w:rsid w:val="4E25ABB7"/>
    <w:rsid w:val="4E2635C2"/>
    <w:rsid w:val="4E2A4D97"/>
    <w:rsid w:val="4E2B5067"/>
    <w:rsid w:val="4E31D8F6"/>
    <w:rsid w:val="4E32DD10"/>
    <w:rsid w:val="4E37746F"/>
    <w:rsid w:val="4E380387"/>
    <w:rsid w:val="4E444484"/>
    <w:rsid w:val="4E4494D7"/>
    <w:rsid w:val="4E44EA62"/>
    <w:rsid w:val="4E509038"/>
    <w:rsid w:val="4E53C4B4"/>
    <w:rsid w:val="4E545F92"/>
    <w:rsid w:val="4E554262"/>
    <w:rsid w:val="4E56EED0"/>
    <w:rsid w:val="4E5AB009"/>
    <w:rsid w:val="4E613285"/>
    <w:rsid w:val="4E61C80F"/>
    <w:rsid w:val="4E65D658"/>
    <w:rsid w:val="4E68E997"/>
    <w:rsid w:val="4E6D4053"/>
    <w:rsid w:val="4E757387"/>
    <w:rsid w:val="4E76294B"/>
    <w:rsid w:val="4E767B90"/>
    <w:rsid w:val="4E7AA661"/>
    <w:rsid w:val="4E81C581"/>
    <w:rsid w:val="4E822AAD"/>
    <w:rsid w:val="4E842A92"/>
    <w:rsid w:val="4E84E727"/>
    <w:rsid w:val="4E8D15F0"/>
    <w:rsid w:val="4E8F8667"/>
    <w:rsid w:val="4E92D7C7"/>
    <w:rsid w:val="4E93DA0B"/>
    <w:rsid w:val="4E953A91"/>
    <w:rsid w:val="4E966764"/>
    <w:rsid w:val="4E9BA64A"/>
    <w:rsid w:val="4E9C7681"/>
    <w:rsid w:val="4E9C832E"/>
    <w:rsid w:val="4E9C8825"/>
    <w:rsid w:val="4E9C8D6C"/>
    <w:rsid w:val="4EA2200E"/>
    <w:rsid w:val="4EA4EE41"/>
    <w:rsid w:val="4EA571C7"/>
    <w:rsid w:val="4EA7A8C1"/>
    <w:rsid w:val="4EAE3996"/>
    <w:rsid w:val="4EB6F0B1"/>
    <w:rsid w:val="4EB8FD11"/>
    <w:rsid w:val="4EB9B658"/>
    <w:rsid w:val="4EBE83F4"/>
    <w:rsid w:val="4EC5B3E7"/>
    <w:rsid w:val="4ED4A9D1"/>
    <w:rsid w:val="4ED6F170"/>
    <w:rsid w:val="4ED88478"/>
    <w:rsid w:val="4EDDB353"/>
    <w:rsid w:val="4EE11094"/>
    <w:rsid w:val="4EE78E35"/>
    <w:rsid w:val="4EEF9A06"/>
    <w:rsid w:val="4EF0901A"/>
    <w:rsid w:val="4EF25733"/>
    <w:rsid w:val="4EF268E4"/>
    <w:rsid w:val="4EF77377"/>
    <w:rsid w:val="4EFC140F"/>
    <w:rsid w:val="4EFFBBA4"/>
    <w:rsid w:val="4F0107F3"/>
    <w:rsid w:val="4F01A0AB"/>
    <w:rsid w:val="4F04F4A7"/>
    <w:rsid w:val="4F0775AC"/>
    <w:rsid w:val="4F092594"/>
    <w:rsid w:val="4F10AE47"/>
    <w:rsid w:val="4F10B734"/>
    <w:rsid w:val="4F133AEC"/>
    <w:rsid w:val="4F142997"/>
    <w:rsid w:val="4F16C71E"/>
    <w:rsid w:val="4F23D98B"/>
    <w:rsid w:val="4F273E46"/>
    <w:rsid w:val="4F29B9CF"/>
    <w:rsid w:val="4F2B9855"/>
    <w:rsid w:val="4F2CDDDF"/>
    <w:rsid w:val="4F2E2077"/>
    <w:rsid w:val="4F31D5E4"/>
    <w:rsid w:val="4F346C9E"/>
    <w:rsid w:val="4F351A42"/>
    <w:rsid w:val="4F37BCC4"/>
    <w:rsid w:val="4F3A87C0"/>
    <w:rsid w:val="4F3B5DFE"/>
    <w:rsid w:val="4F407039"/>
    <w:rsid w:val="4F43DC62"/>
    <w:rsid w:val="4F468957"/>
    <w:rsid w:val="4F4F2C17"/>
    <w:rsid w:val="4F54906B"/>
    <w:rsid w:val="4F57155E"/>
    <w:rsid w:val="4F58C082"/>
    <w:rsid w:val="4F5A965F"/>
    <w:rsid w:val="4F61AAD0"/>
    <w:rsid w:val="4F6C6782"/>
    <w:rsid w:val="4F7316CB"/>
    <w:rsid w:val="4F77EE7C"/>
    <w:rsid w:val="4F78D8B9"/>
    <w:rsid w:val="4F83F0DB"/>
    <w:rsid w:val="4F89108E"/>
    <w:rsid w:val="4F8F465B"/>
    <w:rsid w:val="4F8FB773"/>
    <w:rsid w:val="4F972AFE"/>
    <w:rsid w:val="4F98ADCF"/>
    <w:rsid w:val="4F98B0D6"/>
    <w:rsid w:val="4F9A0EB9"/>
    <w:rsid w:val="4F9E1E94"/>
    <w:rsid w:val="4F9E247C"/>
    <w:rsid w:val="4FA122BC"/>
    <w:rsid w:val="4FA40B62"/>
    <w:rsid w:val="4FA6900D"/>
    <w:rsid w:val="4FA853BB"/>
    <w:rsid w:val="4FA9BCB9"/>
    <w:rsid w:val="4FAC2535"/>
    <w:rsid w:val="4FAC61FA"/>
    <w:rsid w:val="4FAC7E1B"/>
    <w:rsid w:val="4FAEE603"/>
    <w:rsid w:val="4FB17F8F"/>
    <w:rsid w:val="4FB23B49"/>
    <w:rsid w:val="4FB68248"/>
    <w:rsid w:val="4FB7971D"/>
    <w:rsid w:val="4FB7E311"/>
    <w:rsid w:val="4FBA3C35"/>
    <w:rsid w:val="4FBD900A"/>
    <w:rsid w:val="4FBE21AB"/>
    <w:rsid w:val="4FC16ECC"/>
    <w:rsid w:val="4FC37D16"/>
    <w:rsid w:val="4FC6A308"/>
    <w:rsid w:val="4FC91D88"/>
    <w:rsid w:val="4FCBC082"/>
    <w:rsid w:val="4FCCA7E6"/>
    <w:rsid w:val="4FCD21DE"/>
    <w:rsid w:val="4FD27EF2"/>
    <w:rsid w:val="4FD50553"/>
    <w:rsid w:val="4FD52FC4"/>
    <w:rsid w:val="4FD69DC6"/>
    <w:rsid w:val="4FDAC0CB"/>
    <w:rsid w:val="4FE6528D"/>
    <w:rsid w:val="4FE8527C"/>
    <w:rsid w:val="4FE97AAB"/>
    <w:rsid w:val="4FEBC995"/>
    <w:rsid w:val="50009A66"/>
    <w:rsid w:val="50014B27"/>
    <w:rsid w:val="50032B3A"/>
    <w:rsid w:val="50067484"/>
    <w:rsid w:val="5009C879"/>
    <w:rsid w:val="500B35F7"/>
    <w:rsid w:val="50117095"/>
    <w:rsid w:val="5016075E"/>
    <w:rsid w:val="501B29DA"/>
    <w:rsid w:val="501DC6C5"/>
    <w:rsid w:val="501F14ED"/>
    <w:rsid w:val="501F9C59"/>
    <w:rsid w:val="5021F24F"/>
    <w:rsid w:val="5023FD24"/>
    <w:rsid w:val="502416A5"/>
    <w:rsid w:val="50273E56"/>
    <w:rsid w:val="5029E48E"/>
    <w:rsid w:val="502D5FD7"/>
    <w:rsid w:val="502F4456"/>
    <w:rsid w:val="5034E55F"/>
    <w:rsid w:val="50367087"/>
    <w:rsid w:val="50384E88"/>
    <w:rsid w:val="503B988A"/>
    <w:rsid w:val="503BD447"/>
    <w:rsid w:val="50402B0C"/>
    <w:rsid w:val="50447CC7"/>
    <w:rsid w:val="504B2402"/>
    <w:rsid w:val="50502D60"/>
    <w:rsid w:val="50503943"/>
    <w:rsid w:val="5052059D"/>
    <w:rsid w:val="50552EBC"/>
    <w:rsid w:val="5055924E"/>
    <w:rsid w:val="50559517"/>
    <w:rsid w:val="505620CE"/>
    <w:rsid w:val="50574593"/>
    <w:rsid w:val="50588D41"/>
    <w:rsid w:val="505A4DAF"/>
    <w:rsid w:val="505FEC4A"/>
    <w:rsid w:val="5060502C"/>
    <w:rsid w:val="5060BC87"/>
    <w:rsid w:val="50681388"/>
    <w:rsid w:val="506BC9AE"/>
    <w:rsid w:val="506BD385"/>
    <w:rsid w:val="506EC3C0"/>
    <w:rsid w:val="507047AE"/>
    <w:rsid w:val="508DF854"/>
    <w:rsid w:val="5090EA59"/>
    <w:rsid w:val="50928FD7"/>
    <w:rsid w:val="50947DB7"/>
    <w:rsid w:val="50978CC4"/>
    <w:rsid w:val="509A9281"/>
    <w:rsid w:val="509C7660"/>
    <w:rsid w:val="50A14419"/>
    <w:rsid w:val="50A9D839"/>
    <w:rsid w:val="50BB0FDB"/>
    <w:rsid w:val="50BCAE0A"/>
    <w:rsid w:val="50C13306"/>
    <w:rsid w:val="50C246E5"/>
    <w:rsid w:val="50C29F93"/>
    <w:rsid w:val="50C37E4F"/>
    <w:rsid w:val="50C4E252"/>
    <w:rsid w:val="50D08BBD"/>
    <w:rsid w:val="50D42E4D"/>
    <w:rsid w:val="50D4FDFE"/>
    <w:rsid w:val="50D50031"/>
    <w:rsid w:val="50DC6510"/>
    <w:rsid w:val="50DCA727"/>
    <w:rsid w:val="50E000D5"/>
    <w:rsid w:val="50E39527"/>
    <w:rsid w:val="50E42776"/>
    <w:rsid w:val="50E452E6"/>
    <w:rsid w:val="50E7B020"/>
    <w:rsid w:val="50E8DAE1"/>
    <w:rsid w:val="50EA5D8C"/>
    <w:rsid w:val="50EC9A64"/>
    <w:rsid w:val="50EDE7A5"/>
    <w:rsid w:val="50EF14D8"/>
    <w:rsid w:val="50F0E692"/>
    <w:rsid w:val="50F36DA4"/>
    <w:rsid w:val="50F43769"/>
    <w:rsid w:val="50F559EF"/>
    <w:rsid w:val="50F55B30"/>
    <w:rsid w:val="50F7A5B9"/>
    <w:rsid w:val="50FE00A7"/>
    <w:rsid w:val="50FE052C"/>
    <w:rsid w:val="51006457"/>
    <w:rsid w:val="5102CABD"/>
    <w:rsid w:val="5105BF5D"/>
    <w:rsid w:val="5109D71D"/>
    <w:rsid w:val="510A9748"/>
    <w:rsid w:val="510C7838"/>
    <w:rsid w:val="5116DA1D"/>
    <w:rsid w:val="5117B00F"/>
    <w:rsid w:val="511DE9E1"/>
    <w:rsid w:val="5122B07D"/>
    <w:rsid w:val="512BCF27"/>
    <w:rsid w:val="512FDBEA"/>
    <w:rsid w:val="51307A22"/>
    <w:rsid w:val="5131B022"/>
    <w:rsid w:val="5135BAC6"/>
    <w:rsid w:val="51363109"/>
    <w:rsid w:val="513767BC"/>
    <w:rsid w:val="513C2FB6"/>
    <w:rsid w:val="513F91BA"/>
    <w:rsid w:val="513FB7E3"/>
    <w:rsid w:val="5142606E"/>
    <w:rsid w:val="5142C062"/>
    <w:rsid w:val="51466CDD"/>
    <w:rsid w:val="514BC119"/>
    <w:rsid w:val="5153B372"/>
    <w:rsid w:val="5154742B"/>
    <w:rsid w:val="5157351A"/>
    <w:rsid w:val="51686D6B"/>
    <w:rsid w:val="516E4D4E"/>
    <w:rsid w:val="517045CA"/>
    <w:rsid w:val="5172CD35"/>
    <w:rsid w:val="5174F411"/>
    <w:rsid w:val="517552C2"/>
    <w:rsid w:val="5178479D"/>
    <w:rsid w:val="5178AB7E"/>
    <w:rsid w:val="517A2FDD"/>
    <w:rsid w:val="517A74CE"/>
    <w:rsid w:val="517CE5DE"/>
    <w:rsid w:val="517DCA73"/>
    <w:rsid w:val="517E14CE"/>
    <w:rsid w:val="517E5C5A"/>
    <w:rsid w:val="517F6547"/>
    <w:rsid w:val="51840B86"/>
    <w:rsid w:val="5189F8C5"/>
    <w:rsid w:val="518EC35D"/>
    <w:rsid w:val="51980F69"/>
    <w:rsid w:val="519D0036"/>
    <w:rsid w:val="519D08FA"/>
    <w:rsid w:val="519D4089"/>
    <w:rsid w:val="51A16A51"/>
    <w:rsid w:val="51A1C569"/>
    <w:rsid w:val="51A4E8EA"/>
    <w:rsid w:val="51A4F4A4"/>
    <w:rsid w:val="51AAF941"/>
    <w:rsid w:val="51B1CD01"/>
    <w:rsid w:val="51B5F675"/>
    <w:rsid w:val="51B64EC5"/>
    <w:rsid w:val="51BC859A"/>
    <w:rsid w:val="51C0138C"/>
    <w:rsid w:val="51C29000"/>
    <w:rsid w:val="51C2F413"/>
    <w:rsid w:val="51C3AA55"/>
    <w:rsid w:val="51C41D68"/>
    <w:rsid w:val="51C93266"/>
    <w:rsid w:val="51D267FF"/>
    <w:rsid w:val="51DB1E79"/>
    <w:rsid w:val="51DE4C18"/>
    <w:rsid w:val="51E6692A"/>
    <w:rsid w:val="51E7850C"/>
    <w:rsid w:val="51E9F369"/>
    <w:rsid w:val="51EC66DA"/>
    <w:rsid w:val="51F19EB2"/>
    <w:rsid w:val="51F68499"/>
    <w:rsid w:val="51F7CB06"/>
    <w:rsid w:val="51FAC62B"/>
    <w:rsid w:val="51FD97AD"/>
    <w:rsid w:val="51FE4BC3"/>
    <w:rsid w:val="5202C39D"/>
    <w:rsid w:val="5204FBBB"/>
    <w:rsid w:val="52055BB2"/>
    <w:rsid w:val="5206C90B"/>
    <w:rsid w:val="52095B5F"/>
    <w:rsid w:val="52097C59"/>
    <w:rsid w:val="52098FA2"/>
    <w:rsid w:val="520BA519"/>
    <w:rsid w:val="520D09BD"/>
    <w:rsid w:val="520D6DDF"/>
    <w:rsid w:val="521822D5"/>
    <w:rsid w:val="521DB4A9"/>
    <w:rsid w:val="52264CD7"/>
    <w:rsid w:val="52319BCF"/>
    <w:rsid w:val="52367899"/>
    <w:rsid w:val="5236EC26"/>
    <w:rsid w:val="523ABFBE"/>
    <w:rsid w:val="523B9B04"/>
    <w:rsid w:val="523E94EA"/>
    <w:rsid w:val="523EA9B1"/>
    <w:rsid w:val="5242D638"/>
    <w:rsid w:val="524D5F0B"/>
    <w:rsid w:val="525669E6"/>
    <w:rsid w:val="525E55FB"/>
    <w:rsid w:val="525F1717"/>
    <w:rsid w:val="52613EA3"/>
    <w:rsid w:val="52635F93"/>
    <w:rsid w:val="526889AE"/>
    <w:rsid w:val="526A8239"/>
    <w:rsid w:val="5279A5D7"/>
    <w:rsid w:val="527DF184"/>
    <w:rsid w:val="5284A1AD"/>
    <w:rsid w:val="5292DAC7"/>
    <w:rsid w:val="52933F93"/>
    <w:rsid w:val="52938EA0"/>
    <w:rsid w:val="5297EED0"/>
    <w:rsid w:val="5298616A"/>
    <w:rsid w:val="529BB578"/>
    <w:rsid w:val="52A8E3EB"/>
    <w:rsid w:val="52B0D4D9"/>
    <w:rsid w:val="52B13FD3"/>
    <w:rsid w:val="52B2D551"/>
    <w:rsid w:val="52B2FAC6"/>
    <w:rsid w:val="52BDB5CC"/>
    <w:rsid w:val="52C22A9C"/>
    <w:rsid w:val="52C406AE"/>
    <w:rsid w:val="52C9922A"/>
    <w:rsid w:val="52CD2BB2"/>
    <w:rsid w:val="52CFC13F"/>
    <w:rsid w:val="52D0448E"/>
    <w:rsid w:val="52D560D9"/>
    <w:rsid w:val="52D92719"/>
    <w:rsid w:val="52DA8BED"/>
    <w:rsid w:val="52DCC2F7"/>
    <w:rsid w:val="52DD4A61"/>
    <w:rsid w:val="52E60F62"/>
    <w:rsid w:val="52E7EA3D"/>
    <w:rsid w:val="52E94832"/>
    <w:rsid w:val="52E971BF"/>
    <w:rsid w:val="52ECC863"/>
    <w:rsid w:val="52EF37DF"/>
    <w:rsid w:val="52F5C3A4"/>
    <w:rsid w:val="52F5E688"/>
    <w:rsid w:val="52F6141E"/>
    <w:rsid w:val="52FCEC4A"/>
    <w:rsid w:val="53043DCC"/>
    <w:rsid w:val="5307C9E3"/>
    <w:rsid w:val="5307E1BF"/>
    <w:rsid w:val="530A1DAF"/>
    <w:rsid w:val="5310FDCD"/>
    <w:rsid w:val="5311F872"/>
    <w:rsid w:val="5312CB23"/>
    <w:rsid w:val="5314CED1"/>
    <w:rsid w:val="531621E7"/>
    <w:rsid w:val="531C12AE"/>
    <w:rsid w:val="531C9F60"/>
    <w:rsid w:val="53250396"/>
    <w:rsid w:val="532C0E91"/>
    <w:rsid w:val="532C3E68"/>
    <w:rsid w:val="53344AF0"/>
    <w:rsid w:val="533632C9"/>
    <w:rsid w:val="53384E41"/>
    <w:rsid w:val="5338D097"/>
    <w:rsid w:val="533AAA26"/>
    <w:rsid w:val="533C6A47"/>
    <w:rsid w:val="533E5665"/>
    <w:rsid w:val="533E99EA"/>
    <w:rsid w:val="534006CD"/>
    <w:rsid w:val="5342A9BC"/>
    <w:rsid w:val="53448745"/>
    <w:rsid w:val="5344AA0D"/>
    <w:rsid w:val="534D8F6F"/>
    <w:rsid w:val="534EB321"/>
    <w:rsid w:val="53517873"/>
    <w:rsid w:val="5354EFC8"/>
    <w:rsid w:val="53570ADC"/>
    <w:rsid w:val="5368A8C2"/>
    <w:rsid w:val="536ACFE2"/>
    <w:rsid w:val="536AEEB1"/>
    <w:rsid w:val="536FE7A4"/>
    <w:rsid w:val="537120C1"/>
    <w:rsid w:val="53748F3F"/>
    <w:rsid w:val="5377F4DD"/>
    <w:rsid w:val="537881B7"/>
    <w:rsid w:val="53792657"/>
    <w:rsid w:val="537B3532"/>
    <w:rsid w:val="537D55DF"/>
    <w:rsid w:val="5387AA96"/>
    <w:rsid w:val="538946C0"/>
    <w:rsid w:val="538B225B"/>
    <w:rsid w:val="538D7DC4"/>
    <w:rsid w:val="538DA333"/>
    <w:rsid w:val="5390D2C1"/>
    <w:rsid w:val="53921FC6"/>
    <w:rsid w:val="5392D3C7"/>
    <w:rsid w:val="53935E05"/>
    <w:rsid w:val="53939602"/>
    <w:rsid w:val="5397ECF5"/>
    <w:rsid w:val="53995CFD"/>
    <w:rsid w:val="539BC175"/>
    <w:rsid w:val="53A1CC87"/>
    <w:rsid w:val="53AAAC4D"/>
    <w:rsid w:val="53B0C60A"/>
    <w:rsid w:val="53B439B6"/>
    <w:rsid w:val="53B61F8F"/>
    <w:rsid w:val="53CA0575"/>
    <w:rsid w:val="53CACB04"/>
    <w:rsid w:val="53D1FC9A"/>
    <w:rsid w:val="53D75B07"/>
    <w:rsid w:val="53D75D53"/>
    <w:rsid w:val="53D8D66E"/>
    <w:rsid w:val="53DAC58B"/>
    <w:rsid w:val="53DE899C"/>
    <w:rsid w:val="53DFECC4"/>
    <w:rsid w:val="53E20324"/>
    <w:rsid w:val="53E42857"/>
    <w:rsid w:val="53E98F13"/>
    <w:rsid w:val="53EB26DB"/>
    <w:rsid w:val="53EE1A67"/>
    <w:rsid w:val="53EF96B0"/>
    <w:rsid w:val="53F1C2CD"/>
    <w:rsid w:val="53F319B6"/>
    <w:rsid w:val="53F3B7A1"/>
    <w:rsid w:val="53F5E363"/>
    <w:rsid w:val="53FA1C33"/>
    <w:rsid w:val="53FA7E23"/>
    <w:rsid w:val="53FE2DBA"/>
    <w:rsid w:val="53FE379B"/>
    <w:rsid w:val="53FEB140"/>
    <w:rsid w:val="5407E7A0"/>
    <w:rsid w:val="54095D05"/>
    <w:rsid w:val="541AAE1E"/>
    <w:rsid w:val="54285A58"/>
    <w:rsid w:val="543027AE"/>
    <w:rsid w:val="5430F8E0"/>
    <w:rsid w:val="54384AF8"/>
    <w:rsid w:val="54387F3F"/>
    <w:rsid w:val="54442566"/>
    <w:rsid w:val="54445180"/>
    <w:rsid w:val="54469A97"/>
    <w:rsid w:val="544AE178"/>
    <w:rsid w:val="544B44D7"/>
    <w:rsid w:val="544C5016"/>
    <w:rsid w:val="54535F40"/>
    <w:rsid w:val="54548121"/>
    <w:rsid w:val="5459C6F1"/>
    <w:rsid w:val="545A6455"/>
    <w:rsid w:val="545BD1BB"/>
    <w:rsid w:val="54634213"/>
    <w:rsid w:val="5463CE0F"/>
    <w:rsid w:val="546A4F7F"/>
    <w:rsid w:val="546A9993"/>
    <w:rsid w:val="546BECAC"/>
    <w:rsid w:val="546FE985"/>
    <w:rsid w:val="54790B46"/>
    <w:rsid w:val="547A39D4"/>
    <w:rsid w:val="547DDD19"/>
    <w:rsid w:val="547E4E55"/>
    <w:rsid w:val="54803D51"/>
    <w:rsid w:val="5481C340"/>
    <w:rsid w:val="548292C8"/>
    <w:rsid w:val="5484B0C7"/>
    <w:rsid w:val="54857762"/>
    <w:rsid w:val="548A23C8"/>
    <w:rsid w:val="54954C30"/>
    <w:rsid w:val="549810E7"/>
    <w:rsid w:val="549BB3B3"/>
    <w:rsid w:val="549DAA15"/>
    <w:rsid w:val="54A00C8B"/>
    <w:rsid w:val="54A299DF"/>
    <w:rsid w:val="54A540DD"/>
    <w:rsid w:val="54A676F8"/>
    <w:rsid w:val="54A9F8D7"/>
    <w:rsid w:val="54AB81D0"/>
    <w:rsid w:val="54B3B1E6"/>
    <w:rsid w:val="54B71189"/>
    <w:rsid w:val="54BB02E5"/>
    <w:rsid w:val="54BC6802"/>
    <w:rsid w:val="54BD5BF6"/>
    <w:rsid w:val="54C51911"/>
    <w:rsid w:val="54CE14A1"/>
    <w:rsid w:val="54D012D4"/>
    <w:rsid w:val="54D1343B"/>
    <w:rsid w:val="54D23E95"/>
    <w:rsid w:val="54D30614"/>
    <w:rsid w:val="54D34549"/>
    <w:rsid w:val="54DA099C"/>
    <w:rsid w:val="54E057A6"/>
    <w:rsid w:val="54E1B59E"/>
    <w:rsid w:val="54E3896C"/>
    <w:rsid w:val="54E747EE"/>
    <w:rsid w:val="54EBC75E"/>
    <w:rsid w:val="54EEC0DB"/>
    <w:rsid w:val="54EFC042"/>
    <w:rsid w:val="54F03A78"/>
    <w:rsid w:val="54F3AA3C"/>
    <w:rsid w:val="54FA6ED0"/>
    <w:rsid w:val="54FA9F6D"/>
    <w:rsid w:val="54FB6C26"/>
    <w:rsid w:val="5500EAF1"/>
    <w:rsid w:val="55085071"/>
    <w:rsid w:val="55086E15"/>
    <w:rsid w:val="550B4565"/>
    <w:rsid w:val="55103832"/>
    <w:rsid w:val="551809E1"/>
    <w:rsid w:val="5519055E"/>
    <w:rsid w:val="551AE433"/>
    <w:rsid w:val="551C16BA"/>
    <w:rsid w:val="551FA80E"/>
    <w:rsid w:val="551FC3AD"/>
    <w:rsid w:val="5521465D"/>
    <w:rsid w:val="55228F81"/>
    <w:rsid w:val="55276387"/>
    <w:rsid w:val="5527AD98"/>
    <w:rsid w:val="55288D8A"/>
    <w:rsid w:val="552BBCC2"/>
    <w:rsid w:val="552EC36A"/>
    <w:rsid w:val="552F05EB"/>
    <w:rsid w:val="55342DAA"/>
    <w:rsid w:val="5535B2A7"/>
    <w:rsid w:val="553B59BF"/>
    <w:rsid w:val="553CFE09"/>
    <w:rsid w:val="553E69CD"/>
    <w:rsid w:val="55418EF9"/>
    <w:rsid w:val="554267A0"/>
    <w:rsid w:val="55468E2E"/>
    <w:rsid w:val="554DE3E4"/>
    <w:rsid w:val="5550571C"/>
    <w:rsid w:val="555473FE"/>
    <w:rsid w:val="55553D75"/>
    <w:rsid w:val="5555E59A"/>
    <w:rsid w:val="555D272A"/>
    <w:rsid w:val="555D9AC6"/>
    <w:rsid w:val="555E669F"/>
    <w:rsid w:val="555F394F"/>
    <w:rsid w:val="55631D8B"/>
    <w:rsid w:val="556B5A53"/>
    <w:rsid w:val="5570E0E0"/>
    <w:rsid w:val="55715C7E"/>
    <w:rsid w:val="5577F5A7"/>
    <w:rsid w:val="557D4C03"/>
    <w:rsid w:val="55835775"/>
    <w:rsid w:val="558B9F2C"/>
    <w:rsid w:val="558C550E"/>
    <w:rsid w:val="558FBC5D"/>
    <w:rsid w:val="55901F2D"/>
    <w:rsid w:val="5591B974"/>
    <w:rsid w:val="5593D307"/>
    <w:rsid w:val="55985038"/>
    <w:rsid w:val="5599594E"/>
    <w:rsid w:val="559E4821"/>
    <w:rsid w:val="559E8241"/>
    <w:rsid w:val="559F3D50"/>
    <w:rsid w:val="559F9E9C"/>
    <w:rsid w:val="559FAD2E"/>
    <w:rsid w:val="55A1219A"/>
    <w:rsid w:val="55A5C47F"/>
    <w:rsid w:val="55A91799"/>
    <w:rsid w:val="55A9BAF1"/>
    <w:rsid w:val="55AB2152"/>
    <w:rsid w:val="55AF65F9"/>
    <w:rsid w:val="55B58464"/>
    <w:rsid w:val="55B78954"/>
    <w:rsid w:val="55B7D5EC"/>
    <w:rsid w:val="55B9A8B7"/>
    <w:rsid w:val="55BA03B5"/>
    <w:rsid w:val="55BB746E"/>
    <w:rsid w:val="55BDB93F"/>
    <w:rsid w:val="55BE6078"/>
    <w:rsid w:val="55BE608E"/>
    <w:rsid w:val="55CD4A22"/>
    <w:rsid w:val="55CF9C95"/>
    <w:rsid w:val="55D48CBE"/>
    <w:rsid w:val="55DB2013"/>
    <w:rsid w:val="55DE8FDC"/>
    <w:rsid w:val="55DF3A56"/>
    <w:rsid w:val="55E33E08"/>
    <w:rsid w:val="55E522FB"/>
    <w:rsid w:val="55E8D5C8"/>
    <w:rsid w:val="55E93F62"/>
    <w:rsid w:val="55EEE1AD"/>
    <w:rsid w:val="55EEF438"/>
    <w:rsid w:val="55EF0E51"/>
    <w:rsid w:val="55F12555"/>
    <w:rsid w:val="55F468D6"/>
    <w:rsid w:val="55F8A987"/>
    <w:rsid w:val="55FC4D34"/>
    <w:rsid w:val="55FDAE23"/>
    <w:rsid w:val="560197EC"/>
    <w:rsid w:val="5601F060"/>
    <w:rsid w:val="560A9B67"/>
    <w:rsid w:val="560EB828"/>
    <w:rsid w:val="5611BE8B"/>
    <w:rsid w:val="561A864A"/>
    <w:rsid w:val="561E3B1E"/>
    <w:rsid w:val="561E6828"/>
    <w:rsid w:val="5628FE5F"/>
    <w:rsid w:val="562C17CB"/>
    <w:rsid w:val="562CE201"/>
    <w:rsid w:val="562E2F6A"/>
    <w:rsid w:val="562EA1D7"/>
    <w:rsid w:val="5637697A"/>
    <w:rsid w:val="5639ECE0"/>
    <w:rsid w:val="563F8124"/>
    <w:rsid w:val="56401A21"/>
    <w:rsid w:val="5654F956"/>
    <w:rsid w:val="56576655"/>
    <w:rsid w:val="56588EB6"/>
    <w:rsid w:val="56594FB7"/>
    <w:rsid w:val="565F31B0"/>
    <w:rsid w:val="56618484"/>
    <w:rsid w:val="56684B29"/>
    <w:rsid w:val="566A1BB9"/>
    <w:rsid w:val="566AA33E"/>
    <w:rsid w:val="566C13A6"/>
    <w:rsid w:val="566DAF74"/>
    <w:rsid w:val="566DBF5E"/>
    <w:rsid w:val="566FB0A9"/>
    <w:rsid w:val="566FD26F"/>
    <w:rsid w:val="567124A0"/>
    <w:rsid w:val="56782E84"/>
    <w:rsid w:val="5679D585"/>
    <w:rsid w:val="567C5207"/>
    <w:rsid w:val="5680B8D3"/>
    <w:rsid w:val="5685C312"/>
    <w:rsid w:val="568971C1"/>
    <w:rsid w:val="568BA192"/>
    <w:rsid w:val="5694B4E8"/>
    <w:rsid w:val="5697F49F"/>
    <w:rsid w:val="5698742D"/>
    <w:rsid w:val="569A6F96"/>
    <w:rsid w:val="569E50F9"/>
    <w:rsid w:val="56A0CEBC"/>
    <w:rsid w:val="56A420D2"/>
    <w:rsid w:val="56A68160"/>
    <w:rsid w:val="56A6A033"/>
    <w:rsid w:val="56AB9FE0"/>
    <w:rsid w:val="56B25AA6"/>
    <w:rsid w:val="56B56CAF"/>
    <w:rsid w:val="56C0B063"/>
    <w:rsid w:val="56C32512"/>
    <w:rsid w:val="56C73F37"/>
    <w:rsid w:val="56C84462"/>
    <w:rsid w:val="56C8D41F"/>
    <w:rsid w:val="56CDF9E0"/>
    <w:rsid w:val="56D4B88A"/>
    <w:rsid w:val="56D56E94"/>
    <w:rsid w:val="56DAEA1F"/>
    <w:rsid w:val="56DE7DD1"/>
    <w:rsid w:val="56E46167"/>
    <w:rsid w:val="56E8B1F2"/>
    <w:rsid w:val="56EDEA6D"/>
    <w:rsid w:val="56EFEF96"/>
    <w:rsid w:val="56F34465"/>
    <w:rsid w:val="56F3C642"/>
    <w:rsid w:val="56F887EC"/>
    <w:rsid w:val="57005047"/>
    <w:rsid w:val="570246C5"/>
    <w:rsid w:val="5704DD3A"/>
    <w:rsid w:val="5707B675"/>
    <w:rsid w:val="570CB60F"/>
    <w:rsid w:val="5712B359"/>
    <w:rsid w:val="571DB32B"/>
    <w:rsid w:val="57211F49"/>
    <w:rsid w:val="5722F8E8"/>
    <w:rsid w:val="572CEE67"/>
    <w:rsid w:val="572D1E4C"/>
    <w:rsid w:val="57320111"/>
    <w:rsid w:val="573B4344"/>
    <w:rsid w:val="573BF5F5"/>
    <w:rsid w:val="573C7585"/>
    <w:rsid w:val="573D7B2B"/>
    <w:rsid w:val="573DEDE0"/>
    <w:rsid w:val="573FE45D"/>
    <w:rsid w:val="57407829"/>
    <w:rsid w:val="574230EE"/>
    <w:rsid w:val="574BA7CD"/>
    <w:rsid w:val="574EA657"/>
    <w:rsid w:val="5751BF56"/>
    <w:rsid w:val="5752FF90"/>
    <w:rsid w:val="575330C8"/>
    <w:rsid w:val="576682C1"/>
    <w:rsid w:val="57689389"/>
    <w:rsid w:val="577308F3"/>
    <w:rsid w:val="577B064E"/>
    <w:rsid w:val="577ED589"/>
    <w:rsid w:val="578A0803"/>
    <w:rsid w:val="578A3522"/>
    <w:rsid w:val="579262C5"/>
    <w:rsid w:val="579B9FCD"/>
    <w:rsid w:val="57A06848"/>
    <w:rsid w:val="57A07D0D"/>
    <w:rsid w:val="57A26832"/>
    <w:rsid w:val="57A3B4FE"/>
    <w:rsid w:val="57A93CBE"/>
    <w:rsid w:val="57A9C91F"/>
    <w:rsid w:val="57AF8475"/>
    <w:rsid w:val="57AFCF09"/>
    <w:rsid w:val="57B10A14"/>
    <w:rsid w:val="57B33E8C"/>
    <w:rsid w:val="57B6D36C"/>
    <w:rsid w:val="57B7D1E9"/>
    <w:rsid w:val="57C2545F"/>
    <w:rsid w:val="57C2F023"/>
    <w:rsid w:val="57CB74AC"/>
    <w:rsid w:val="57CBC6AE"/>
    <w:rsid w:val="57CC5E60"/>
    <w:rsid w:val="57D0DE30"/>
    <w:rsid w:val="57D7BF67"/>
    <w:rsid w:val="57DD59A3"/>
    <w:rsid w:val="57E01939"/>
    <w:rsid w:val="57E0755A"/>
    <w:rsid w:val="57E33D0A"/>
    <w:rsid w:val="57E3A2D4"/>
    <w:rsid w:val="57E44BE1"/>
    <w:rsid w:val="57E9AC42"/>
    <w:rsid w:val="57EA6BAB"/>
    <w:rsid w:val="57ED94E2"/>
    <w:rsid w:val="57EEEC6E"/>
    <w:rsid w:val="57FA2FEE"/>
    <w:rsid w:val="5808DF2B"/>
    <w:rsid w:val="5809FC66"/>
    <w:rsid w:val="5813BA7A"/>
    <w:rsid w:val="5815F0D2"/>
    <w:rsid w:val="5817DEA9"/>
    <w:rsid w:val="581890EC"/>
    <w:rsid w:val="5819211E"/>
    <w:rsid w:val="581A3ED0"/>
    <w:rsid w:val="581A92F1"/>
    <w:rsid w:val="5822C9FF"/>
    <w:rsid w:val="58244BE4"/>
    <w:rsid w:val="5829D026"/>
    <w:rsid w:val="582DC2A1"/>
    <w:rsid w:val="58304D20"/>
    <w:rsid w:val="5835E29F"/>
    <w:rsid w:val="58362B9E"/>
    <w:rsid w:val="5836A55E"/>
    <w:rsid w:val="583941D9"/>
    <w:rsid w:val="583C7A06"/>
    <w:rsid w:val="583E7CF9"/>
    <w:rsid w:val="58413ED5"/>
    <w:rsid w:val="58438F86"/>
    <w:rsid w:val="58490D30"/>
    <w:rsid w:val="584BC9B3"/>
    <w:rsid w:val="58529F27"/>
    <w:rsid w:val="58550F4D"/>
    <w:rsid w:val="5855A2CB"/>
    <w:rsid w:val="585667F2"/>
    <w:rsid w:val="585A99BD"/>
    <w:rsid w:val="585AAC5E"/>
    <w:rsid w:val="585EA71D"/>
    <w:rsid w:val="5865F82D"/>
    <w:rsid w:val="586713A7"/>
    <w:rsid w:val="5867687A"/>
    <w:rsid w:val="58692B90"/>
    <w:rsid w:val="586A0E76"/>
    <w:rsid w:val="586C62AC"/>
    <w:rsid w:val="586ECE06"/>
    <w:rsid w:val="5872A7DE"/>
    <w:rsid w:val="587A5D2E"/>
    <w:rsid w:val="58848710"/>
    <w:rsid w:val="588C6D68"/>
    <w:rsid w:val="5890704E"/>
    <w:rsid w:val="58A5D612"/>
    <w:rsid w:val="58A881A2"/>
    <w:rsid w:val="58AA60BB"/>
    <w:rsid w:val="58ACF94F"/>
    <w:rsid w:val="58B15F15"/>
    <w:rsid w:val="58B1C431"/>
    <w:rsid w:val="58B2E116"/>
    <w:rsid w:val="58B60762"/>
    <w:rsid w:val="58BADA27"/>
    <w:rsid w:val="58BEA0BE"/>
    <w:rsid w:val="58C10EAB"/>
    <w:rsid w:val="58C239BE"/>
    <w:rsid w:val="58C8509A"/>
    <w:rsid w:val="58CC8806"/>
    <w:rsid w:val="58CCA298"/>
    <w:rsid w:val="58CFF0FA"/>
    <w:rsid w:val="58D33E3D"/>
    <w:rsid w:val="58D88B41"/>
    <w:rsid w:val="58DB5D39"/>
    <w:rsid w:val="58DBD619"/>
    <w:rsid w:val="58DCCCCB"/>
    <w:rsid w:val="58DFA909"/>
    <w:rsid w:val="58E1FC95"/>
    <w:rsid w:val="58E73911"/>
    <w:rsid w:val="58E77B7F"/>
    <w:rsid w:val="58EA94AB"/>
    <w:rsid w:val="58ECFFF2"/>
    <w:rsid w:val="58EE8F09"/>
    <w:rsid w:val="58F198E8"/>
    <w:rsid w:val="58F23336"/>
    <w:rsid w:val="58FC6D48"/>
    <w:rsid w:val="58FEDF99"/>
    <w:rsid w:val="58FF70BA"/>
    <w:rsid w:val="59039541"/>
    <w:rsid w:val="59048411"/>
    <w:rsid w:val="59055B27"/>
    <w:rsid w:val="5906EC5E"/>
    <w:rsid w:val="5909F4E5"/>
    <w:rsid w:val="590CDC2D"/>
    <w:rsid w:val="590F2CD2"/>
    <w:rsid w:val="591198C6"/>
    <w:rsid w:val="5911E4DE"/>
    <w:rsid w:val="591DA8C7"/>
    <w:rsid w:val="591FFA8B"/>
    <w:rsid w:val="5920768A"/>
    <w:rsid w:val="592383D9"/>
    <w:rsid w:val="5923B42C"/>
    <w:rsid w:val="59294AE5"/>
    <w:rsid w:val="592DD201"/>
    <w:rsid w:val="592E4695"/>
    <w:rsid w:val="5932DFE1"/>
    <w:rsid w:val="5933EC50"/>
    <w:rsid w:val="5937F5DB"/>
    <w:rsid w:val="593A192A"/>
    <w:rsid w:val="59408A2A"/>
    <w:rsid w:val="59427E2A"/>
    <w:rsid w:val="594706D9"/>
    <w:rsid w:val="594B831B"/>
    <w:rsid w:val="594DAE56"/>
    <w:rsid w:val="5952A3CD"/>
    <w:rsid w:val="595316B9"/>
    <w:rsid w:val="5957EDA8"/>
    <w:rsid w:val="5958F739"/>
    <w:rsid w:val="595EE8D4"/>
    <w:rsid w:val="5961571D"/>
    <w:rsid w:val="5963C79D"/>
    <w:rsid w:val="59677D53"/>
    <w:rsid w:val="59686281"/>
    <w:rsid w:val="596CD740"/>
    <w:rsid w:val="59709B10"/>
    <w:rsid w:val="59718F09"/>
    <w:rsid w:val="5972ECCF"/>
    <w:rsid w:val="597486CD"/>
    <w:rsid w:val="5977BAE3"/>
    <w:rsid w:val="5977F257"/>
    <w:rsid w:val="59789553"/>
    <w:rsid w:val="5984E2A0"/>
    <w:rsid w:val="5987415D"/>
    <w:rsid w:val="59879AD0"/>
    <w:rsid w:val="5987C49B"/>
    <w:rsid w:val="5988032A"/>
    <w:rsid w:val="598A2F9E"/>
    <w:rsid w:val="598A471D"/>
    <w:rsid w:val="598BEC40"/>
    <w:rsid w:val="598E1562"/>
    <w:rsid w:val="598F9A0C"/>
    <w:rsid w:val="598FCC21"/>
    <w:rsid w:val="59910992"/>
    <w:rsid w:val="59966579"/>
    <w:rsid w:val="5996C362"/>
    <w:rsid w:val="5997541E"/>
    <w:rsid w:val="599FB130"/>
    <w:rsid w:val="599FB840"/>
    <w:rsid w:val="599FFCDC"/>
    <w:rsid w:val="59A2F9DD"/>
    <w:rsid w:val="59A55036"/>
    <w:rsid w:val="59A6BEFE"/>
    <w:rsid w:val="59A84FDC"/>
    <w:rsid w:val="59A9BD94"/>
    <w:rsid w:val="59A9C447"/>
    <w:rsid w:val="59AAC426"/>
    <w:rsid w:val="59B26EA7"/>
    <w:rsid w:val="59B2745D"/>
    <w:rsid w:val="59B31FBC"/>
    <w:rsid w:val="59B34A02"/>
    <w:rsid w:val="59B60379"/>
    <w:rsid w:val="59BCD1A9"/>
    <w:rsid w:val="59C30E77"/>
    <w:rsid w:val="59C5744C"/>
    <w:rsid w:val="59C7961B"/>
    <w:rsid w:val="59CDDFF3"/>
    <w:rsid w:val="59CF42B2"/>
    <w:rsid w:val="59CFAFF1"/>
    <w:rsid w:val="59D3AA3E"/>
    <w:rsid w:val="59D63DC7"/>
    <w:rsid w:val="59D9ED6D"/>
    <w:rsid w:val="59DE8C2E"/>
    <w:rsid w:val="59E0C859"/>
    <w:rsid w:val="59EBAFEE"/>
    <w:rsid w:val="59ED20F7"/>
    <w:rsid w:val="59EFFE30"/>
    <w:rsid w:val="59F6A60C"/>
    <w:rsid w:val="59F98397"/>
    <w:rsid w:val="59FAB0BE"/>
    <w:rsid w:val="59FBCA4F"/>
    <w:rsid w:val="5A00B2AC"/>
    <w:rsid w:val="5A06C113"/>
    <w:rsid w:val="5A079ECD"/>
    <w:rsid w:val="5A08D701"/>
    <w:rsid w:val="5A0CAC5C"/>
    <w:rsid w:val="5A110BDD"/>
    <w:rsid w:val="5A11870B"/>
    <w:rsid w:val="5A182B4D"/>
    <w:rsid w:val="5A19666B"/>
    <w:rsid w:val="5A2055CE"/>
    <w:rsid w:val="5A2581A9"/>
    <w:rsid w:val="5A263E9D"/>
    <w:rsid w:val="5A2719A5"/>
    <w:rsid w:val="5A291681"/>
    <w:rsid w:val="5A2D848C"/>
    <w:rsid w:val="5A2F4F91"/>
    <w:rsid w:val="5A316D94"/>
    <w:rsid w:val="5A39BAD8"/>
    <w:rsid w:val="5A3A909C"/>
    <w:rsid w:val="5A3FC12B"/>
    <w:rsid w:val="5A489DB3"/>
    <w:rsid w:val="5A4B49C8"/>
    <w:rsid w:val="5A51E844"/>
    <w:rsid w:val="5A5349E4"/>
    <w:rsid w:val="5A541AFC"/>
    <w:rsid w:val="5A603BBF"/>
    <w:rsid w:val="5A62BE50"/>
    <w:rsid w:val="5A636CFF"/>
    <w:rsid w:val="5A63FD89"/>
    <w:rsid w:val="5A65DE62"/>
    <w:rsid w:val="5A6B347C"/>
    <w:rsid w:val="5A6CE328"/>
    <w:rsid w:val="5A70C07B"/>
    <w:rsid w:val="5A710D36"/>
    <w:rsid w:val="5A71C258"/>
    <w:rsid w:val="5A7396B7"/>
    <w:rsid w:val="5A745BA2"/>
    <w:rsid w:val="5A75C1D2"/>
    <w:rsid w:val="5A78C8DC"/>
    <w:rsid w:val="5A7E331E"/>
    <w:rsid w:val="5A7EDF70"/>
    <w:rsid w:val="5A80173D"/>
    <w:rsid w:val="5A80257E"/>
    <w:rsid w:val="5A83F522"/>
    <w:rsid w:val="5A8523ED"/>
    <w:rsid w:val="5A870322"/>
    <w:rsid w:val="5A8FCB80"/>
    <w:rsid w:val="5A95251C"/>
    <w:rsid w:val="5A969D9C"/>
    <w:rsid w:val="5A9739B1"/>
    <w:rsid w:val="5A9AD3C1"/>
    <w:rsid w:val="5A9F5B8C"/>
    <w:rsid w:val="5AA0C14F"/>
    <w:rsid w:val="5AA1F56B"/>
    <w:rsid w:val="5AA841A2"/>
    <w:rsid w:val="5AA92007"/>
    <w:rsid w:val="5AAA92C1"/>
    <w:rsid w:val="5AB097C5"/>
    <w:rsid w:val="5AB0C3EF"/>
    <w:rsid w:val="5AB0C640"/>
    <w:rsid w:val="5AB18B6C"/>
    <w:rsid w:val="5AB76689"/>
    <w:rsid w:val="5AB89897"/>
    <w:rsid w:val="5AC419E0"/>
    <w:rsid w:val="5AC44AA2"/>
    <w:rsid w:val="5ACF74B0"/>
    <w:rsid w:val="5AD13CD7"/>
    <w:rsid w:val="5AD3C63C"/>
    <w:rsid w:val="5AD5EF73"/>
    <w:rsid w:val="5AD93B9A"/>
    <w:rsid w:val="5ADA2AFB"/>
    <w:rsid w:val="5ADB7CD1"/>
    <w:rsid w:val="5AE356A2"/>
    <w:rsid w:val="5AE59850"/>
    <w:rsid w:val="5AE5AA7A"/>
    <w:rsid w:val="5AE94152"/>
    <w:rsid w:val="5AEC2730"/>
    <w:rsid w:val="5AEFA82E"/>
    <w:rsid w:val="5AF45A17"/>
    <w:rsid w:val="5AF477B6"/>
    <w:rsid w:val="5AF907FB"/>
    <w:rsid w:val="5AF9F521"/>
    <w:rsid w:val="5AFE58B5"/>
    <w:rsid w:val="5B01332C"/>
    <w:rsid w:val="5B02F33C"/>
    <w:rsid w:val="5B048816"/>
    <w:rsid w:val="5B066EFE"/>
    <w:rsid w:val="5B0A8367"/>
    <w:rsid w:val="5B0CC6D2"/>
    <w:rsid w:val="5B0DFA8F"/>
    <w:rsid w:val="5B0E7312"/>
    <w:rsid w:val="5B122D6D"/>
    <w:rsid w:val="5B124714"/>
    <w:rsid w:val="5B1FC30F"/>
    <w:rsid w:val="5B21CF1A"/>
    <w:rsid w:val="5B2625AE"/>
    <w:rsid w:val="5B268D30"/>
    <w:rsid w:val="5B26A46D"/>
    <w:rsid w:val="5B2D7BF7"/>
    <w:rsid w:val="5B2D9D77"/>
    <w:rsid w:val="5B2DD429"/>
    <w:rsid w:val="5B2DE024"/>
    <w:rsid w:val="5B3070C4"/>
    <w:rsid w:val="5B307456"/>
    <w:rsid w:val="5B32D0B8"/>
    <w:rsid w:val="5B372A4B"/>
    <w:rsid w:val="5B398053"/>
    <w:rsid w:val="5B3E6E70"/>
    <w:rsid w:val="5B3ECB01"/>
    <w:rsid w:val="5B3F5F9D"/>
    <w:rsid w:val="5B417934"/>
    <w:rsid w:val="5B48494C"/>
    <w:rsid w:val="5B48FD2C"/>
    <w:rsid w:val="5B4B91A1"/>
    <w:rsid w:val="5B4D7FB8"/>
    <w:rsid w:val="5B5A1300"/>
    <w:rsid w:val="5B5C19A0"/>
    <w:rsid w:val="5B5D851B"/>
    <w:rsid w:val="5B6152F1"/>
    <w:rsid w:val="5B626120"/>
    <w:rsid w:val="5B62E347"/>
    <w:rsid w:val="5B6D6FF5"/>
    <w:rsid w:val="5B7A9C10"/>
    <w:rsid w:val="5B7B3048"/>
    <w:rsid w:val="5B7EA940"/>
    <w:rsid w:val="5B86BD00"/>
    <w:rsid w:val="5B86E1B8"/>
    <w:rsid w:val="5B86F2CC"/>
    <w:rsid w:val="5B8A142B"/>
    <w:rsid w:val="5B8BB6B6"/>
    <w:rsid w:val="5B8CD520"/>
    <w:rsid w:val="5B8D5FE2"/>
    <w:rsid w:val="5B9920A5"/>
    <w:rsid w:val="5B9F1910"/>
    <w:rsid w:val="5BA0F678"/>
    <w:rsid w:val="5BA2BC74"/>
    <w:rsid w:val="5BACC84C"/>
    <w:rsid w:val="5BB0915C"/>
    <w:rsid w:val="5BB348C2"/>
    <w:rsid w:val="5BBC889E"/>
    <w:rsid w:val="5BBD4DB2"/>
    <w:rsid w:val="5BBFF1ED"/>
    <w:rsid w:val="5BC63EC6"/>
    <w:rsid w:val="5BC9AAD8"/>
    <w:rsid w:val="5BCEED6C"/>
    <w:rsid w:val="5BDC7708"/>
    <w:rsid w:val="5BDF85CC"/>
    <w:rsid w:val="5BE27EDE"/>
    <w:rsid w:val="5BE42518"/>
    <w:rsid w:val="5BE66652"/>
    <w:rsid w:val="5BE6D1C5"/>
    <w:rsid w:val="5BE75C66"/>
    <w:rsid w:val="5BE7D5A3"/>
    <w:rsid w:val="5BEE1475"/>
    <w:rsid w:val="5BF18990"/>
    <w:rsid w:val="5BF1B792"/>
    <w:rsid w:val="5BF29220"/>
    <w:rsid w:val="5BF359F8"/>
    <w:rsid w:val="5BF9F54E"/>
    <w:rsid w:val="5C063583"/>
    <w:rsid w:val="5C0B9CF5"/>
    <w:rsid w:val="5C0D98C1"/>
    <w:rsid w:val="5C122332"/>
    <w:rsid w:val="5C128489"/>
    <w:rsid w:val="5C1A1104"/>
    <w:rsid w:val="5C1A3EFB"/>
    <w:rsid w:val="5C1EA77D"/>
    <w:rsid w:val="5C220DA6"/>
    <w:rsid w:val="5C24A94B"/>
    <w:rsid w:val="5C29934D"/>
    <w:rsid w:val="5C2C43F7"/>
    <w:rsid w:val="5C31C5F5"/>
    <w:rsid w:val="5C33721C"/>
    <w:rsid w:val="5C3808C9"/>
    <w:rsid w:val="5C395E72"/>
    <w:rsid w:val="5C3F8E23"/>
    <w:rsid w:val="5C4126BA"/>
    <w:rsid w:val="5C4380B1"/>
    <w:rsid w:val="5C44BB4B"/>
    <w:rsid w:val="5C453C43"/>
    <w:rsid w:val="5C46700D"/>
    <w:rsid w:val="5C479F77"/>
    <w:rsid w:val="5C47DF0A"/>
    <w:rsid w:val="5C4B4A22"/>
    <w:rsid w:val="5C4D4F33"/>
    <w:rsid w:val="5C4F6401"/>
    <w:rsid w:val="5C5031B3"/>
    <w:rsid w:val="5C5120DC"/>
    <w:rsid w:val="5C51C1C5"/>
    <w:rsid w:val="5C59A455"/>
    <w:rsid w:val="5C5C4295"/>
    <w:rsid w:val="5C61BE15"/>
    <w:rsid w:val="5C68E855"/>
    <w:rsid w:val="5C6B3227"/>
    <w:rsid w:val="5C6CB5F2"/>
    <w:rsid w:val="5C6DA10E"/>
    <w:rsid w:val="5C6E93F1"/>
    <w:rsid w:val="5C6EF86F"/>
    <w:rsid w:val="5C6F969D"/>
    <w:rsid w:val="5C701B29"/>
    <w:rsid w:val="5C737F2B"/>
    <w:rsid w:val="5C790027"/>
    <w:rsid w:val="5C7D770F"/>
    <w:rsid w:val="5C7F6988"/>
    <w:rsid w:val="5C80FC62"/>
    <w:rsid w:val="5C8EC6F4"/>
    <w:rsid w:val="5C910143"/>
    <w:rsid w:val="5C925CFE"/>
    <w:rsid w:val="5C95C582"/>
    <w:rsid w:val="5C9670C7"/>
    <w:rsid w:val="5CA1DAA6"/>
    <w:rsid w:val="5CA471D9"/>
    <w:rsid w:val="5CA710DD"/>
    <w:rsid w:val="5CADC56F"/>
    <w:rsid w:val="5CAF9319"/>
    <w:rsid w:val="5CB194F3"/>
    <w:rsid w:val="5CB5B0D8"/>
    <w:rsid w:val="5CBC841F"/>
    <w:rsid w:val="5CBF4607"/>
    <w:rsid w:val="5CC74DB4"/>
    <w:rsid w:val="5CC88CD7"/>
    <w:rsid w:val="5CC9F43A"/>
    <w:rsid w:val="5CCDCF9F"/>
    <w:rsid w:val="5CCDFC8C"/>
    <w:rsid w:val="5CCF1F9B"/>
    <w:rsid w:val="5CD55855"/>
    <w:rsid w:val="5CD7F30B"/>
    <w:rsid w:val="5CDEC99B"/>
    <w:rsid w:val="5CE01409"/>
    <w:rsid w:val="5CE0AF45"/>
    <w:rsid w:val="5CE2AD75"/>
    <w:rsid w:val="5CE664D4"/>
    <w:rsid w:val="5CE76202"/>
    <w:rsid w:val="5CE7E1A1"/>
    <w:rsid w:val="5CEBE605"/>
    <w:rsid w:val="5CEFA834"/>
    <w:rsid w:val="5CF7F9A0"/>
    <w:rsid w:val="5CF91C6A"/>
    <w:rsid w:val="5CF9616F"/>
    <w:rsid w:val="5CFC0B53"/>
    <w:rsid w:val="5CFCE1D3"/>
    <w:rsid w:val="5CFDDFE8"/>
    <w:rsid w:val="5CFF0450"/>
    <w:rsid w:val="5CFF33BE"/>
    <w:rsid w:val="5CFF4820"/>
    <w:rsid w:val="5CFFDDF6"/>
    <w:rsid w:val="5D016304"/>
    <w:rsid w:val="5D022FCA"/>
    <w:rsid w:val="5D081C0A"/>
    <w:rsid w:val="5D0BD5AD"/>
    <w:rsid w:val="5D0CFFDA"/>
    <w:rsid w:val="5D0DE41E"/>
    <w:rsid w:val="5D0F17AE"/>
    <w:rsid w:val="5D0F378D"/>
    <w:rsid w:val="5D0F637F"/>
    <w:rsid w:val="5D1337B1"/>
    <w:rsid w:val="5D1CCE3E"/>
    <w:rsid w:val="5D22345D"/>
    <w:rsid w:val="5D241828"/>
    <w:rsid w:val="5D25478D"/>
    <w:rsid w:val="5D258C70"/>
    <w:rsid w:val="5D25E929"/>
    <w:rsid w:val="5D2AFAC5"/>
    <w:rsid w:val="5D2EE4A9"/>
    <w:rsid w:val="5D324821"/>
    <w:rsid w:val="5D32E5B2"/>
    <w:rsid w:val="5D38831C"/>
    <w:rsid w:val="5D397154"/>
    <w:rsid w:val="5D426E61"/>
    <w:rsid w:val="5D49A674"/>
    <w:rsid w:val="5D4BC670"/>
    <w:rsid w:val="5D5742EB"/>
    <w:rsid w:val="5D585D1B"/>
    <w:rsid w:val="5D58C74C"/>
    <w:rsid w:val="5D5E9716"/>
    <w:rsid w:val="5D5EAAD4"/>
    <w:rsid w:val="5D614681"/>
    <w:rsid w:val="5D62BD8B"/>
    <w:rsid w:val="5D652BC9"/>
    <w:rsid w:val="5D6DB742"/>
    <w:rsid w:val="5D75281E"/>
    <w:rsid w:val="5D7E4CC9"/>
    <w:rsid w:val="5D7EA992"/>
    <w:rsid w:val="5D7FCEA7"/>
    <w:rsid w:val="5D871726"/>
    <w:rsid w:val="5D8B9FE4"/>
    <w:rsid w:val="5D8CB00E"/>
    <w:rsid w:val="5D8D2955"/>
    <w:rsid w:val="5D945640"/>
    <w:rsid w:val="5D95DA05"/>
    <w:rsid w:val="5D9A816E"/>
    <w:rsid w:val="5D9B5C4C"/>
    <w:rsid w:val="5D9D13F1"/>
    <w:rsid w:val="5DACF4BC"/>
    <w:rsid w:val="5DAE7367"/>
    <w:rsid w:val="5DAFC640"/>
    <w:rsid w:val="5DB45860"/>
    <w:rsid w:val="5DB637C1"/>
    <w:rsid w:val="5DB64679"/>
    <w:rsid w:val="5DBECDAF"/>
    <w:rsid w:val="5DBFC407"/>
    <w:rsid w:val="5DBFD4CB"/>
    <w:rsid w:val="5DC27D7B"/>
    <w:rsid w:val="5DC933B0"/>
    <w:rsid w:val="5DCF3693"/>
    <w:rsid w:val="5DD02CD9"/>
    <w:rsid w:val="5DD0EE9D"/>
    <w:rsid w:val="5DD1DC80"/>
    <w:rsid w:val="5DD49642"/>
    <w:rsid w:val="5DD5512D"/>
    <w:rsid w:val="5DD70098"/>
    <w:rsid w:val="5DD70664"/>
    <w:rsid w:val="5DD976DF"/>
    <w:rsid w:val="5DD9961D"/>
    <w:rsid w:val="5DD9EA33"/>
    <w:rsid w:val="5DDA502B"/>
    <w:rsid w:val="5DDB3B39"/>
    <w:rsid w:val="5DE20FDE"/>
    <w:rsid w:val="5DE4085C"/>
    <w:rsid w:val="5DE4ACFC"/>
    <w:rsid w:val="5DE5A638"/>
    <w:rsid w:val="5DE6AD2E"/>
    <w:rsid w:val="5DE8F169"/>
    <w:rsid w:val="5DEFCE32"/>
    <w:rsid w:val="5DF0F95E"/>
    <w:rsid w:val="5DF19DFE"/>
    <w:rsid w:val="5DF286D8"/>
    <w:rsid w:val="5DF2E922"/>
    <w:rsid w:val="5DF3D89A"/>
    <w:rsid w:val="5E000A38"/>
    <w:rsid w:val="5E023F3A"/>
    <w:rsid w:val="5E04EC65"/>
    <w:rsid w:val="5E071371"/>
    <w:rsid w:val="5E0DFC0C"/>
    <w:rsid w:val="5E11F24F"/>
    <w:rsid w:val="5E120E3C"/>
    <w:rsid w:val="5E15585A"/>
    <w:rsid w:val="5E16C51B"/>
    <w:rsid w:val="5E221E92"/>
    <w:rsid w:val="5E227ABC"/>
    <w:rsid w:val="5E278728"/>
    <w:rsid w:val="5E2811D0"/>
    <w:rsid w:val="5E29131A"/>
    <w:rsid w:val="5E2D6D59"/>
    <w:rsid w:val="5E3313D6"/>
    <w:rsid w:val="5E33C64B"/>
    <w:rsid w:val="5E35CFA1"/>
    <w:rsid w:val="5E3631B9"/>
    <w:rsid w:val="5E39F1C3"/>
    <w:rsid w:val="5E3C57A8"/>
    <w:rsid w:val="5E3F2B66"/>
    <w:rsid w:val="5E42758E"/>
    <w:rsid w:val="5E42E855"/>
    <w:rsid w:val="5E4AC0D3"/>
    <w:rsid w:val="5E54F4CA"/>
    <w:rsid w:val="5E5BD2F8"/>
    <w:rsid w:val="5E5C40B6"/>
    <w:rsid w:val="5E610333"/>
    <w:rsid w:val="5E615EB9"/>
    <w:rsid w:val="5E66C4FC"/>
    <w:rsid w:val="5E6C5C22"/>
    <w:rsid w:val="5E72109E"/>
    <w:rsid w:val="5E72FEC4"/>
    <w:rsid w:val="5E735CB7"/>
    <w:rsid w:val="5E73BA93"/>
    <w:rsid w:val="5E78C159"/>
    <w:rsid w:val="5E7ADA01"/>
    <w:rsid w:val="5E7D40C4"/>
    <w:rsid w:val="5E828532"/>
    <w:rsid w:val="5E86E00E"/>
    <w:rsid w:val="5E8C352B"/>
    <w:rsid w:val="5E9207EC"/>
    <w:rsid w:val="5E94F0FE"/>
    <w:rsid w:val="5E973C04"/>
    <w:rsid w:val="5E9C0124"/>
    <w:rsid w:val="5E9CE835"/>
    <w:rsid w:val="5E9E79B3"/>
    <w:rsid w:val="5EA1AA9E"/>
    <w:rsid w:val="5EA2E591"/>
    <w:rsid w:val="5EA3FBA4"/>
    <w:rsid w:val="5EA47B64"/>
    <w:rsid w:val="5EA852E1"/>
    <w:rsid w:val="5EAEBE98"/>
    <w:rsid w:val="5EB19299"/>
    <w:rsid w:val="5EC003A6"/>
    <w:rsid w:val="5EC22242"/>
    <w:rsid w:val="5EC2B852"/>
    <w:rsid w:val="5ECA2608"/>
    <w:rsid w:val="5ECE3E9A"/>
    <w:rsid w:val="5ED239BE"/>
    <w:rsid w:val="5ED6C950"/>
    <w:rsid w:val="5ED709CF"/>
    <w:rsid w:val="5EDA479D"/>
    <w:rsid w:val="5EDEE045"/>
    <w:rsid w:val="5EDF6247"/>
    <w:rsid w:val="5EF46924"/>
    <w:rsid w:val="5EFBAE79"/>
    <w:rsid w:val="5EFDAC1A"/>
    <w:rsid w:val="5F002764"/>
    <w:rsid w:val="5F029DB2"/>
    <w:rsid w:val="5F02A23E"/>
    <w:rsid w:val="5F043B58"/>
    <w:rsid w:val="5F070B0B"/>
    <w:rsid w:val="5F097BE7"/>
    <w:rsid w:val="5F0E272B"/>
    <w:rsid w:val="5F141B34"/>
    <w:rsid w:val="5F160AAB"/>
    <w:rsid w:val="5F174E4C"/>
    <w:rsid w:val="5F19C601"/>
    <w:rsid w:val="5F20AEBC"/>
    <w:rsid w:val="5F2167C4"/>
    <w:rsid w:val="5F262657"/>
    <w:rsid w:val="5F26DA4D"/>
    <w:rsid w:val="5F26F496"/>
    <w:rsid w:val="5F276591"/>
    <w:rsid w:val="5F2BDF5E"/>
    <w:rsid w:val="5F2DFC23"/>
    <w:rsid w:val="5F349DB6"/>
    <w:rsid w:val="5F35E266"/>
    <w:rsid w:val="5F3724F2"/>
    <w:rsid w:val="5F3B3F9F"/>
    <w:rsid w:val="5F3E5BDD"/>
    <w:rsid w:val="5F432090"/>
    <w:rsid w:val="5F47AB83"/>
    <w:rsid w:val="5F49F7EE"/>
    <w:rsid w:val="5F4C7809"/>
    <w:rsid w:val="5F4D4DB8"/>
    <w:rsid w:val="5F4FF864"/>
    <w:rsid w:val="5F508B20"/>
    <w:rsid w:val="5F51589E"/>
    <w:rsid w:val="5F520822"/>
    <w:rsid w:val="5F56519B"/>
    <w:rsid w:val="5F584470"/>
    <w:rsid w:val="5F5A8F70"/>
    <w:rsid w:val="5F5BD2F0"/>
    <w:rsid w:val="5F605AE4"/>
    <w:rsid w:val="5F628BC7"/>
    <w:rsid w:val="5F677289"/>
    <w:rsid w:val="5F67E894"/>
    <w:rsid w:val="5F695C9C"/>
    <w:rsid w:val="5F6C1F33"/>
    <w:rsid w:val="5F6C671F"/>
    <w:rsid w:val="5F6D01BB"/>
    <w:rsid w:val="5F6D0606"/>
    <w:rsid w:val="5F70A398"/>
    <w:rsid w:val="5F716AE8"/>
    <w:rsid w:val="5F75667E"/>
    <w:rsid w:val="5F78328E"/>
    <w:rsid w:val="5F798734"/>
    <w:rsid w:val="5F79B2F1"/>
    <w:rsid w:val="5F7AFCDF"/>
    <w:rsid w:val="5F7F6314"/>
    <w:rsid w:val="5F820C79"/>
    <w:rsid w:val="5F83FD3E"/>
    <w:rsid w:val="5F8412B1"/>
    <w:rsid w:val="5F896287"/>
    <w:rsid w:val="5F8B9D32"/>
    <w:rsid w:val="5F8D75B1"/>
    <w:rsid w:val="5F9093C9"/>
    <w:rsid w:val="5F910039"/>
    <w:rsid w:val="5F9244D1"/>
    <w:rsid w:val="5FA24F69"/>
    <w:rsid w:val="5FA5887B"/>
    <w:rsid w:val="5FA621CA"/>
    <w:rsid w:val="5FA789DB"/>
    <w:rsid w:val="5FAB171E"/>
    <w:rsid w:val="5FB080AC"/>
    <w:rsid w:val="5FB3470D"/>
    <w:rsid w:val="5FB4D9AB"/>
    <w:rsid w:val="5FB9065A"/>
    <w:rsid w:val="5FBC8126"/>
    <w:rsid w:val="5FBE7785"/>
    <w:rsid w:val="5FBFB2F0"/>
    <w:rsid w:val="5FC7B4C9"/>
    <w:rsid w:val="5FC975B2"/>
    <w:rsid w:val="5FCB7722"/>
    <w:rsid w:val="5FCBF344"/>
    <w:rsid w:val="5FCCDEC2"/>
    <w:rsid w:val="5FCE0208"/>
    <w:rsid w:val="5FD5A1B1"/>
    <w:rsid w:val="5FD699CB"/>
    <w:rsid w:val="5FE55AE9"/>
    <w:rsid w:val="5FE9E32E"/>
    <w:rsid w:val="5FEA100A"/>
    <w:rsid w:val="5FEC4231"/>
    <w:rsid w:val="5FEF1BC0"/>
    <w:rsid w:val="5FEF433B"/>
    <w:rsid w:val="5FF22CAE"/>
    <w:rsid w:val="5FF545AC"/>
    <w:rsid w:val="5FFAD376"/>
    <w:rsid w:val="5FFDA8EC"/>
    <w:rsid w:val="5FFF251F"/>
    <w:rsid w:val="5FFFFFE0"/>
    <w:rsid w:val="6006B864"/>
    <w:rsid w:val="6007DF2A"/>
    <w:rsid w:val="600FFC65"/>
    <w:rsid w:val="60111793"/>
    <w:rsid w:val="6013C69D"/>
    <w:rsid w:val="6017779C"/>
    <w:rsid w:val="601A0B37"/>
    <w:rsid w:val="601F02C4"/>
    <w:rsid w:val="60252A92"/>
    <w:rsid w:val="60335B92"/>
    <w:rsid w:val="60369027"/>
    <w:rsid w:val="603C121A"/>
    <w:rsid w:val="603CAF30"/>
    <w:rsid w:val="603E7C8B"/>
    <w:rsid w:val="604B94CB"/>
    <w:rsid w:val="604C04A0"/>
    <w:rsid w:val="604C351C"/>
    <w:rsid w:val="604F5D45"/>
    <w:rsid w:val="6051F00F"/>
    <w:rsid w:val="605557C0"/>
    <w:rsid w:val="6057220A"/>
    <w:rsid w:val="605E9ADA"/>
    <w:rsid w:val="60603760"/>
    <w:rsid w:val="6062BF85"/>
    <w:rsid w:val="60646A39"/>
    <w:rsid w:val="606B1285"/>
    <w:rsid w:val="606EA05E"/>
    <w:rsid w:val="607BF631"/>
    <w:rsid w:val="607C9BFD"/>
    <w:rsid w:val="607DA97F"/>
    <w:rsid w:val="607E9482"/>
    <w:rsid w:val="6082BFF0"/>
    <w:rsid w:val="6087A57F"/>
    <w:rsid w:val="608B5613"/>
    <w:rsid w:val="608D0DD3"/>
    <w:rsid w:val="608D429E"/>
    <w:rsid w:val="6092B67B"/>
    <w:rsid w:val="60932AFF"/>
    <w:rsid w:val="609BE7FC"/>
    <w:rsid w:val="609C2863"/>
    <w:rsid w:val="609C6C1A"/>
    <w:rsid w:val="609E9F63"/>
    <w:rsid w:val="60A00BB9"/>
    <w:rsid w:val="60A30E14"/>
    <w:rsid w:val="60A30FA8"/>
    <w:rsid w:val="60A5FCBA"/>
    <w:rsid w:val="60A9ECB1"/>
    <w:rsid w:val="60B2324E"/>
    <w:rsid w:val="60B23A78"/>
    <w:rsid w:val="60B31EAD"/>
    <w:rsid w:val="60B33412"/>
    <w:rsid w:val="60B4846F"/>
    <w:rsid w:val="60B7ADFB"/>
    <w:rsid w:val="60C39E65"/>
    <w:rsid w:val="60C4EE10"/>
    <w:rsid w:val="60C55494"/>
    <w:rsid w:val="60C788D0"/>
    <w:rsid w:val="60C94644"/>
    <w:rsid w:val="60D21482"/>
    <w:rsid w:val="60D5B3B3"/>
    <w:rsid w:val="60D6E603"/>
    <w:rsid w:val="60DB416D"/>
    <w:rsid w:val="60DFA2ED"/>
    <w:rsid w:val="60E6E475"/>
    <w:rsid w:val="60EDBB5A"/>
    <w:rsid w:val="60F130E6"/>
    <w:rsid w:val="60F218A0"/>
    <w:rsid w:val="60F2E39F"/>
    <w:rsid w:val="60F4B9DB"/>
    <w:rsid w:val="60F4E67B"/>
    <w:rsid w:val="60F5F3A9"/>
    <w:rsid w:val="60F64912"/>
    <w:rsid w:val="60FCDEBD"/>
    <w:rsid w:val="61045CBB"/>
    <w:rsid w:val="61062860"/>
    <w:rsid w:val="6109AECC"/>
    <w:rsid w:val="6109E740"/>
    <w:rsid w:val="610BEBC1"/>
    <w:rsid w:val="6112FEAA"/>
    <w:rsid w:val="6113193B"/>
    <w:rsid w:val="61140707"/>
    <w:rsid w:val="611578D4"/>
    <w:rsid w:val="61186617"/>
    <w:rsid w:val="611AA2EE"/>
    <w:rsid w:val="611C32AE"/>
    <w:rsid w:val="611C498F"/>
    <w:rsid w:val="6123BEB1"/>
    <w:rsid w:val="612751DB"/>
    <w:rsid w:val="612FB485"/>
    <w:rsid w:val="6131ED66"/>
    <w:rsid w:val="61396E8F"/>
    <w:rsid w:val="613DA191"/>
    <w:rsid w:val="61485F6C"/>
    <w:rsid w:val="614C714A"/>
    <w:rsid w:val="614F01A7"/>
    <w:rsid w:val="61517AB3"/>
    <w:rsid w:val="615599EA"/>
    <w:rsid w:val="6157D8BF"/>
    <w:rsid w:val="61589B81"/>
    <w:rsid w:val="615A9D7C"/>
    <w:rsid w:val="615C16FA"/>
    <w:rsid w:val="61615857"/>
    <w:rsid w:val="6164637F"/>
    <w:rsid w:val="61650CC7"/>
    <w:rsid w:val="61686DA0"/>
    <w:rsid w:val="6169E1EA"/>
    <w:rsid w:val="616C23D4"/>
    <w:rsid w:val="617101DD"/>
    <w:rsid w:val="6179AE23"/>
    <w:rsid w:val="617EF35C"/>
    <w:rsid w:val="6181AE17"/>
    <w:rsid w:val="618239E6"/>
    <w:rsid w:val="6182CCC8"/>
    <w:rsid w:val="61873671"/>
    <w:rsid w:val="618A174C"/>
    <w:rsid w:val="618AFDD3"/>
    <w:rsid w:val="618C6133"/>
    <w:rsid w:val="618E84EA"/>
    <w:rsid w:val="6190BC9E"/>
    <w:rsid w:val="6198DF04"/>
    <w:rsid w:val="619B958D"/>
    <w:rsid w:val="619BA416"/>
    <w:rsid w:val="619BB59B"/>
    <w:rsid w:val="619DBC3A"/>
    <w:rsid w:val="61A4317C"/>
    <w:rsid w:val="61ACC1C7"/>
    <w:rsid w:val="61B0621B"/>
    <w:rsid w:val="61B36963"/>
    <w:rsid w:val="61B50A97"/>
    <w:rsid w:val="61BF297A"/>
    <w:rsid w:val="61CF5A98"/>
    <w:rsid w:val="61D0E0D1"/>
    <w:rsid w:val="61D1AFF2"/>
    <w:rsid w:val="61DB75F4"/>
    <w:rsid w:val="61DCFF81"/>
    <w:rsid w:val="61E67603"/>
    <w:rsid w:val="61E7DC7D"/>
    <w:rsid w:val="61EB7FE1"/>
    <w:rsid w:val="61ECD560"/>
    <w:rsid w:val="61EDD7B5"/>
    <w:rsid w:val="61EE4B86"/>
    <w:rsid w:val="61FB7E4E"/>
    <w:rsid w:val="61FBEB8D"/>
    <w:rsid w:val="61FF7F5C"/>
    <w:rsid w:val="6204D191"/>
    <w:rsid w:val="62152352"/>
    <w:rsid w:val="62176B31"/>
    <w:rsid w:val="6217BE66"/>
    <w:rsid w:val="621A9001"/>
    <w:rsid w:val="621D57D6"/>
    <w:rsid w:val="6220143C"/>
    <w:rsid w:val="6222B723"/>
    <w:rsid w:val="62258337"/>
    <w:rsid w:val="62294A4E"/>
    <w:rsid w:val="622995CF"/>
    <w:rsid w:val="622DCA0B"/>
    <w:rsid w:val="622FB941"/>
    <w:rsid w:val="62308748"/>
    <w:rsid w:val="623135A1"/>
    <w:rsid w:val="62318CE6"/>
    <w:rsid w:val="6232A23D"/>
    <w:rsid w:val="6232A30C"/>
    <w:rsid w:val="62333688"/>
    <w:rsid w:val="623E9460"/>
    <w:rsid w:val="62407AE1"/>
    <w:rsid w:val="62475B94"/>
    <w:rsid w:val="624A73CA"/>
    <w:rsid w:val="624C1BE2"/>
    <w:rsid w:val="624C9F2A"/>
    <w:rsid w:val="624E026F"/>
    <w:rsid w:val="6252C165"/>
    <w:rsid w:val="6253935F"/>
    <w:rsid w:val="6257378D"/>
    <w:rsid w:val="625C735F"/>
    <w:rsid w:val="625D3490"/>
    <w:rsid w:val="625DE689"/>
    <w:rsid w:val="62638020"/>
    <w:rsid w:val="6263E9CF"/>
    <w:rsid w:val="6266D463"/>
    <w:rsid w:val="626B442F"/>
    <w:rsid w:val="6275ABC6"/>
    <w:rsid w:val="627D7735"/>
    <w:rsid w:val="627EEEC2"/>
    <w:rsid w:val="62817FB6"/>
    <w:rsid w:val="62852537"/>
    <w:rsid w:val="6285A7CF"/>
    <w:rsid w:val="6285C34A"/>
    <w:rsid w:val="628A1498"/>
    <w:rsid w:val="628C9A9D"/>
    <w:rsid w:val="629029B1"/>
    <w:rsid w:val="6296E009"/>
    <w:rsid w:val="62975A0F"/>
    <w:rsid w:val="629870E3"/>
    <w:rsid w:val="629986B9"/>
    <w:rsid w:val="62A0BAB4"/>
    <w:rsid w:val="62A9E641"/>
    <w:rsid w:val="62AAAF99"/>
    <w:rsid w:val="62ABF233"/>
    <w:rsid w:val="62B02999"/>
    <w:rsid w:val="62B1D3CC"/>
    <w:rsid w:val="62B24F3C"/>
    <w:rsid w:val="62B6734F"/>
    <w:rsid w:val="62BB3B74"/>
    <w:rsid w:val="62C11A19"/>
    <w:rsid w:val="62C20B62"/>
    <w:rsid w:val="62C44F56"/>
    <w:rsid w:val="62C4D5A3"/>
    <w:rsid w:val="62C6C3EA"/>
    <w:rsid w:val="62C7458F"/>
    <w:rsid w:val="62CB23AC"/>
    <w:rsid w:val="62CB8DAF"/>
    <w:rsid w:val="62D39E7C"/>
    <w:rsid w:val="62D49E04"/>
    <w:rsid w:val="62D8819F"/>
    <w:rsid w:val="62DB6F9C"/>
    <w:rsid w:val="62E2545C"/>
    <w:rsid w:val="62EAE7CF"/>
    <w:rsid w:val="62F75D1C"/>
    <w:rsid w:val="630108EA"/>
    <w:rsid w:val="6304435D"/>
    <w:rsid w:val="6305AC40"/>
    <w:rsid w:val="630622B9"/>
    <w:rsid w:val="6307E86A"/>
    <w:rsid w:val="630ADA2A"/>
    <w:rsid w:val="630DB236"/>
    <w:rsid w:val="630E51E5"/>
    <w:rsid w:val="630FE703"/>
    <w:rsid w:val="631027A1"/>
    <w:rsid w:val="6311177B"/>
    <w:rsid w:val="6311371E"/>
    <w:rsid w:val="631F66B0"/>
    <w:rsid w:val="6320CD05"/>
    <w:rsid w:val="63271B0D"/>
    <w:rsid w:val="6329B14E"/>
    <w:rsid w:val="632EE8B5"/>
    <w:rsid w:val="6331AEDD"/>
    <w:rsid w:val="633471A5"/>
    <w:rsid w:val="63466EBD"/>
    <w:rsid w:val="6347AC0D"/>
    <w:rsid w:val="634CA1BE"/>
    <w:rsid w:val="634EAF41"/>
    <w:rsid w:val="6351A337"/>
    <w:rsid w:val="6351EC15"/>
    <w:rsid w:val="635305D7"/>
    <w:rsid w:val="6353BECF"/>
    <w:rsid w:val="6354A1BC"/>
    <w:rsid w:val="635E4EE7"/>
    <w:rsid w:val="635F03FB"/>
    <w:rsid w:val="63635F64"/>
    <w:rsid w:val="6365E600"/>
    <w:rsid w:val="6369C206"/>
    <w:rsid w:val="636C238A"/>
    <w:rsid w:val="636FA79C"/>
    <w:rsid w:val="63738563"/>
    <w:rsid w:val="637A1D68"/>
    <w:rsid w:val="638A6508"/>
    <w:rsid w:val="638B40C1"/>
    <w:rsid w:val="638EEE2A"/>
    <w:rsid w:val="638F55E7"/>
    <w:rsid w:val="639184CD"/>
    <w:rsid w:val="6393BBD3"/>
    <w:rsid w:val="639B190F"/>
    <w:rsid w:val="639E38C7"/>
    <w:rsid w:val="639E594F"/>
    <w:rsid w:val="639EDF2E"/>
    <w:rsid w:val="63A03C87"/>
    <w:rsid w:val="63A24A3D"/>
    <w:rsid w:val="63A48CED"/>
    <w:rsid w:val="63A4E1BD"/>
    <w:rsid w:val="63AA2992"/>
    <w:rsid w:val="63AA7AF2"/>
    <w:rsid w:val="63AAE844"/>
    <w:rsid w:val="63ACCF53"/>
    <w:rsid w:val="63B21F0D"/>
    <w:rsid w:val="63B41015"/>
    <w:rsid w:val="63B66E99"/>
    <w:rsid w:val="63B6EBF3"/>
    <w:rsid w:val="63BDD5FE"/>
    <w:rsid w:val="63BF9587"/>
    <w:rsid w:val="63C0C910"/>
    <w:rsid w:val="63C1C72F"/>
    <w:rsid w:val="63C3F8DC"/>
    <w:rsid w:val="63C84962"/>
    <w:rsid w:val="63CFB10E"/>
    <w:rsid w:val="63D0CCB6"/>
    <w:rsid w:val="63D1B01A"/>
    <w:rsid w:val="63D5EC34"/>
    <w:rsid w:val="63E05024"/>
    <w:rsid w:val="63E0536C"/>
    <w:rsid w:val="63E06201"/>
    <w:rsid w:val="63E19E6A"/>
    <w:rsid w:val="63E669C0"/>
    <w:rsid w:val="63E6C0D5"/>
    <w:rsid w:val="63E86C80"/>
    <w:rsid w:val="63E9B7E9"/>
    <w:rsid w:val="63EAAE3A"/>
    <w:rsid w:val="63EBC3BE"/>
    <w:rsid w:val="63EC56C4"/>
    <w:rsid w:val="63F27AF3"/>
    <w:rsid w:val="63F9E662"/>
    <w:rsid w:val="63FA648C"/>
    <w:rsid w:val="64034F28"/>
    <w:rsid w:val="64044C9D"/>
    <w:rsid w:val="6409CF31"/>
    <w:rsid w:val="640A73B0"/>
    <w:rsid w:val="640AD474"/>
    <w:rsid w:val="6411779F"/>
    <w:rsid w:val="64117E78"/>
    <w:rsid w:val="6415C397"/>
    <w:rsid w:val="6417B59D"/>
    <w:rsid w:val="64195AE6"/>
    <w:rsid w:val="641B99D1"/>
    <w:rsid w:val="64207B9B"/>
    <w:rsid w:val="642A6B38"/>
    <w:rsid w:val="643545A5"/>
    <w:rsid w:val="6436149F"/>
    <w:rsid w:val="64393361"/>
    <w:rsid w:val="643B84F3"/>
    <w:rsid w:val="643D5525"/>
    <w:rsid w:val="643E582D"/>
    <w:rsid w:val="64401986"/>
    <w:rsid w:val="64402BEB"/>
    <w:rsid w:val="6442249A"/>
    <w:rsid w:val="64434FBC"/>
    <w:rsid w:val="644399B7"/>
    <w:rsid w:val="6448E8F4"/>
    <w:rsid w:val="644B6D76"/>
    <w:rsid w:val="644CB812"/>
    <w:rsid w:val="64510B0A"/>
    <w:rsid w:val="6453EFE1"/>
    <w:rsid w:val="64590230"/>
    <w:rsid w:val="645B8209"/>
    <w:rsid w:val="645E0AA7"/>
    <w:rsid w:val="6460A604"/>
    <w:rsid w:val="6461FA48"/>
    <w:rsid w:val="6467F95B"/>
    <w:rsid w:val="646B0EAC"/>
    <w:rsid w:val="6470BAE0"/>
    <w:rsid w:val="6475BEF8"/>
    <w:rsid w:val="64785C40"/>
    <w:rsid w:val="647CF48E"/>
    <w:rsid w:val="647FF675"/>
    <w:rsid w:val="6480FA8B"/>
    <w:rsid w:val="6483AF2E"/>
    <w:rsid w:val="6483F1CF"/>
    <w:rsid w:val="6486CA42"/>
    <w:rsid w:val="64889981"/>
    <w:rsid w:val="6488B5B0"/>
    <w:rsid w:val="648B31C9"/>
    <w:rsid w:val="648CDAC2"/>
    <w:rsid w:val="648D708E"/>
    <w:rsid w:val="648E073A"/>
    <w:rsid w:val="648E8ED6"/>
    <w:rsid w:val="648ED3C0"/>
    <w:rsid w:val="6499CA37"/>
    <w:rsid w:val="649AE812"/>
    <w:rsid w:val="649B34BE"/>
    <w:rsid w:val="649BDAF4"/>
    <w:rsid w:val="649C5D8F"/>
    <w:rsid w:val="649C7EE5"/>
    <w:rsid w:val="64A2F7D0"/>
    <w:rsid w:val="64A81572"/>
    <w:rsid w:val="64A8D7CF"/>
    <w:rsid w:val="64AD646F"/>
    <w:rsid w:val="64AEA57D"/>
    <w:rsid w:val="64AFF990"/>
    <w:rsid w:val="64B03071"/>
    <w:rsid w:val="64B20650"/>
    <w:rsid w:val="64B27431"/>
    <w:rsid w:val="64B2B0FD"/>
    <w:rsid w:val="64B31134"/>
    <w:rsid w:val="64B4A481"/>
    <w:rsid w:val="64B7D38E"/>
    <w:rsid w:val="64BA66F6"/>
    <w:rsid w:val="64BD937F"/>
    <w:rsid w:val="64BF8C4D"/>
    <w:rsid w:val="64C10D2A"/>
    <w:rsid w:val="64C130EA"/>
    <w:rsid w:val="64C8092B"/>
    <w:rsid w:val="64CAF7D5"/>
    <w:rsid w:val="64CB6B75"/>
    <w:rsid w:val="64CBE075"/>
    <w:rsid w:val="64CD2960"/>
    <w:rsid w:val="64D146D1"/>
    <w:rsid w:val="64D18AE8"/>
    <w:rsid w:val="64D19621"/>
    <w:rsid w:val="64D5DB72"/>
    <w:rsid w:val="64D62814"/>
    <w:rsid w:val="64D702B8"/>
    <w:rsid w:val="64D7AC4D"/>
    <w:rsid w:val="64E1CBB6"/>
    <w:rsid w:val="64E8219B"/>
    <w:rsid w:val="64EBC075"/>
    <w:rsid w:val="64EC3607"/>
    <w:rsid w:val="64EDC416"/>
    <w:rsid w:val="64F4452D"/>
    <w:rsid w:val="64F69C64"/>
    <w:rsid w:val="64F6E75B"/>
    <w:rsid w:val="64FA9E0D"/>
    <w:rsid w:val="65135878"/>
    <w:rsid w:val="6516BF12"/>
    <w:rsid w:val="65182F63"/>
    <w:rsid w:val="651CB24E"/>
    <w:rsid w:val="651D4248"/>
    <w:rsid w:val="6527EF9B"/>
    <w:rsid w:val="6528A51F"/>
    <w:rsid w:val="6528DE25"/>
    <w:rsid w:val="652D22F6"/>
    <w:rsid w:val="6531F171"/>
    <w:rsid w:val="653227A9"/>
    <w:rsid w:val="65338C4F"/>
    <w:rsid w:val="653C7271"/>
    <w:rsid w:val="6540D831"/>
    <w:rsid w:val="654146E4"/>
    <w:rsid w:val="654B0571"/>
    <w:rsid w:val="6554AF8C"/>
    <w:rsid w:val="6556EDE1"/>
    <w:rsid w:val="6556F979"/>
    <w:rsid w:val="6562ABF1"/>
    <w:rsid w:val="65632D7B"/>
    <w:rsid w:val="656AF992"/>
    <w:rsid w:val="656F8F0F"/>
    <w:rsid w:val="656FB89D"/>
    <w:rsid w:val="6573ACDF"/>
    <w:rsid w:val="657667CF"/>
    <w:rsid w:val="6578B1C3"/>
    <w:rsid w:val="65856356"/>
    <w:rsid w:val="65862A90"/>
    <w:rsid w:val="65869E55"/>
    <w:rsid w:val="6587BF33"/>
    <w:rsid w:val="658A3C53"/>
    <w:rsid w:val="658BD9E0"/>
    <w:rsid w:val="658FDEE0"/>
    <w:rsid w:val="659C05DE"/>
    <w:rsid w:val="659CF9EA"/>
    <w:rsid w:val="65A09709"/>
    <w:rsid w:val="65A35E77"/>
    <w:rsid w:val="65A5E1E4"/>
    <w:rsid w:val="65A5F570"/>
    <w:rsid w:val="65AC9F64"/>
    <w:rsid w:val="65AD316A"/>
    <w:rsid w:val="65ADC2B7"/>
    <w:rsid w:val="65B42378"/>
    <w:rsid w:val="65B56FD6"/>
    <w:rsid w:val="65BCF102"/>
    <w:rsid w:val="65C11AE2"/>
    <w:rsid w:val="65C149A6"/>
    <w:rsid w:val="65C1C7F3"/>
    <w:rsid w:val="65C5CD27"/>
    <w:rsid w:val="65C5E8BD"/>
    <w:rsid w:val="65C5F343"/>
    <w:rsid w:val="65C63BB4"/>
    <w:rsid w:val="65C65576"/>
    <w:rsid w:val="65C8E18B"/>
    <w:rsid w:val="65CBCFDB"/>
    <w:rsid w:val="65D4B89D"/>
    <w:rsid w:val="65D4CEFF"/>
    <w:rsid w:val="65D5395D"/>
    <w:rsid w:val="65D5A018"/>
    <w:rsid w:val="65E020D0"/>
    <w:rsid w:val="65E06FDA"/>
    <w:rsid w:val="65E347C8"/>
    <w:rsid w:val="65E4604F"/>
    <w:rsid w:val="65E776AE"/>
    <w:rsid w:val="65EA3733"/>
    <w:rsid w:val="65EA3B30"/>
    <w:rsid w:val="65EB2523"/>
    <w:rsid w:val="65EB3DEC"/>
    <w:rsid w:val="65EEB510"/>
    <w:rsid w:val="65F01E67"/>
    <w:rsid w:val="65F1AA90"/>
    <w:rsid w:val="65F510BA"/>
    <w:rsid w:val="65FDF5EC"/>
    <w:rsid w:val="65FF00AF"/>
    <w:rsid w:val="660261AB"/>
    <w:rsid w:val="6603E1D8"/>
    <w:rsid w:val="6604874A"/>
    <w:rsid w:val="66069D40"/>
    <w:rsid w:val="660AE559"/>
    <w:rsid w:val="660D1FFC"/>
    <w:rsid w:val="6611055D"/>
    <w:rsid w:val="661163F9"/>
    <w:rsid w:val="6613B863"/>
    <w:rsid w:val="66143798"/>
    <w:rsid w:val="661D3ADB"/>
    <w:rsid w:val="6628EDAF"/>
    <w:rsid w:val="66292876"/>
    <w:rsid w:val="662BD15C"/>
    <w:rsid w:val="662F9C90"/>
    <w:rsid w:val="663BCBE6"/>
    <w:rsid w:val="663D158E"/>
    <w:rsid w:val="66435363"/>
    <w:rsid w:val="66435CE6"/>
    <w:rsid w:val="66436907"/>
    <w:rsid w:val="664603AC"/>
    <w:rsid w:val="664809E9"/>
    <w:rsid w:val="664C0889"/>
    <w:rsid w:val="66527A1B"/>
    <w:rsid w:val="665409D1"/>
    <w:rsid w:val="66546F00"/>
    <w:rsid w:val="665BC677"/>
    <w:rsid w:val="665D2D33"/>
    <w:rsid w:val="665F228E"/>
    <w:rsid w:val="665F9ECB"/>
    <w:rsid w:val="666095A0"/>
    <w:rsid w:val="666512EB"/>
    <w:rsid w:val="666839BC"/>
    <w:rsid w:val="66683AA0"/>
    <w:rsid w:val="6668723E"/>
    <w:rsid w:val="666B5EEF"/>
    <w:rsid w:val="667179A7"/>
    <w:rsid w:val="66731071"/>
    <w:rsid w:val="66746EBA"/>
    <w:rsid w:val="66781FA3"/>
    <w:rsid w:val="667CF88D"/>
    <w:rsid w:val="667E0120"/>
    <w:rsid w:val="667E1352"/>
    <w:rsid w:val="667F3F5E"/>
    <w:rsid w:val="6681A6D1"/>
    <w:rsid w:val="6681C738"/>
    <w:rsid w:val="668361AC"/>
    <w:rsid w:val="6688E9FB"/>
    <w:rsid w:val="66899477"/>
    <w:rsid w:val="668AC162"/>
    <w:rsid w:val="668D9A98"/>
    <w:rsid w:val="668FB320"/>
    <w:rsid w:val="6692B7BC"/>
    <w:rsid w:val="66940132"/>
    <w:rsid w:val="669631CE"/>
    <w:rsid w:val="66978CF7"/>
    <w:rsid w:val="6699D78F"/>
    <w:rsid w:val="669D1D68"/>
    <w:rsid w:val="66AC7159"/>
    <w:rsid w:val="66AFC7BC"/>
    <w:rsid w:val="66BB13B8"/>
    <w:rsid w:val="66BB7107"/>
    <w:rsid w:val="66C0AA75"/>
    <w:rsid w:val="66C17042"/>
    <w:rsid w:val="66C443A2"/>
    <w:rsid w:val="66CA6A5B"/>
    <w:rsid w:val="66D183AB"/>
    <w:rsid w:val="66D33D38"/>
    <w:rsid w:val="66D5F1FD"/>
    <w:rsid w:val="66D66836"/>
    <w:rsid w:val="66D682AD"/>
    <w:rsid w:val="66DAB89C"/>
    <w:rsid w:val="66DEA1F0"/>
    <w:rsid w:val="66E21BB4"/>
    <w:rsid w:val="66E83C05"/>
    <w:rsid w:val="66EE0104"/>
    <w:rsid w:val="66F10B7E"/>
    <w:rsid w:val="66F25824"/>
    <w:rsid w:val="66F52FDB"/>
    <w:rsid w:val="66F93997"/>
    <w:rsid w:val="66F9E9B9"/>
    <w:rsid w:val="66FBE79D"/>
    <w:rsid w:val="66FCE591"/>
    <w:rsid w:val="6703957D"/>
    <w:rsid w:val="670727B3"/>
    <w:rsid w:val="6707B8AD"/>
    <w:rsid w:val="670AFAA9"/>
    <w:rsid w:val="670B1510"/>
    <w:rsid w:val="670C08F7"/>
    <w:rsid w:val="670C1B9D"/>
    <w:rsid w:val="67119538"/>
    <w:rsid w:val="6712523D"/>
    <w:rsid w:val="67157A59"/>
    <w:rsid w:val="6716DEFC"/>
    <w:rsid w:val="671FBEC9"/>
    <w:rsid w:val="671FE026"/>
    <w:rsid w:val="672422DC"/>
    <w:rsid w:val="67264C64"/>
    <w:rsid w:val="672656A5"/>
    <w:rsid w:val="672E3C3D"/>
    <w:rsid w:val="6733AFED"/>
    <w:rsid w:val="673441D1"/>
    <w:rsid w:val="67349456"/>
    <w:rsid w:val="67361527"/>
    <w:rsid w:val="6736A098"/>
    <w:rsid w:val="6738FF25"/>
    <w:rsid w:val="6739B64D"/>
    <w:rsid w:val="673B414F"/>
    <w:rsid w:val="673BC48E"/>
    <w:rsid w:val="674398FF"/>
    <w:rsid w:val="6748E39D"/>
    <w:rsid w:val="67497A8F"/>
    <w:rsid w:val="6753AE01"/>
    <w:rsid w:val="675714DD"/>
    <w:rsid w:val="6759082A"/>
    <w:rsid w:val="675A716C"/>
    <w:rsid w:val="675BD0D8"/>
    <w:rsid w:val="675EA886"/>
    <w:rsid w:val="675F7EF7"/>
    <w:rsid w:val="6760EA99"/>
    <w:rsid w:val="67625305"/>
    <w:rsid w:val="67630E94"/>
    <w:rsid w:val="6763C27F"/>
    <w:rsid w:val="676614D7"/>
    <w:rsid w:val="67682247"/>
    <w:rsid w:val="676CE667"/>
    <w:rsid w:val="676D7A7A"/>
    <w:rsid w:val="676FBD01"/>
    <w:rsid w:val="6771863A"/>
    <w:rsid w:val="6774EE42"/>
    <w:rsid w:val="6780458F"/>
    <w:rsid w:val="67824BEB"/>
    <w:rsid w:val="678DF994"/>
    <w:rsid w:val="679093D2"/>
    <w:rsid w:val="679431B7"/>
    <w:rsid w:val="6795DBDD"/>
    <w:rsid w:val="67984724"/>
    <w:rsid w:val="679BEE35"/>
    <w:rsid w:val="679D31F3"/>
    <w:rsid w:val="67A209C0"/>
    <w:rsid w:val="67A389F1"/>
    <w:rsid w:val="67AB2C12"/>
    <w:rsid w:val="67ACDCE7"/>
    <w:rsid w:val="67AF6C35"/>
    <w:rsid w:val="67B2B30E"/>
    <w:rsid w:val="67B53324"/>
    <w:rsid w:val="67B53FC5"/>
    <w:rsid w:val="67BC7A30"/>
    <w:rsid w:val="67BE8505"/>
    <w:rsid w:val="67C70C72"/>
    <w:rsid w:val="67C76500"/>
    <w:rsid w:val="67C97F08"/>
    <w:rsid w:val="67CD62AE"/>
    <w:rsid w:val="67CF3A8E"/>
    <w:rsid w:val="67D413E5"/>
    <w:rsid w:val="67D805CD"/>
    <w:rsid w:val="67DF258E"/>
    <w:rsid w:val="67E25B45"/>
    <w:rsid w:val="67E3F751"/>
    <w:rsid w:val="67E53430"/>
    <w:rsid w:val="67E78AF2"/>
    <w:rsid w:val="67E8D6BF"/>
    <w:rsid w:val="67ED4AF9"/>
    <w:rsid w:val="67F21D0D"/>
    <w:rsid w:val="67F5B269"/>
    <w:rsid w:val="67F82FE7"/>
    <w:rsid w:val="67F88BB5"/>
    <w:rsid w:val="67FB94D0"/>
    <w:rsid w:val="67FD098F"/>
    <w:rsid w:val="680550A1"/>
    <w:rsid w:val="6807F1A8"/>
    <w:rsid w:val="68137748"/>
    <w:rsid w:val="6814C07A"/>
    <w:rsid w:val="6816A1C0"/>
    <w:rsid w:val="68197E1E"/>
    <w:rsid w:val="6820B0DA"/>
    <w:rsid w:val="6822C9F4"/>
    <w:rsid w:val="6835F87E"/>
    <w:rsid w:val="683C4D4D"/>
    <w:rsid w:val="683C4F0A"/>
    <w:rsid w:val="683E0464"/>
    <w:rsid w:val="683F8AFD"/>
    <w:rsid w:val="684C7BDA"/>
    <w:rsid w:val="684F3594"/>
    <w:rsid w:val="6852DDB5"/>
    <w:rsid w:val="6856A4B6"/>
    <w:rsid w:val="6858C7C6"/>
    <w:rsid w:val="685E2020"/>
    <w:rsid w:val="686117A6"/>
    <w:rsid w:val="6865EA85"/>
    <w:rsid w:val="6869103D"/>
    <w:rsid w:val="686E5347"/>
    <w:rsid w:val="6879B634"/>
    <w:rsid w:val="6879BCAF"/>
    <w:rsid w:val="687D265E"/>
    <w:rsid w:val="688106EA"/>
    <w:rsid w:val="688290E5"/>
    <w:rsid w:val="6882F5B2"/>
    <w:rsid w:val="68833BF6"/>
    <w:rsid w:val="68853ACA"/>
    <w:rsid w:val="688F609D"/>
    <w:rsid w:val="688FD781"/>
    <w:rsid w:val="6892410B"/>
    <w:rsid w:val="6894ABB9"/>
    <w:rsid w:val="68969E6A"/>
    <w:rsid w:val="68972F59"/>
    <w:rsid w:val="68973989"/>
    <w:rsid w:val="68975CF9"/>
    <w:rsid w:val="6898967E"/>
    <w:rsid w:val="68995B24"/>
    <w:rsid w:val="689D7A8E"/>
    <w:rsid w:val="68A3B8B1"/>
    <w:rsid w:val="68AC8895"/>
    <w:rsid w:val="68AEBF9E"/>
    <w:rsid w:val="68B5C6EF"/>
    <w:rsid w:val="68B9D323"/>
    <w:rsid w:val="68BB456B"/>
    <w:rsid w:val="68BD1324"/>
    <w:rsid w:val="68C194D5"/>
    <w:rsid w:val="68C36888"/>
    <w:rsid w:val="68C3A458"/>
    <w:rsid w:val="68C6F214"/>
    <w:rsid w:val="68C7B310"/>
    <w:rsid w:val="68C8BA7E"/>
    <w:rsid w:val="68CB5BE9"/>
    <w:rsid w:val="68CF8D29"/>
    <w:rsid w:val="68CF9170"/>
    <w:rsid w:val="68CFC244"/>
    <w:rsid w:val="68CFDBAA"/>
    <w:rsid w:val="68D172C6"/>
    <w:rsid w:val="68D33514"/>
    <w:rsid w:val="68D714D6"/>
    <w:rsid w:val="68D7DBCB"/>
    <w:rsid w:val="68E1C5DC"/>
    <w:rsid w:val="68E1C6F1"/>
    <w:rsid w:val="68E5A71A"/>
    <w:rsid w:val="68EA8E86"/>
    <w:rsid w:val="68EFBDE8"/>
    <w:rsid w:val="68F03F2E"/>
    <w:rsid w:val="68F05F2F"/>
    <w:rsid w:val="68F0AAFC"/>
    <w:rsid w:val="68FD9619"/>
    <w:rsid w:val="68FDE27D"/>
    <w:rsid w:val="68FDFE21"/>
    <w:rsid w:val="69027640"/>
    <w:rsid w:val="690311C6"/>
    <w:rsid w:val="69076B35"/>
    <w:rsid w:val="69102A07"/>
    <w:rsid w:val="6910FCA0"/>
    <w:rsid w:val="691182DC"/>
    <w:rsid w:val="6915C6E1"/>
    <w:rsid w:val="69178F62"/>
    <w:rsid w:val="691ACDD2"/>
    <w:rsid w:val="691EDAE0"/>
    <w:rsid w:val="6922E513"/>
    <w:rsid w:val="6925A82F"/>
    <w:rsid w:val="6926A62A"/>
    <w:rsid w:val="69277916"/>
    <w:rsid w:val="69288D85"/>
    <w:rsid w:val="69298CAD"/>
    <w:rsid w:val="692F9D4A"/>
    <w:rsid w:val="693031A4"/>
    <w:rsid w:val="6932A506"/>
    <w:rsid w:val="6933437D"/>
    <w:rsid w:val="693902CB"/>
    <w:rsid w:val="69406768"/>
    <w:rsid w:val="694162A5"/>
    <w:rsid w:val="6941DEED"/>
    <w:rsid w:val="6942AA13"/>
    <w:rsid w:val="6943FC9C"/>
    <w:rsid w:val="6948C01E"/>
    <w:rsid w:val="69556155"/>
    <w:rsid w:val="695AC6FE"/>
    <w:rsid w:val="6960D4CB"/>
    <w:rsid w:val="6962494A"/>
    <w:rsid w:val="6965107B"/>
    <w:rsid w:val="6967F0F9"/>
    <w:rsid w:val="696B4345"/>
    <w:rsid w:val="696D7FA2"/>
    <w:rsid w:val="696FEFE4"/>
    <w:rsid w:val="697044CD"/>
    <w:rsid w:val="697290A3"/>
    <w:rsid w:val="69736B09"/>
    <w:rsid w:val="6975FB24"/>
    <w:rsid w:val="697AFD42"/>
    <w:rsid w:val="69894BD3"/>
    <w:rsid w:val="698E0AA7"/>
    <w:rsid w:val="698EF1C9"/>
    <w:rsid w:val="6991BDBA"/>
    <w:rsid w:val="69984492"/>
    <w:rsid w:val="6999790D"/>
    <w:rsid w:val="69A45D79"/>
    <w:rsid w:val="69A8CE1F"/>
    <w:rsid w:val="69A921CA"/>
    <w:rsid w:val="69AE8161"/>
    <w:rsid w:val="69B32F68"/>
    <w:rsid w:val="69B5B414"/>
    <w:rsid w:val="69BE29F7"/>
    <w:rsid w:val="69C145A8"/>
    <w:rsid w:val="69C39802"/>
    <w:rsid w:val="69C577F9"/>
    <w:rsid w:val="69C71660"/>
    <w:rsid w:val="69C94781"/>
    <w:rsid w:val="69CE4007"/>
    <w:rsid w:val="69D081F5"/>
    <w:rsid w:val="69D5DBE2"/>
    <w:rsid w:val="69D713B4"/>
    <w:rsid w:val="69D939DE"/>
    <w:rsid w:val="69EB90CA"/>
    <w:rsid w:val="69EC16D0"/>
    <w:rsid w:val="69EE8057"/>
    <w:rsid w:val="69F8200E"/>
    <w:rsid w:val="69F9A7EC"/>
    <w:rsid w:val="69FB12D7"/>
    <w:rsid w:val="69FF9DAA"/>
    <w:rsid w:val="69FFBC7A"/>
    <w:rsid w:val="6A014AAE"/>
    <w:rsid w:val="6A0272F6"/>
    <w:rsid w:val="6A047646"/>
    <w:rsid w:val="6A0A23A8"/>
    <w:rsid w:val="6A0D9832"/>
    <w:rsid w:val="6A1B8B2E"/>
    <w:rsid w:val="6A1C42AB"/>
    <w:rsid w:val="6A211103"/>
    <w:rsid w:val="6A26CF9D"/>
    <w:rsid w:val="6A274E75"/>
    <w:rsid w:val="6A275DFB"/>
    <w:rsid w:val="6A2C3563"/>
    <w:rsid w:val="6A2DE463"/>
    <w:rsid w:val="6A2E74BA"/>
    <w:rsid w:val="6A31D160"/>
    <w:rsid w:val="6A31EBA1"/>
    <w:rsid w:val="6A33EFEF"/>
    <w:rsid w:val="6A3F5391"/>
    <w:rsid w:val="6A408F82"/>
    <w:rsid w:val="6A4512AD"/>
    <w:rsid w:val="6A4652C0"/>
    <w:rsid w:val="6A47A048"/>
    <w:rsid w:val="6A4D6FBE"/>
    <w:rsid w:val="6A549234"/>
    <w:rsid w:val="6A567B9A"/>
    <w:rsid w:val="6A599F54"/>
    <w:rsid w:val="6A5A6AEE"/>
    <w:rsid w:val="6A5AADDF"/>
    <w:rsid w:val="6A5AC037"/>
    <w:rsid w:val="6A5F0CD5"/>
    <w:rsid w:val="6A60E3D0"/>
    <w:rsid w:val="6A65667D"/>
    <w:rsid w:val="6A729E72"/>
    <w:rsid w:val="6A731647"/>
    <w:rsid w:val="6A7D245D"/>
    <w:rsid w:val="6A7E8FD5"/>
    <w:rsid w:val="6A82B56D"/>
    <w:rsid w:val="6A8A01F4"/>
    <w:rsid w:val="6A8A24AD"/>
    <w:rsid w:val="6A8D6823"/>
    <w:rsid w:val="6A9637B6"/>
    <w:rsid w:val="6A99B2DE"/>
    <w:rsid w:val="6A9CADF9"/>
    <w:rsid w:val="6AA443CB"/>
    <w:rsid w:val="6AAD5706"/>
    <w:rsid w:val="6AAD936D"/>
    <w:rsid w:val="6AB57DA1"/>
    <w:rsid w:val="6AB6A3D7"/>
    <w:rsid w:val="6ABBF916"/>
    <w:rsid w:val="6ABD4EB9"/>
    <w:rsid w:val="6ABD853E"/>
    <w:rsid w:val="6ABF5B90"/>
    <w:rsid w:val="6AC348BE"/>
    <w:rsid w:val="6AC3649A"/>
    <w:rsid w:val="6AC45DE6"/>
    <w:rsid w:val="6ACC0D47"/>
    <w:rsid w:val="6ACFE788"/>
    <w:rsid w:val="6AD01A1B"/>
    <w:rsid w:val="6AD347AC"/>
    <w:rsid w:val="6AD6D2B5"/>
    <w:rsid w:val="6AD81D59"/>
    <w:rsid w:val="6AD86EB5"/>
    <w:rsid w:val="6AE35256"/>
    <w:rsid w:val="6AE85674"/>
    <w:rsid w:val="6AEC483C"/>
    <w:rsid w:val="6AF420BD"/>
    <w:rsid w:val="6AF5E0DF"/>
    <w:rsid w:val="6AF956E4"/>
    <w:rsid w:val="6AFA79FF"/>
    <w:rsid w:val="6AFD0F8D"/>
    <w:rsid w:val="6AFD8A99"/>
    <w:rsid w:val="6AFE5434"/>
    <w:rsid w:val="6AFFB42E"/>
    <w:rsid w:val="6B0A1C7A"/>
    <w:rsid w:val="6B0BCAC9"/>
    <w:rsid w:val="6B0CCAC5"/>
    <w:rsid w:val="6B0D7F69"/>
    <w:rsid w:val="6B0EA038"/>
    <w:rsid w:val="6B1049EA"/>
    <w:rsid w:val="6B11858A"/>
    <w:rsid w:val="6B149BBF"/>
    <w:rsid w:val="6B1F71AA"/>
    <w:rsid w:val="6B216C0C"/>
    <w:rsid w:val="6B21B202"/>
    <w:rsid w:val="6B21B24D"/>
    <w:rsid w:val="6B21CDDA"/>
    <w:rsid w:val="6B22A4BD"/>
    <w:rsid w:val="6B248CB3"/>
    <w:rsid w:val="6B253856"/>
    <w:rsid w:val="6B255653"/>
    <w:rsid w:val="6B2A422A"/>
    <w:rsid w:val="6B2FCD7D"/>
    <w:rsid w:val="6B3342AA"/>
    <w:rsid w:val="6B3606A9"/>
    <w:rsid w:val="6B3D0183"/>
    <w:rsid w:val="6B3D3458"/>
    <w:rsid w:val="6B3E32F6"/>
    <w:rsid w:val="6B424513"/>
    <w:rsid w:val="6B44283B"/>
    <w:rsid w:val="6B449E80"/>
    <w:rsid w:val="6B45121A"/>
    <w:rsid w:val="6B4DC3E6"/>
    <w:rsid w:val="6B4EF310"/>
    <w:rsid w:val="6B527974"/>
    <w:rsid w:val="6B53F61F"/>
    <w:rsid w:val="6B56F9E9"/>
    <w:rsid w:val="6B584B1B"/>
    <w:rsid w:val="6B58D3AC"/>
    <w:rsid w:val="6B5CFCC0"/>
    <w:rsid w:val="6B5F56DB"/>
    <w:rsid w:val="6B66259D"/>
    <w:rsid w:val="6B6901D0"/>
    <w:rsid w:val="6B6907C5"/>
    <w:rsid w:val="6B69B230"/>
    <w:rsid w:val="6B6C9CF6"/>
    <w:rsid w:val="6B6F6B70"/>
    <w:rsid w:val="6B70D873"/>
    <w:rsid w:val="6B7168EE"/>
    <w:rsid w:val="6B7311F5"/>
    <w:rsid w:val="6B7766FD"/>
    <w:rsid w:val="6B847074"/>
    <w:rsid w:val="6B86172D"/>
    <w:rsid w:val="6B8623EB"/>
    <w:rsid w:val="6B8C7D4D"/>
    <w:rsid w:val="6B8F3222"/>
    <w:rsid w:val="6B910EF5"/>
    <w:rsid w:val="6B958C87"/>
    <w:rsid w:val="6B9A1E6B"/>
    <w:rsid w:val="6B9B3B9C"/>
    <w:rsid w:val="6B9C647A"/>
    <w:rsid w:val="6B9C996C"/>
    <w:rsid w:val="6B9CDD0C"/>
    <w:rsid w:val="6B9CEA40"/>
    <w:rsid w:val="6B9D0889"/>
    <w:rsid w:val="6BA0B678"/>
    <w:rsid w:val="6BA16E17"/>
    <w:rsid w:val="6BA84E59"/>
    <w:rsid w:val="6BAEA828"/>
    <w:rsid w:val="6BB477FB"/>
    <w:rsid w:val="6BB5500A"/>
    <w:rsid w:val="6BB68045"/>
    <w:rsid w:val="6BB844DD"/>
    <w:rsid w:val="6BBCE164"/>
    <w:rsid w:val="6BBDF5BE"/>
    <w:rsid w:val="6BBEC549"/>
    <w:rsid w:val="6BC218C6"/>
    <w:rsid w:val="6BC77B9A"/>
    <w:rsid w:val="6BCA4F63"/>
    <w:rsid w:val="6BCB4B92"/>
    <w:rsid w:val="6BD3DDA0"/>
    <w:rsid w:val="6BD58EA3"/>
    <w:rsid w:val="6BD8A3C3"/>
    <w:rsid w:val="6BD90B2A"/>
    <w:rsid w:val="6BE25971"/>
    <w:rsid w:val="6BEE446E"/>
    <w:rsid w:val="6BF3C615"/>
    <w:rsid w:val="6BF42B09"/>
    <w:rsid w:val="6BF74980"/>
    <w:rsid w:val="6BF7A897"/>
    <w:rsid w:val="6BFC2EBE"/>
    <w:rsid w:val="6C0116CF"/>
    <w:rsid w:val="6C017A72"/>
    <w:rsid w:val="6C01B042"/>
    <w:rsid w:val="6C02AB75"/>
    <w:rsid w:val="6C0B51F1"/>
    <w:rsid w:val="6C0DD66D"/>
    <w:rsid w:val="6C108876"/>
    <w:rsid w:val="6C12A811"/>
    <w:rsid w:val="6C1334E8"/>
    <w:rsid w:val="6C14271A"/>
    <w:rsid w:val="6C172988"/>
    <w:rsid w:val="6C19BA75"/>
    <w:rsid w:val="6C28393D"/>
    <w:rsid w:val="6C304329"/>
    <w:rsid w:val="6C30AD6F"/>
    <w:rsid w:val="6C32AD91"/>
    <w:rsid w:val="6C341109"/>
    <w:rsid w:val="6C34E12F"/>
    <w:rsid w:val="6C3D6D89"/>
    <w:rsid w:val="6C3DC12E"/>
    <w:rsid w:val="6C407B4D"/>
    <w:rsid w:val="6C41ABE7"/>
    <w:rsid w:val="6C45E007"/>
    <w:rsid w:val="6C4BCAAC"/>
    <w:rsid w:val="6C4CD3B1"/>
    <w:rsid w:val="6C4CEA7F"/>
    <w:rsid w:val="6C600E2D"/>
    <w:rsid w:val="6C623C55"/>
    <w:rsid w:val="6C64BB7B"/>
    <w:rsid w:val="6C6CD980"/>
    <w:rsid w:val="6C6F979E"/>
    <w:rsid w:val="6C70DA69"/>
    <w:rsid w:val="6C763E60"/>
    <w:rsid w:val="6C77CCF0"/>
    <w:rsid w:val="6C7A21DE"/>
    <w:rsid w:val="6C7C93F4"/>
    <w:rsid w:val="6C812200"/>
    <w:rsid w:val="6C8725FE"/>
    <w:rsid w:val="6C881A0C"/>
    <w:rsid w:val="6C9207D7"/>
    <w:rsid w:val="6C92CA19"/>
    <w:rsid w:val="6C942D8E"/>
    <w:rsid w:val="6C965C7D"/>
    <w:rsid w:val="6C971177"/>
    <w:rsid w:val="6CA277C1"/>
    <w:rsid w:val="6CA7DD74"/>
    <w:rsid w:val="6CA9F86B"/>
    <w:rsid w:val="6CAF227C"/>
    <w:rsid w:val="6CB49566"/>
    <w:rsid w:val="6CB526C4"/>
    <w:rsid w:val="6CB9107F"/>
    <w:rsid w:val="6CBA6830"/>
    <w:rsid w:val="6CBAD021"/>
    <w:rsid w:val="6CBD133D"/>
    <w:rsid w:val="6CBD5578"/>
    <w:rsid w:val="6CBE4246"/>
    <w:rsid w:val="6CBFA91A"/>
    <w:rsid w:val="6CC11229"/>
    <w:rsid w:val="6CC30E1E"/>
    <w:rsid w:val="6CC3C887"/>
    <w:rsid w:val="6CCAAB59"/>
    <w:rsid w:val="6CCC6B71"/>
    <w:rsid w:val="6CCCBFBF"/>
    <w:rsid w:val="6CCE181E"/>
    <w:rsid w:val="6CD13717"/>
    <w:rsid w:val="6CD18DAB"/>
    <w:rsid w:val="6CDE6BFD"/>
    <w:rsid w:val="6CE4C89C"/>
    <w:rsid w:val="6CE6AAF6"/>
    <w:rsid w:val="6CEFD379"/>
    <w:rsid w:val="6CF2264C"/>
    <w:rsid w:val="6CF6EF56"/>
    <w:rsid w:val="6CFA2F65"/>
    <w:rsid w:val="6CFCC1AD"/>
    <w:rsid w:val="6CFF0A55"/>
    <w:rsid w:val="6D031827"/>
    <w:rsid w:val="6D063795"/>
    <w:rsid w:val="6D06DBA6"/>
    <w:rsid w:val="6D080565"/>
    <w:rsid w:val="6D097F8B"/>
    <w:rsid w:val="6D10BD87"/>
    <w:rsid w:val="6D13D250"/>
    <w:rsid w:val="6D1BCBC3"/>
    <w:rsid w:val="6D236096"/>
    <w:rsid w:val="6D23E592"/>
    <w:rsid w:val="6D26BE73"/>
    <w:rsid w:val="6D2D91BB"/>
    <w:rsid w:val="6D2E3286"/>
    <w:rsid w:val="6D36CFEC"/>
    <w:rsid w:val="6D3C0764"/>
    <w:rsid w:val="6D43452F"/>
    <w:rsid w:val="6D450E5F"/>
    <w:rsid w:val="6D4522DF"/>
    <w:rsid w:val="6D49B1F0"/>
    <w:rsid w:val="6D4AC2CC"/>
    <w:rsid w:val="6D56D9C5"/>
    <w:rsid w:val="6D57BBB6"/>
    <w:rsid w:val="6D58F119"/>
    <w:rsid w:val="6D58FAC1"/>
    <w:rsid w:val="6D5D5B0A"/>
    <w:rsid w:val="6D6114E6"/>
    <w:rsid w:val="6D61C6C5"/>
    <w:rsid w:val="6D6332A9"/>
    <w:rsid w:val="6D6BB566"/>
    <w:rsid w:val="6D6EDE93"/>
    <w:rsid w:val="6D751CBC"/>
    <w:rsid w:val="6D76C98E"/>
    <w:rsid w:val="6D7C8EEB"/>
    <w:rsid w:val="6D7D0A3B"/>
    <w:rsid w:val="6D7DAFF8"/>
    <w:rsid w:val="6D7E8FF9"/>
    <w:rsid w:val="6D7F91FA"/>
    <w:rsid w:val="6D80FFAF"/>
    <w:rsid w:val="6D8B920F"/>
    <w:rsid w:val="6D8DA31B"/>
    <w:rsid w:val="6D8DB18C"/>
    <w:rsid w:val="6D8DFCB5"/>
    <w:rsid w:val="6D91E6C9"/>
    <w:rsid w:val="6D9322A4"/>
    <w:rsid w:val="6D933A75"/>
    <w:rsid w:val="6D95F15E"/>
    <w:rsid w:val="6D9A0667"/>
    <w:rsid w:val="6D9E1F6D"/>
    <w:rsid w:val="6D9F82C3"/>
    <w:rsid w:val="6DA118DE"/>
    <w:rsid w:val="6DA1C9F3"/>
    <w:rsid w:val="6DA6EA4A"/>
    <w:rsid w:val="6DA8F7D1"/>
    <w:rsid w:val="6DA9FFC9"/>
    <w:rsid w:val="6DAA0FCA"/>
    <w:rsid w:val="6DB3AD1F"/>
    <w:rsid w:val="6DB60095"/>
    <w:rsid w:val="6DB6F95B"/>
    <w:rsid w:val="6DB939FD"/>
    <w:rsid w:val="6DBDA4E2"/>
    <w:rsid w:val="6DC24679"/>
    <w:rsid w:val="6DCBCB4B"/>
    <w:rsid w:val="6DCCD25B"/>
    <w:rsid w:val="6DCECDC5"/>
    <w:rsid w:val="6DD5FE23"/>
    <w:rsid w:val="6DD880E6"/>
    <w:rsid w:val="6DDBB9FF"/>
    <w:rsid w:val="6DDD091E"/>
    <w:rsid w:val="6DDEBF0D"/>
    <w:rsid w:val="6DE04D56"/>
    <w:rsid w:val="6DE18D59"/>
    <w:rsid w:val="6DE2C101"/>
    <w:rsid w:val="6DE2CB18"/>
    <w:rsid w:val="6DE39BAC"/>
    <w:rsid w:val="6DE42CED"/>
    <w:rsid w:val="6DE4AB68"/>
    <w:rsid w:val="6DE53ECB"/>
    <w:rsid w:val="6DE83A4A"/>
    <w:rsid w:val="6DEAA772"/>
    <w:rsid w:val="6DEC38A2"/>
    <w:rsid w:val="6DEE4E0B"/>
    <w:rsid w:val="6DF6F65A"/>
    <w:rsid w:val="6E064CA1"/>
    <w:rsid w:val="6E06D214"/>
    <w:rsid w:val="6E0B1055"/>
    <w:rsid w:val="6E0CD38E"/>
    <w:rsid w:val="6E0DB173"/>
    <w:rsid w:val="6E115D41"/>
    <w:rsid w:val="6E138198"/>
    <w:rsid w:val="6E14933D"/>
    <w:rsid w:val="6E17D04E"/>
    <w:rsid w:val="6E1BADE7"/>
    <w:rsid w:val="6E1D356B"/>
    <w:rsid w:val="6E1FA8F5"/>
    <w:rsid w:val="6E2884B3"/>
    <w:rsid w:val="6E2C9C62"/>
    <w:rsid w:val="6E310885"/>
    <w:rsid w:val="6E34CB6D"/>
    <w:rsid w:val="6E34E538"/>
    <w:rsid w:val="6E3A0FC3"/>
    <w:rsid w:val="6E3D6B33"/>
    <w:rsid w:val="6E41C7AD"/>
    <w:rsid w:val="6E459330"/>
    <w:rsid w:val="6E472C60"/>
    <w:rsid w:val="6E47A94D"/>
    <w:rsid w:val="6E4AE4B0"/>
    <w:rsid w:val="6E4E9FC7"/>
    <w:rsid w:val="6E4EB685"/>
    <w:rsid w:val="6E50A814"/>
    <w:rsid w:val="6E5B4661"/>
    <w:rsid w:val="6E5E027A"/>
    <w:rsid w:val="6E5F400F"/>
    <w:rsid w:val="6E61161F"/>
    <w:rsid w:val="6E63C851"/>
    <w:rsid w:val="6E64A0F0"/>
    <w:rsid w:val="6E655525"/>
    <w:rsid w:val="6E66063C"/>
    <w:rsid w:val="6E66E959"/>
    <w:rsid w:val="6E68D009"/>
    <w:rsid w:val="6E6F0C0B"/>
    <w:rsid w:val="6E75BEFF"/>
    <w:rsid w:val="6E7BF873"/>
    <w:rsid w:val="6E7D0F0E"/>
    <w:rsid w:val="6E806ACB"/>
    <w:rsid w:val="6E82BAC2"/>
    <w:rsid w:val="6E8320C7"/>
    <w:rsid w:val="6E878B1D"/>
    <w:rsid w:val="6E8AE649"/>
    <w:rsid w:val="6E93F53B"/>
    <w:rsid w:val="6E9EEF4A"/>
    <w:rsid w:val="6EA68343"/>
    <w:rsid w:val="6EA7FDE4"/>
    <w:rsid w:val="6EAC0B53"/>
    <w:rsid w:val="6EB1187B"/>
    <w:rsid w:val="6EB28E8D"/>
    <w:rsid w:val="6EB29FB1"/>
    <w:rsid w:val="6EB3A402"/>
    <w:rsid w:val="6EB40BD3"/>
    <w:rsid w:val="6EB4CCFD"/>
    <w:rsid w:val="6EB53CC5"/>
    <w:rsid w:val="6EBCBFC0"/>
    <w:rsid w:val="6EBD4087"/>
    <w:rsid w:val="6EC479D8"/>
    <w:rsid w:val="6EC4FB52"/>
    <w:rsid w:val="6EC9DC94"/>
    <w:rsid w:val="6ECCE08A"/>
    <w:rsid w:val="6EE014D4"/>
    <w:rsid w:val="6EE52A44"/>
    <w:rsid w:val="6EE52A78"/>
    <w:rsid w:val="6EECB54A"/>
    <w:rsid w:val="6EEDC3A5"/>
    <w:rsid w:val="6EF13C27"/>
    <w:rsid w:val="6EFCC2E4"/>
    <w:rsid w:val="6EFD5EA1"/>
    <w:rsid w:val="6F01F025"/>
    <w:rsid w:val="6F02DDF5"/>
    <w:rsid w:val="6F037EC0"/>
    <w:rsid w:val="6F08713A"/>
    <w:rsid w:val="6F092B92"/>
    <w:rsid w:val="6F0B7E62"/>
    <w:rsid w:val="6F0FE447"/>
    <w:rsid w:val="6F17463C"/>
    <w:rsid w:val="6F188B14"/>
    <w:rsid w:val="6F1AABA4"/>
    <w:rsid w:val="6F1FA04D"/>
    <w:rsid w:val="6F20E57B"/>
    <w:rsid w:val="6F2A2671"/>
    <w:rsid w:val="6F2AF4DB"/>
    <w:rsid w:val="6F2C2612"/>
    <w:rsid w:val="6F2E9DC5"/>
    <w:rsid w:val="6F360DE7"/>
    <w:rsid w:val="6F3894CC"/>
    <w:rsid w:val="6F3991B7"/>
    <w:rsid w:val="6F39FBBB"/>
    <w:rsid w:val="6F3F9C45"/>
    <w:rsid w:val="6F47696C"/>
    <w:rsid w:val="6F48448D"/>
    <w:rsid w:val="6F4C0E21"/>
    <w:rsid w:val="6F4D6E82"/>
    <w:rsid w:val="6F4E9CF6"/>
    <w:rsid w:val="6F5395C3"/>
    <w:rsid w:val="6F5B70A9"/>
    <w:rsid w:val="6F61015F"/>
    <w:rsid w:val="6F626947"/>
    <w:rsid w:val="6F63D09F"/>
    <w:rsid w:val="6F6BF376"/>
    <w:rsid w:val="6F6CA2CA"/>
    <w:rsid w:val="6F6DB2E3"/>
    <w:rsid w:val="6F6F4F69"/>
    <w:rsid w:val="6F769528"/>
    <w:rsid w:val="6F77BA73"/>
    <w:rsid w:val="6F7D6B92"/>
    <w:rsid w:val="6F7E1DCE"/>
    <w:rsid w:val="6F811426"/>
    <w:rsid w:val="6F85F0F5"/>
    <w:rsid w:val="6F892A5F"/>
    <w:rsid w:val="6F8B340B"/>
    <w:rsid w:val="6F90BBD0"/>
    <w:rsid w:val="6F927248"/>
    <w:rsid w:val="6F94760F"/>
    <w:rsid w:val="6F96B03C"/>
    <w:rsid w:val="6F9AB6BA"/>
    <w:rsid w:val="6F9FBB7D"/>
    <w:rsid w:val="6FA029F8"/>
    <w:rsid w:val="6FAC72DD"/>
    <w:rsid w:val="6FAF6FE3"/>
    <w:rsid w:val="6FB21C7A"/>
    <w:rsid w:val="6FB518A6"/>
    <w:rsid w:val="6FB8A862"/>
    <w:rsid w:val="6FBB1B9D"/>
    <w:rsid w:val="6FC2855C"/>
    <w:rsid w:val="6FC299DC"/>
    <w:rsid w:val="6FC7B3F8"/>
    <w:rsid w:val="6FCAFD75"/>
    <w:rsid w:val="6FD123F0"/>
    <w:rsid w:val="6FD3C4AC"/>
    <w:rsid w:val="6FD5786A"/>
    <w:rsid w:val="6FD5BED5"/>
    <w:rsid w:val="6FD844EF"/>
    <w:rsid w:val="6FE3B7E4"/>
    <w:rsid w:val="6FEABB80"/>
    <w:rsid w:val="6FEEACCF"/>
    <w:rsid w:val="6FF0AA24"/>
    <w:rsid w:val="6FF3783E"/>
    <w:rsid w:val="6FF383A4"/>
    <w:rsid w:val="6FFB2BA0"/>
    <w:rsid w:val="6FFEBDAD"/>
    <w:rsid w:val="6FFF16B0"/>
    <w:rsid w:val="6FFFC9CA"/>
    <w:rsid w:val="70061195"/>
    <w:rsid w:val="70064DE9"/>
    <w:rsid w:val="7010D9F0"/>
    <w:rsid w:val="7014AF12"/>
    <w:rsid w:val="701B123F"/>
    <w:rsid w:val="701D3147"/>
    <w:rsid w:val="7021F996"/>
    <w:rsid w:val="7022248D"/>
    <w:rsid w:val="70270C72"/>
    <w:rsid w:val="7027C902"/>
    <w:rsid w:val="702DF6CC"/>
    <w:rsid w:val="702EA574"/>
    <w:rsid w:val="7030EBCB"/>
    <w:rsid w:val="7033650F"/>
    <w:rsid w:val="70353FFC"/>
    <w:rsid w:val="70383D33"/>
    <w:rsid w:val="70397725"/>
    <w:rsid w:val="703B42FB"/>
    <w:rsid w:val="703BC19A"/>
    <w:rsid w:val="703C4118"/>
    <w:rsid w:val="703DDE87"/>
    <w:rsid w:val="70479220"/>
    <w:rsid w:val="70486EC2"/>
    <w:rsid w:val="7049077C"/>
    <w:rsid w:val="704BED34"/>
    <w:rsid w:val="70526A18"/>
    <w:rsid w:val="7052E137"/>
    <w:rsid w:val="70550AFE"/>
    <w:rsid w:val="7059549F"/>
    <w:rsid w:val="7059C1F8"/>
    <w:rsid w:val="705A6FBC"/>
    <w:rsid w:val="705C25E6"/>
    <w:rsid w:val="705E7B6B"/>
    <w:rsid w:val="705FD4F5"/>
    <w:rsid w:val="70674041"/>
    <w:rsid w:val="7068D043"/>
    <w:rsid w:val="706CEE90"/>
    <w:rsid w:val="706FBCE1"/>
    <w:rsid w:val="70719708"/>
    <w:rsid w:val="707411E7"/>
    <w:rsid w:val="70766C13"/>
    <w:rsid w:val="7076D52D"/>
    <w:rsid w:val="707C2AF5"/>
    <w:rsid w:val="707C7714"/>
    <w:rsid w:val="70885C74"/>
    <w:rsid w:val="708A3FDA"/>
    <w:rsid w:val="709B6A37"/>
    <w:rsid w:val="709B9885"/>
    <w:rsid w:val="709D05F0"/>
    <w:rsid w:val="709DC086"/>
    <w:rsid w:val="709E4FC7"/>
    <w:rsid w:val="70A37FA2"/>
    <w:rsid w:val="70A79E65"/>
    <w:rsid w:val="70AC002A"/>
    <w:rsid w:val="70B21783"/>
    <w:rsid w:val="70B5933B"/>
    <w:rsid w:val="70B65F88"/>
    <w:rsid w:val="70B6D8E1"/>
    <w:rsid w:val="70BA2370"/>
    <w:rsid w:val="70BA4FB9"/>
    <w:rsid w:val="70BB2CEC"/>
    <w:rsid w:val="70C1E8CE"/>
    <w:rsid w:val="70C3B046"/>
    <w:rsid w:val="70C795B1"/>
    <w:rsid w:val="70C9AC8F"/>
    <w:rsid w:val="70D4B65F"/>
    <w:rsid w:val="70D80DA8"/>
    <w:rsid w:val="70D811EC"/>
    <w:rsid w:val="70D9E11A"/>
    <w:rsid w:val="70DB19F1"/>
    <w:rsid w:val="70DB580B"/>
    <w:rsid w:val="70DC18EC"/>
    <w:rsid w:val="70DEB0B5"/>
    <w:rsid w:val="70E2173D"/>
    <w:rsid w:val="70E40250"/>
    <w:rsid w:val="70E76045"/>
    <w:rsid w:val="70EA784F"/>
    <w:rsid w:val="70F212A6"/>
    <w:rsid w:val="70F543DF"/>
    <w:rsid w:val="70FCC061"/>
    <w:rsid w:val="710486B7"/>
    <w:rsid w:val="71078FA9"/>
    <w:rsid w:val="7108EED0"/>
    <w:rsid w:val="7109E480"/>
    <w:rsid w:val="710D7852"/>
    <w:rsid w:val="710D79B1"/>
    <w:rsid w:val="710F27F0"/>
    <w:rsid w:val="71115CDA"/>
    <w:rsid w:val="7111918D"/>
    <w:rsid w:val="7117E839"/>
    <w:rsid w:val="711AE0B3"/>
    <w:rsid w:val="711BC3E9"/>
    <w:rsid w:val="711D6370"/>
    <w:rsid w:val="711F447F"/>
    <w:rsid w:val="71242BF4"/>
    <w:rsid w:val="712600AF"/>
    <w:rsid w:val="7128AAF7"/>
    <w:rsid w:val="7128D09E"/>
    <w:rsid w:val="712CC4A2"/>
    <w:rsid w:val="712E127F"/>
    <w:rsid w:val="712E208A"/>
    <w:rsid w:val="7130C06B"/>
    <w:rsid w:val="71358496"/>
    <w:rsid w:val="71376211"/>
    <w:rsid w:val="7137C2A1"/>
    <w:rsid w:val="713ACDAF"/>
    <w:rsid w:val="713C9777"/>
    <w:rsid w:val="713D7F35"/>
    <w:rsid w:val="7140C1E2"/>
    <w:rsid w:val="7141E86C"/>
    <w:rsid w:val="71467F7C"/>
    <w:rsid w:val="7149855E"/>
    <w:rsid w:val="714E32F8"/>
    <w:rsid w:val="714F5451"/>
    <w:rsid w:val="715361E5"/>
    <w:rsid w:val="715452D0"/>
    <w:rsid w:val="7157113B"/>
    <w:rsid w:val="7159EF5C"/>
    <w:rsid w:val="715C75B3"/>
    <w:rsid w:val="715DB0BE"/>
    <w:rsid w:val="715E34BD"/>
    <w:rsid w:val="7161C23E"/>
    <w:rsid w:val="7162648D"/>
    <w:rsid w:val="7162AA8C"/>
    <w:rsid w:val="7165FCA8"/>
    <w:rsid w:val="71695D8C"/>
    <w:rsid w:val="716D281F"/>
    <w:rsid w:val="716D7EF6"/>
    <w:rsid w:val="716E223C"/>
    <w:rsid w:val="7176B0E4"/>
    <w:rsid w:val="717956BC"/>
    <w:rsid w:val="717D12AD"/>
    <w:rsid w:val="717D2DC9"/>
    <w:rsid w:val="717F22AD"/>
    <w:rsid w:val="7182873E"/>
    <w:rsid w:val="7185C60D"/>
    <w:rsid w:val="7188EEDD"/>
    <w:rsid w:val="718C222D"/>
    <w:rsid w:val="718DC54D"/>
    <w:rsid w:val="718F60EA"/>
    <w:rsid w:val="71914D1E"/>
    <w:rsid w:val="7193DE5F"/>
    <w:rsid w:val="7195FC3A"/>
    <w:rsid w:val="719D064F"/>
    <w:rsid w:val="719D35CD"/>
    <w:rsid w:val="719E368C"/>
    <w:rsid w:val="71A2D130"/>
    <w:rsid w:val="71A4F66C"/>
    <w:rsid w:val="71B4EC28"/>
    <w:rsid w:val="71B9CDED"/>
    <w:rsid w:val="71BB7EFD"/>
    <w:rsid w:val="71BC37AC"/>
    <w:rsid w:val="71BD16C0"/>
    <w:rsid w:val="71C3DA87"/>
    <w:rsid w:val="71C6F567"/>
    <w:rsid w:val="71CA58CF"/>
    <w:rsid w:val="71CAB6AB"/>
    <w:rsid w:val="71CD79AB"/>
    <w:rsid w:val="71CEF76A"/>
    <w:rsid w:val="71D00360"/>
    <w:rsid w:val="71D0ED75"/>
    <w:rsid w:val="71D73AC7"/>
    <w:rsid w:val="71D73F7F"/>
    <w:rsid w:val="71D9D29E"/>
    <w:rsid w:val="71D9F48E"/>
    <w:rsid w:val="71DB01A9"/>
    <w:rsid w:val="71DE96E3"/>
    <w:rsid w:val="71E15005"/>
    <w:rsid w:val="71E1A1AD"/>
    <w:rsid w:val="71E1E73D"/>
    <w:rsid w:val="71E383B8"/>
    <w:rsid w:val="71E6F3AC"/>
    <w:rsid w:val="71E70709"/>
    <w:rsid w:val="71E7F7DB"/>
    <w:rsid w:val="71EF0CB1"/>
    <w:rsid w:val="71EF5ABF"/>
    <w:rsid w:val="71F7DD61"/>
    <w:rsid w:val="71FB7027"/>
    <w:rsid w:val="71FD8DF5"/>
    <w:rsid w:val="71FF4FE4"/>
    <w:rsid w:val="7201E27E"/>
    <w:rsid w:val="72024959"/>
    <w:rsid w:val="7203F109"/>
    <w:rsid w:val="72041203"/>
    <w:rsid w:val="720599D8"/>
    <w:rsid w:val="7205AC15"/>
    <w:rsid w:val="7207ABBD"/>
    <w:rsid w:val="7207B446"/>
    <w:rsid w:val="720B23ED"/>
    <w:rsid w:val="720C172D"/>
    <w:rsid w:val="7210FEE4"/>
    <w:rsid w:val="7212047C"/>
    <w:rsid w:val="72121E92"/>
    <w:rsid w:val="72154007"/>
    <w:rsid w:val="72187F82"/>
    <w:rsid w:val="721C5424"/>
    <w:rsid w:val="7222A31D"/>
    <w:rsid w:val="7224F9AC"/>
    <w:rsid w:val="72272024"/>
    <w:rsid w:val="722DEADD"/>
    <w:rsid w:val="722F5517"/>
    <w:rsid w:val="72357C81"/>
    <w:rsid w:val="72358EA1"/>
    <w:rsid w:val="723717DA"/>
    <w:rsid w:val="7244D4E3"/>
    <w:rsid w:val="724DD288"/>
    <w:rsid w:val="7254658E"/>
    <w:rsid w:val="72576E6E"/>
    <w:rsid w:val="7258474D"/>
    <w:rsid w:val="7258B27B"/>
    <w:rsid w:val="725A90C9"/>
    <w:rsid w:val="725C6804"/>
    <w:rsid w:val="72602FD0"/>
    <w:rsid w:val="72636F74"/>
    <w:rsid w:val="72678612"/>
    <w:rsid w:val="7268943A"/>
    <w:rsid w:val="726E71DD"/>
    <w:rsid w:val="7277838B"/>
    <w:rsid w:val="72788674"/>
    <w:rsid w:val="7280B132"/>
    <w:rsid w:val="7285C8AC"/>
    <w:rsid w:val="7287B387"/>
    <w:rsid w:val="728C390F"/>
    <w:rsid w:val="728D27CD"/>
    <w:rsid w:val="72999CB3"/>
    <w:rsid w:val="729A2FB3"/>
    <w:rsid w:val="729A3CF1"/>
    <w:rsid w:val="729AC014"/>
    <w:rsid w:val="729B1071"/>
    <w:rsid w:val="729C1BD1"/>
    <w:rsid w:val="729C6EF2"/>
    <w:rsid w:val="729E6E54"/>
    <w:rsid w:val="72A104D8"/>
    <w:rsid w:val="72A111D7"/>
    <w:rsid w:val="72A76493"/>
    <w:rsid w:val="72AABB09"/>
    <w:rsid w:val="72AB0501"/>
    <w:rsid w:val="72B34A1A"/>
    <w:rsid w:val="72BCF69F"/>
    <w:rsid w:val="72BF5F95"/>
    <w:rsid w:val="72C79007"/>
    <w:rsid w:val="72C83F69"/>
    <w:rsid w:val="72CE2EE3"/>
    <w:rsid w:val="72D8CA86"/>
    <w:rsid w:val="72DE9039"/>
    <w:rsid w:val="72DF09A3"/>
    <w:rsid w:val="72DF8FDF"/>
    <w:rsid w:val="72E445C8"/>
    <w:rsid w:val="72E45E9A"/>
    <w:rsid w:val="72ED0F79"/>
    <w:rsid w:val="72F7EB1F"/>
    <w:rsid w:val="72FDAD1E"/>
    <w:rsid w:val="73041775"/>
    <w:rsid w:val="730872FD"/>
    <w:rsid w:val="73129D3D"/>
    <w:rsid w:val="7319CB32"/>
    <w:rsid w:val="731A13FF"/>
    <w:rsid w:val="731A1D6E"/>
    <w:rsid w:val="731D8ED6"/>
    <w:rsid w:val="73204563"/>
    <w:rsid w:val="73271D70"/>
    <w:rsid w:val="732A4197"/>
    <w:rsid w:val="732BE0F9"/>
    <w:rsid w:val="732EFCEC"/>
    <w:rsid w:val="73312413"/>
    <w:rsid w:val="7331407A"/>
    <w:rsid w:val="7334EAED"/>
    <w:rsid w:val="733B125A"/>
    <w:rsid w:val="733BACA3"/>
    <w:rsid w:val="733FC205"/>
    <w:rsid w:val="7344816F"/>
    <w:rsid w:val="734C082B"/>
    <w:rsid w:val="734E0722"/>
    <w:rsid w:val="7351F737"/>
    <w:rsid w:val="735347E4"/>
    <w:rsid w:val="735776C4"/>
    <w:rsid w:val="73583CA9"/>
    <w:rsid w:val="735A4163"/>
    <w:rsid w:val="735B8C79"/>
    <w:rsid w:val="73653AFF"/>
    <w:rsid w:val="7365BDA6"/>
    <w:rsid w:val="7365ED86"/>
    <w:rsid w:val="73707BF1"/>
    <w:rsid w:val="737376BF"/>
    <w:rsid w:val="73747D94"/>
    <w:rsid w:val="7375DADF"/>
    <w:rsid w:val="7375F7C0"/>
    <w:rsid w:val="73813D3F"/>
    <w:rsid w:val="738386F5"/>
    <w:rsid w:val="738BD9E5"/>
    <w:rsid w:val="738C1A8B"/>
    <w:rsid w:val="738EB5D8"/>
    <w:rsid w:val="7391F917"/>
    <w:rsid w:val="739AA604"/>
    <w:rsid w:val="739E5583"/>
    <w:rsid w:val="739FC99B"/>
    <w:rsid w:val="73A00A67"/>
    <w:rsid w:val="73A44CA6"/>
    <w:rsid w:val="73A6D295"/>
    <w:rsid w:val="73A7D38F"/>
    <w:rsid w:val="73ACE6DF"/>
    <w:rsid w:val="73ADD4DD"/>
    <w:rsid w:val="73AF387C"/>
    <w:rsid w:val="73B1C190"/>
    <w:rsid w:val="73B53446"/>
    <w:rsid w:val="73B8CA30"/>
    <w:rsid w:val="73B983D2"/>
    <w:rsid w:val="73C8781C"/>
    <w:rsid w:val="73C9FE54"/>
    <w:rsid w:val="73CC2FA5"/>
    <w:rsid w:val="73CC45CD"/>
    <w:rsid w:val="73CCD569"/>
    <w:rsid w:val="73D09064"/>
    <w:rsid w:val="73D733BD"/>
    <w:rsid w:val="73DFC1E7"/>
    <w:rsid w:val="73E18374"/>
    <w:rsid w:val="73E3BC42"/>
    <w:rsid w:val="73E7F6C5"/>
    <w:rsid w:val="73EA7EC1"/>
    <w:rsid w:val="73ED2BD1"/>
    <w:rsid w:val="73F322D9"/>
    <w:rsid w:val="73F85D26"/>
    <w:rsid w:val="73FB553F"/>
    <w:rsid w:val="74019B15"/>
    <w:rsid w:val="74063573"/>
    <w:rsid w:val="7408DB9A"/>
    <w:rsid w:val="740913E0"/>
    <w:rsid w:val="740AB398"/>
    <w:rsid w:val="740E9DEB"/>
    <w:rsid w:val="740EE2F8"/>
    <w:rsid w:val="7415FC70"/>
    <w:rsid w:val="7416AE11"/>
    <w:rsid w:val="7417C881"/>
    <w:rsid w:val="7419DC2F"/>
    <w:rsid w:val="741DDF88"/>
    <w:rsid w:val="742E5B6D"/>
    <w:rsid w:val="7437A98F"/>
    <w:rsid w:val="743A34DF"/>
    <w:rsid w:val="743A4719"/>
    <w:rsid w:val="743A7CFC"/>
    <w:rsid w:val="743BCD80"/>
    <w:rsid w:val="743DA90D"/>
    <w:rsid w:val="743F306B"/>
    <w:rsid w:val="7446A11B"/>
    <w:rsid w:val="7447879C"/>
    <w:rsid w:val="7449C5F3"/>
    <w:rsid w:val="744D1FD8"/>
    <w:rsid w:val="744E44EF"/>
    <w:rsid w:val="74527FCD"/>
    <w:rsid w:val="7453F835"/>
    <w:rsid w:val="74540FB6"/>
    <w:rsid w:val="746152D4"/>
    <w:rsid w:val="7461CA0D"/>
    <w:rsid w:val="74637E2F"/>
    <w:rsid w:val="7465AA25"/>
    <w:rsid w:val="74689736"/>
    <w:rsid w:val="746EDFB8"/>
    <w:rsid w:val="746F4A06"/>
    <w:rsid w:val="74734AAC"/>
    <w:rsid w:val="7474CFFC"/>
    <w:rsid w:val="748182EB"/>
    <w:rsid w:val="74833A01"/>
    <w:rsid w:val="7487995E"/>
    <w:rsid w:val="749008A5"/>
    <w:rsid w:val="749028EA"/>
    <w:rsid w:val="74922E18"/>
    <w:rsid w:val="74928DB5"/>
    <w:rsid w:val="7493E01D"/>
    <w:rsid w:val="7499A6A6"/>
    <w:rsid w:val="749AB253"/>
    <w:rsid w:val="749E6C99"/>
    <w:rsid w:val="74A1607C"/>
    <w:rsid w:val="74A26BD8"/>
    <w:rsid w:val="74AA4DC4"/>
    <w:rsid w:val="74AD6F13"/>
    <w:rsid w:val="74B27CFC"/>
    <w:rsid w:val="74B68760"/>
    <w:rsid w:val="74B836AA"/>
    <w:rsid w:val="74B84C07"/>
    <w:rsid w:val="74BB1AEA"/>
    <w:rsid w:val="74BBF4B1"/>
    <w:rsid w:val="74BDF7A0"/>
    <w:rsid w:val="74C05789"/>
    <w:rsid w:val="74C3EC5F"/>
    <w:rsid w:val="74C866B8"/>
    <w:rsid w:val="74CBB29E"/>
    <w:rsid w:val="74CD9162"/>
    <w:rsid w:val="74CDEC2F"/>
    <w:rsid w:val="74D220A7"/>
    <w:rsid w:val="74DB7DCF"/>
    <w:rsid w:val="74E37C25"/>
    <w:rsid w:val="74EC5846"/>
    <w:rsid w:val="74F01002"/>
    <w:rsid w:val="74F153CE"/>
    <w:rsid w:val="74F3B4A2"/>
    <w:rsid w:val="74F66DAC"/>
    <w:rsid w:val="74F80B25"/>
    <w:rsid w:val="74F94776"/>
    <w:rsid w:val="74FBD04E"/>
    <w:rsid w:val="74FBDDAF"/>
    <w:rsid w:val="7503B959"/>
    <w:rsid w:val="7503F064"/>
    <w:rsid w:val="7504E1CD"/>
    <w:rsid w:val="7505B9A7"/>
    <w:rsid w:val="7511684C"/>
    <w:rsid w:val="75123918"/>
    <w:rsid w:val="751FAE5B"/>
    <w:rsid w:val="752067EB"/>
    <w:rsid w:val="75258808"/>
    <w:rsid w:val="75322CF9"/>
    <w:rsid w:val="7533170C"/>
    <w:rsid w:val="75383483"/>
    <w:rsid w:val="7545F173"/>
    <w:rsid w:val="75475E7E"/>
    <w:rsid w:val="7549A53E"/>
    <w:rsid w:val="754FB7C1"/>
    <w:rsid w:val="75510D8A"/>
    <w:rsid w:val="7554FAC0"/>
    <w:rsid w:val="7555C8F1"/>
    <w:rsid w:val="75588FCD"/>
    <w:rsid w:val="755910A9"/>
    <w:rsid w:val="755A479D"/>
    <w:rsid w:val="755DD50D"/>
    <w:rsid w:val="755FFAC7"/>
    <w:rsid w:val="75622482"/>
    <w:rsid w:val="756526BB"/>
    <w:rsid w:val="7577533F"/>
    <w:rsid w:val="757F9DAC"/>
    <w:rsid w:val="758636B1"/>
    <w:rsid w:val="7589986A"/>
    <w:rsid w:val="7591A2A9"/>
    <w:rsid w:val="7594C935"/>
    <w:rsid w:val="7595A0F2"/>
    <w:rsid w:val="75992508"/>
    <w:rsid w:val="759F1FC9"/>
    <w:rsid w:val="75A00E7B"/>
    <w:rsid w:val="75A1099F"/>
    <w:rsid w:val="75A29091"/>
    <w:rsid w:val="75A3DDBC"/>
    <w:rsid w:val="75B4E6F6"/>
    <w:rsid w:val="75B5335A"/>
    <w:rsid w:val="75CB01A0"/>
    <w:rsid w:val="75CB0EA8"/>
    <w:rsid w:val="75CE8D95"/>
    <w:rsid w:val="75D0127D"/>
    <w:rsid w:val="75D4DB3A"/>
    <w:rsid w:val="75D6323C"/>
    <w:rsid w:val="75D66AE4"/>
    <w:rsid w:val="75D68B4E"/>
    <w:rsid w:val="75DA1C1E"/>
    <w:rsid w:val="75DAE737"/>
    <w:rsid w:val="75DE8800"/>
    <w:rsid w:val="75DF9800"/>
    <w:rsid w:val="75E5F10B"/>
    <w:rsid w:val="75E8CB87"/>
    <w:rsid w:val="75EA7F18"/>
    <w:rsid w:val="75EC9632"/>
    <w:rsid w:val="75EF2756"/>
    <w:rsid w:val="75FC0C39"/>
    <w:rsid w:val="75FE2EA4"/>
    <w:rsid w:val="760355DA"/>
    <w:rsid w:val="76051388"/>
    <w:rsid w:val="7606742C"/>
    <w:rsid w:val="760889A0"/>
    <w:rsid w:val="760DBD55"/>
    <w:rsid w:val="760EE4D3"/>
    <w:rsid w:val="7614FE3D"/>
    <w:rsid w:val="761515D8"/>
    <w:rsid w:val="7616A948"/>
    <w:rsid w:val="7619596A"/>
    <w:rsid w:val="761A3999"/>
    <w:rsid w:val="761B0695"/>
    <w:rsid w:val="761CB0C6"/>
    <w:rsid w:val="761E02B0"/>
    <w:rsid w:val="761E25DC"/>
    <w:rsid w:val="7622A19B"/>
    <w:rsid w:val="7623A185"/>
    <w:rsid w:val="7623DE02"/>
    <w:rsid w:val="7625A63A"/>
    <w:rsid w:val="762906CA"/>
    <w:rsid w:val="762D54E6"/>
    <w:rsid w:val="763291F6"/>
    <w:rsid w:val="76346453"/>
    <w:rsid w:val="763B5312"/>
    <w:rsid w:val="763D3D9A"/>
    <w:rsid w:val="763F8018"/>
    <w:rsid w:val="764099E1"/>
    <w:rsid w:val="76414211"/>
    <w:rsid w:val="7641EF09"/>
    <w:rsid w:val="764C7EF8"/>
    <w:rsid w:val="764EDAFB"/>
    <w:rsid w:val="7653775C"/>
    <w:rsid w:val="76589B63"/>
    <w:rsid w:val="765AB918"/>
    <w:rsid w:val="765BC730"/>
    <w:rsid w:val="765CA10E"/>
    <w:rsid w:val="765F1714"/>
    <w:rsid w:val="7664D122"/>
    <w:rsid w:val="766D9B7A"/>
    <w:rsid w:val="76720634"/>
    <w:rsid w:val="76739C56"/>
    <w:rsid w:val="76745100"/>
    <w:rsid w:val="7674E0D1"/>
    <w:rsid w:val="767607DC"/>
    <w:rsid w:val="7677709F"/>
    <w:rsid w:val="767DC572"/>
    <w:rsid w:val="7681F202"/>
    <w:rsid w:val="7682900A"/>
    <w:rsid w:val="76855B5E"/>
    <w:rsid w:val="768DFC07"/>
    <w:rsid w:val="76904B50"/>
    <w:rsid w:val="76905E4E"/>
    <w:rsid w:val="769408A6"/>
    <w:rsid w:val="76953BD8"/>
    <w:rsid w:val="7695EAD4"/>
    <w:rsid w:val="769A60F8"/>
    <w:rsid w:val="769D9000"/>
    <w:rsid w:val="76A1284C"/>
    <w:rsid w:val="76A1DB4D"/>
    <w:rsid w:val="76A57D11"/>
    <w:rsid w:val="76A707BE"/>
    <w:rsid w:val="76A7BD82"/>
    <w:rsid w:val="76A92D08"/>
    <w:rsid w:val="76AC0435"/>
    <w:rsid w:val="76AC2786"/>
    <w:rsid w:val="76ADC2F3"/>
    <w:rsid w:val="76B0D1C1"/>
    <w:rsid w:val="76B835C9"/>
    <w:rsid w:val="76BAF819"/>
    <w:rsid w:val="76BDF477"/>
    <w:rsid w:val="76BF9A62"/>
    <w:rsid w:val="76C084E5"/>
    <w:rsid w:val="76C25E13"/>
    <w:rsid w:val="76C32A24"/>
    <w:rsid w:val="76C3410D"/>
    <w:rsid w:val="76C359FB"/>
    <w:rsid w:val="76C36202"/>
    <w:rsid w:val="76C544D6"/>
    <w:rsid w:val="76C653BC"/>
    <w:rsid w:val="76C7CCE4"/>
    <w:rsid w:val="76C9EA78"/>
    <w:rsid w:val="76CC7ECD"/>
    <w:rsid w:val="76CDF7C2"/>
    <w:rsid w:val="76CE361D"/>
    <w:rsid w:val="76D0FF18"/>
    <w:rsid w:val="76DD6B30"/>
    <w:rsid w:val="76E200A9"/>
    <w:rsid w:val="76E704A7"/>
    <w:rsid w:val="76EE37BC"/>
    <w:rsid w:val="76F072D1"/>
    <w:rsid w:val="76F66721"/>
    <w:rsid w:val="76F7A578"/>
    <w:rsid w:val="76F9940C"/>
    <w:rsid w:val="76FBC52E"/>
    <w:rsid w:val="7703738D"/>
    <w:rsid w:val="770A6283"/>
    <w:rsid w:val="770D7885"/>
    <w:rsid w:val="7711AAB0"/>
    <w:rsid w:val="771B1E5E"/>
    <w:rsid w:val="771D7541"/>
    <w:rsid w:val="7721DFAD"/>
    <w:rsid w:val="77281BBB"/>
    <w:rsid w:val="77281F4E"/>
    <w:rsid w:val="772A18E4"/>
    <w:rsid w:val="772D13DB"/>
    <w:rsid w:val="772E01EC"/>
    <w:rsid w:val="772E06BF"/>
    <w:rsid w:val="7731008D"/>
    <w:rsid w:val="7731B5A3"/>
    <w:rsid w:val="77322E45"/>
    <w:rsid w:val="773A82FC"/>
    <w:rsid w:val="773AE2AF"/>
    <w:rsid w:val="773FCCF6"/>
    <w:rsid w:val="77407D77"/>
    <w:rsid w:val="7741A53E"/>
    <w:rsid w:val="774299D2"/>
    <w:rsid w:val="7742AE29"/>
    <w:rsid w:val="7743AB80"/>
    <w:rsid w:val="77492F80"/>
    <w:rsid w:val="774A60DF"/>
    <w:rsid w:val="774F2D56"/>
    <w:rsid w:val="775013C3"/>
    <w:rsid w:val="7754004B"/>
    <w:rsid w:val="775414EA"/>
    <w:rsid w:val="77548BBB"/>
    <w:rsid w:val="77579211"/>
    <w:rsid w:val="775B1275"/>
    <w:rsid w:val="775C2CB6"/>
    <w:rsid w:val="775F5C5A"/>
    <w:rsid w:val="7760A21B"/>
    <w:rsid w:val="776235F5"/>
    <w:rsid w:val="7765C427"/>
    <w:rsid w:val="776689C6"/>
    <w:rsid w:val="77669033"/>
    <w:rsid w:val="7767E2AC"/>
    <w:rsid w:val="77698ADE"/>
    <w:rsid w:val="776D36EE"/>
    <w:rsid w:val="776F276D"/>
    <w:rsid w:val="77708EC0"/>
    <w:rsid w:val="77716A17"/>
    <w:rsid w:val="77723B45"/>
    <w:rsid w:val="7777706F"/>
    <w:rsid w:val="777A9C9E"/>
    <w:rsid w:val="777AA830"/>
    <w:rsid w:val="777B5EE3"/>
    <w:rsid w:val="777C45EC"/>
    <w:rsid w:val="777D48B5"/>
    <w:rsid w:val="778729BD"/>
    <w:rsid w:val="77879632"/>
    <w:rsid w:val="77887E86"/>
    <w:rsid w:val="778AAFC2"/>
    <w:rsid w:val="778D13F3"/>
    <w:rsid w:val="778DE4DD"/>
    <w:rsid w:val="7792330B"/>
    <w:rsid w:val="77937584"/>
    <w:rsid w:val="7795AB83"/>
    <w:rsid w:val="779C0019"/>
    <w:rsid w:val="77A0AB53"/>
    <w:rsid w:val="77A1285E"/>
    <w:rsid w:val="77A418E4"/>
    <w:rsid w:val="77A7031A"/>
    <w:rsid w:val="77A945B8"/>
    <w:rsid w:val="77AA5E3B"/>
    <w:rsid w:val="77ABC46F"/>
    <w:rsid w:val="77AE0C68"/>
    <w:rsid w:val="77AE91B9"/>
    <w:rsid w:val="77B1FDC5"/>
    <w:rsid w:val="77B4D51F"/>
    <w:rsid w:val="77B6E607"/>
    <w:rsid w:val="77B8C3B3"/>
    <w:rsid w:val="77BAD5DF"/>
    <w:rsid w:val="77BCFEAF"/>
    <w:rsid w:val="77BD96BE"/>
    <w:rsid w:val="77BE4E91"/>
    <w:rsid w:val="77C496D9"/>
    <w:rsid w:val="77C632E2"/>
    <w:rsid w:val="77C7B0FC"/>
    <w:rsid w:val="77CB04B2"/>
    <w:rsid w:val="77CB920F"/>
    <w:rsid w:val="77CE24EB"/>
    <w:rsid w:val="77CFE5EB"/>
    <w:rsid w:val="77D3127E"/>
    <w:rsid w:val="77D3E1C0"/>
    <w:rsid w:val="77D564FE"/>
    <w:rsid w:val="77D56782"/>
    <w:rsid w:val="77D88C04"/>
    <w:rsid w:val="77D939FF"/>
    <w:rsid w:val="77D9A3E1"/>
    <w:rsid w:val="77DA3A34"/>
    <w:rsid w:val="77DA6505"/>
    <w:rsid w:val="77E01F5A"/>
    <w:rsid w:val="77E21159"/>
    <w:rsid w:val="77E40DA4"/>
    <w:rsid w:val="77E79086"/>
    <w:rsid w:val="77EAB864"/>
    <w:rsid w:val="77F4955D"/>
    <w:rsid w:val="77F6B2BC"/>
    <w:rsid w:val="77F80053"/>
    <w:rsid w:val="77F97E9F"/>
    <w:rsid w:val="77F9C513"/>
    <w:rsid w:val="77FB95EC"/>
    <w:rsid w:val="77FBCD1E"/>
    <w:rsid w:val="77FCDF31"/>
    <w:rsid w:val="78008CF7"/>
    <w:rsid w:val="7808D8BD"/>
    <w:rsid w:val="7813AD5C"/>
    <w:rsid w:val="78144DF9"/>
    <w:rsid w:val="7814E704"/>
    <w:rsid w:val="7814F9BE"/>
    <w:rsid w:val="781AF411"/>
    <w:rsid w:val="781D296A"/>
    <w:rsid w:val="782746D1"/>
    <w:rsid w:val="782AFF5F"/>
    <w:rsid w:val="782D31E1"/>
    <w:rsid w:val="782D3856"/>
    <w:rsid w:val="782D3BF0"/>
    <w:rsid w:val="782DA5BF"/>
    <w:rsid w:val="782E8AA7"/>
    <w:rsid w:val="7830AF51"/>
    <w:rsid w:val="7831B712"/>
    <w:rsid w:val="78324DD5"/>
    <w:rsid w:val="7834CB69"/>
    <w:rsid w:val="78354844"/>
    <w:rsid w:val="7841FE11"/>
    <w:rsid w:val="784692D6"/>
    <w:rsid w:val="784A9232"/>
    <w:rsid w:val="784E8EC5"/>
    <w:rsid w:val="785DB468"/>
    <w:rsid w:val="785ED6C8"/>
    <w:rsid w:val="785F5804"/>
    <w:rsid w:val="786051EF"/>
    <w:rsid w:val="7866B107"/>
    <w:rsid w:val="78672290"/>
    <w:rsid w:val="786A8D3D"/>
    <w:rsid w:val="786B68F7"/>
    <w:rsid w:val="786B6DD1"/>
    <w:rsid w:val="786DD12D"/>
    <w:rsid w:val="786EBCAF"/>
    <w:rsid w:val="78734380"/>
    <w:rsid w:val="787BE04D"/>
    <w:rsid w:val="787C3292"/>
    <w:rsid w:val="787CA940"/>
    <w:rsid w:val="787DF350"/>
    <w:rsid w:val="7882D508"/>
    <w:rsid w:val="788A3ADF"/>
    <w:rsid w:val="788DC533"/>
    <w:rsid w:val="78911028"/>
    <w:rsid w:val="789531BA"/>
    <w:rsid w:val="789A2E7F"/>
    <w:rsid w:val="789B00E6"/>
    <w:rsid w:val="789C62BC"/>
    <w:rsid w:val="78A018F6"/>
    <w:rsid w:val="78A14273"/>
    <w:rsid w:val="78A88856"/>
    <w:rsid w:val="78AB91FF"/>
    <w:rsid w:val="78AD7B11"/>
    <w:rsid w:val="78AF9B56"/>
    <w:rsid w:val="78B0B624"/>
    <w:rsid w:val="78B15F4A"/>
    <w:rsid w:val="78B1A1CA"/>
    <w:rsid w:val="78B9757F"/>
    <w:rsid w:val="78BC30F7"/>
    <w:rsid w:val="78BE98A1"/>
    <w:rsid w:val="78BF9641"/>
    <w:rsid w:val="78C0A560"/>
    <w:rsid w:val="78C23C38"/>
    <w:rsid w:val="78C2F78D"/>
    <w:rsid w:val="78C611BC"/>
    <w:rsid w:val="78C721F9"/>
    <w:rsid w:val="78C7F0F0"/>
    <w:rsid w:val="78C92EEE"/>
    <w:rsid w:val="78CD7047"/>
    <w:rsid w:val="78CDECAA"/>
    <w:rsid w:val="78D0826F"/>
    <w:rsid w:val="78D79603"/>
    <w:rsid w:val="78E8F82A"/>
    <w:rsid w:val="78EB9369"/>
    <w:rsid w:val="78EDE051"/>
    <w:rsid w:val="78F385D0"/>
    <w:rsid w:val="78FA38E2"/>
    <w:rsid w:val="78FC4B54"/>
    <w:rsid w:val="7901444A"/>
    <w:rsid w:val="79016385"/>
    <w:rsid w:val="7903DF80"/>
    <w:rsid w:val="79064ABB"/>
    <w:rsid w:val="790EC64C"/>
    <w:rsid w:val="7910CAEC"/>
    <w:rsid w:val="79167E13"/>
    <w:rsid w:val="7918D13F"/>
    <w:rsid w:val="791E598B"/>
    <w:rsid w:val="7922DE39"/>
    <w:rsid w:val="792334B3"/>
    <w:rsid w:val="7923EE52"/>
    <w:rsid w:val="792F4B95"/>
    <w:rsid w:val="7936DB11"/>
    <w:rsid w:val="793B81E3"/>
    <w:rsid w:val="793E3122"/>
    <w:rsid w:val="7942105D"/>
    <w:rsid w:val="794606B4"/>
    <w:rsid w:val="7948E642"/>
    <w:rsid w:val="794B0F90"/>
    <w:rsid w:val="794B126F"/>
    <w:rsid w:val="794D5943"/>
    <w:rsid w:val="79506F03"/>
    <w:rsid w:val="79524BEF"/>
    <w:rsid w:val="79529519"/>
    <w:rsid w:val="7959671F"/>
    <w:rsid w:val="79648B67"/>
    <w:rsid w:val="79688C36"/>
    <w:rsid w:val="796A2963"/>
    <w:rsid w:val="796B7C01"/>
    <w:rsid w:val="796EFC69"/>
    <w:rsid w:val="796F0513"/>
    <w:rsid w:val="79780815"/>
    <w:rsid w:val="79814F17"/>
    <w:rsid w:val="79862CF4"/>
    <w:rsid w:val="79875BEC"/>
    <w:rsid w:val="798AE2CA"/>
    <w:rsid w:val="799542DF"/>
    <w:rsid w:val="79960BCA"/>
    <w:rsid w:val="799A1A28"/>
    <w:rsid w:val="799E2C8F"/>
    <w:rsid w:val="799FA7F0"/>
    <w:rsid w:val="79A44720"/>
    <w:rsid w:val="79A47FA7"/>
    <w:rsid w:val="79A6964A"/>
    <w:rsid w:val="79AA8BAB"/>
    <w:rsid w:val="79AAC039"/>
    <w:rsid w:val="79AB516B"/>
    <w:rsid w:val="79AC6D00"/>
    <w:rsid w:val="79B5ABE7"/>
    <w:rsid w:val="79B80C49"/>
    <w:rsid w:val="79BF40DF"/>
    <w:rsid w:val="79C38004"/>
    <w:rsid w:val="79CE931C"/>
    <w:rsid w:val="79D0B366"/>
    <w:rsid w:val="79D10AA7"/>
    <w:rsid w:val="79D43AF4"/>
    <w:rsid w:val="79D71FFD"/>
    <w:rsid w:val="79DBFC0B"/>
    <w:rsid w:val="79DF64ED"/>
    <w:rsid w:val="79E0EBF3"/>
    <w:rsid w:val="79E4297A"/>
    <w:rsid w:val="79E93121"/>
    <w:rsid w:val="79E9A8C8"/>
    <w:rsid w:val="79ED34C5"/>
    <w:rsid w:val="79F14F0E"/>
    <w:rsid w:val="79F57161"/>
    <w:rsid w:val="79F6863F"/>
    <w:rsid w:val="79F9AE95"/>
    <w:rsid w:val="79FA4B70"/>
    <w:rsid w:val="79FFEE30"/>
    <w:rsid w:val="7A0246E3"/>
    <w:rsid w:val="7A04FEC9"/>
    <w:rsid w:val="7A073BF3"/>
    <w:rsid w:val="7A07A14F"/>
    <w:rsid w:val="7A08F98D"/>
    <w:rsid w:val="7A096213"/>
    <w:rsid w:val="7A10B612"/>
    <w:rsid w:val="7A10C5CA"/>
    <w:rsid w:val="7A10CC41"/>
    <w:rsid w:val="7A11F8D7"/>
    <w:rsid w:val="7A123CB8"/>
    <w:rsid w:val="7A132399"/>
    <w:rsid w:val="7A145A32"/>
    <w:rsid w:val="7A16C832"/>
    <w:rsid w:val="7A1B242E"/>
    <w:rsid w:val="7A1C6A3E"/>
    <w:rsid w:val="7A1F9DCE"/>
    <w:rsid w:val="7A2BD8F7"/>
    <w:rsid w:val="7A2CC056"/>
    <w:rsid w:val="7A2DB8B1"/>
    <w:rsid w:val="7A30E056"/>
    <w:rsid w:val="7A333BC0"/>
    <w:rsid w:val="7A3E098E"/>
    <w:rsid w:val="7A44224B"/>
    <w:rsid w:val="7A4DEE04"/>
    <w:rsid w:val="7A51D4E6"/>
    <w:rsid w:val="7A539715"/>
    <w:rsid w:val="7A550A51"/>
    <w:rsid w:val="7A5532A6"/>
    <w:rsid w:val="7A559C36"/>
    <w:rsid w:val="7A57EA11"/>
    <w:rsid w:val="7A584CDC"/>
    <w:rsid w:val="7A588247"/>
    <w:rsid w:val="7A599BCD"/>
    <w:rsid w:val="7A5AF250"/>
    <w:rsid w:val="7A660030"/>
    <w:rsid w:val="7A666B4F"/>
    <w:rsid w:val="7A698192"/>
    <w:rsid w:val="7A6AFE3B"/>
    <w:rsid w:val="7A6AFEF9"/>
    <w:rsid w:val="7A6B8966"/>
    <w:rsid w:val="7A6BE545"/>
    <w:rsid w:val="7A6C624E"/>
    <w:rsid w:val="7A70828D"/>
    <w:rsid w:val="7A74EC98"/>
    <w:rsid w:val="7A7A2A74"/>
    <w:rsid w:val="7A7DB4D8"/>
    <w:rsid w:val="7A7E2A0D"/>
    <w:rsid w:val="7A7F83BB"/>
    <w:rsid w:val="7A83E2D7"/>
    <w:rsid w:val="7A8AC7B3"/>
    <w:rsid w:val="7A8C4FBC"/>
    <w:rsid w:val="7A98184F"/>
    <w:rsid w:val="7A9DC0E2"/>
    <w:rsid w:val="7A9FB7C2"/>
    <w:rsid w:val="7AA55CC4"/>
    <w:rsid w:val="7AA80EF7"/>
    <w:rsid w:val="7AAB383A"/>
    <w:rsid w:val="7AAFA6AD"/>
    <w:rsid w:val="7AB65EB6"/>
    <w:rsid w:val="7ABA8645"/>
    <w:rsid w:val="7ABB10D2"/>
    <w:rsid w:val="7ABEA57E"/>
    <w:rsid w:val="7AC1D66A"/>
    <w:rsid w:val="7AC5B5B6"/>
    <w:rsid w:val="7AC876A3"/>
    <w:rsid w:val="7ACC5D64"/>
    <w:rsid w:val="7ACC6EAE"/>
    <w:rsid w:val="7ACE874A"/>
    <w:rsid w:val="7AD4289B"/>
    <w:rsid w:val="7AD4605D"/>
    <w:rsid w:val="7AD4849F"/>
    <w:rsid w:val="7AD63BC8"/>
    <w:rsid w:val="7AD7506E"/>
    <w:rsid w:val="7ADF68FD"/>
    <w:rsid w:val="7AE8AC0A"/>
    <w:rsid w:val="7AE8FCAB"/>
    <w:rsid w:val="7AF06475"/>
    <w:rsid w:val="7AF40955"/>
    <w:rsid w:val="7AF98794"/>
    <w:rsid w:val="7AFE4380"/>
    <w:rsid w:val="7AFE5933"/>
    <w:rsid w:val="7B01B105"/>
    <w:rsid w:val="7B04FB4D"/>
    <w:rsid w:val="7B1164E0"/>
    <w:rsid w:val="7B1A7564"/>
    <w:rsid w:val="7B1EA9FF"/>
    <w:rsid w:val="7B245848"/>
    <w:rsid w:val="7B2BC469"/>
    <w:rsid w:val="7B2F1B37"/>
    <w:rsid w:val="7B2F6D27"/>
    <w:rsid w:val="7B309D4A"/>
    <w:rsid w:val="7B358C73"/>
    <w:rsid w:val="7B360EB9"/>
    <w:rsid w:val="7B3CE146"/>
    <w:rsid w:val="7B3DF8FA"/>
    <w:rsid w:val="7B3EFBA2"/>
    <w:rsid w:val="7B3F9A6E"/>
    <w:rsid w:val="7B42F702"/>
    <w:rsid w:val="7B4A3A56"/>
    <w:rsid w:val="7B4C2AFD"/>
    <w:rsid w:val="7B4DF29A"/>
    <w:rsid w:val="7B4F2460"/>
    <w:rsid w:val="7B50D71D"/>
    <w:rsid w:val="7B511B01"/>
    <w:rsid w:val="7B55CA7D"/>
    <w:rsid w:val="7B56E8B8"/>
    <w:rsid w:val="7B59981D"/>
    <w:rsid w:val="7B5F8052"/>
    <w:rsid w:val="7B60A165"/>
    <w:rsid w:val="7B69F375"/>
    <w:rsid w:val="7B6D1617"/>
    <w:rsid w:val="7B748B3A"/>
    <w:rsid w:val="7B79667E"/>
    <w:rsid w:val="7B7B2EA5"/>
    <w:rsid w:val="7B7BE7D3"/>
    <w:rsid w:val="7B7EE42F"/>
    <w:rsid w:val="7B81057F"/>
    <w:rsid w:val="7B88143F"/>
    <w:rsid w:val="7B8B160A"/>
    <w:rsid w:val="7B8DBE40"/>
    <w:rsid w:val="7B981C23"/>
    <w:rsid w:val="7B9A5E14"/>
    <w:rsid w:val="7BA4C9EE"/>
    <w:rsid w:val="7BA9CFBB"/>
    <w:rsid w:val="7BAA1656"/>
    <w:rsid w:val="7BAB44CA"/>
    <w:rsid w:val="7BABC974"/>
    <w:rsid w:val="7BAD0AC2"/>
    <w:rsid w:val="7BAF07FB"/>
    <w:rsid w:val="7BB1D840"/>
    <w:rsid w:val="7BB3A3C5"/>
    <w:rsid w:val="7BB6DD2F"/>
    <w:rsid w:val="7BBB6C89"/>
    <w:rsid w:val="7BBCD38E"/>
    <w:rsid w:val="7BC2A2EC"/>
    <w:rsid w:val="7BC360BF"/>
    <w:rsid w:val="7BC6ABA8"/>
    <w:rsid w:val="7BCF63C9"/>
    <w:rsid w:val="7BD4A70E"/>
    <w:rsid w:val="7BD5F772"/>
    <w:rsid w:val="7BDB4EF1"/>
    <w:rsid w:val="7BDDF453"/>
    <w:rsid w:val="7BDF1917"/>
    <w:rsid w:val="7BEB2EA4"/>
    <w:rsid w:val="7BECD3B8"/>
    <w:rsid w:val="7BF00796"/>
    <w:rsid w:val="7BF0D6E1"/>
    <w:rsid w:val="7BF16C97"/>
    <w:rsid w:val="7BF5CD0A"/>
    <w:rsid w:val="7BF8D5B1"/>
    <w:rsid w:val="7BFB3C41"/>
    <w:rsid w:val="7BFC9D20"/>
    <w:rsid w:val="7BFD8925"/>
    <w:rsid w:val="7BFE3B9B"/>
    <w:rsid w:val="7C04E0E4"/>
    <w:rsid w:val="7C05CB3A"/>
    <w:rsid w:val="7C08F711"/>
    <w:rsid w:val="7C0912B8"/>
    <w:rsid w:val="7C0C52EE"/>
    <w:rsid w:val="7C0D0B3D"/>
    <w:rsid w:val="7C11681E"/>
    <w:rsid w:val="7C14A55E"/>
    <w:rsid w:val="7C1E739F"/>
    <w:rsid w:val="7C24608B"/>
    <w:rsid w:val="7C2C9370"/>
    <w:rsid w:val="7C31498D"/>
    <w:rsid w:val="7C33EC16"/>
    <w:rsid w:val="7C355CE0"/>
    <w:rsid w:val="7C3774D8"/>
    <w:rsid w:val="7C389EDD"/>
    <w:rsid w:val="7C3C7A6E"/>
    <w:rsid w:val="7C3DA3AA"/>
    <w:rsid w:val="7C3F95E8"/>
    <w:rsid w:val="7C40A9C9"/>
    <w:rsid w:val="7C4C35EB"/>
    <w:rsid w:val="7C4E0C5F"/>
    <w:rsid w:val="7C50D732"/>
    <w:rsid w:val="7C531746"/>
    <w:rsid w:val="7C592092"/>
    <w:rsid w:val="7C5C1CC5"/>
    <w:rsid w:val="7C6668D5"/>
    <w:rsid w:val="7C67AEBA"/>
    <w:rsid w:val="7C688401"/>
    <w:rsid w:val="7C68D8D5"/>
    <w:rsid w:val="7C6F7827"/>
    <w:rsid w:val="7C71500F"/>
    <w:rsid w:val="7C71F2F7"/>
    <w:rsid w:val="7C736066"/>
    <w:rsid w:val="7C82DD9B"/>
    <w:rsid w:val="7C90AC09"/>
    <w:rsid w:val="7C945C9E"/>
    <w:rsid w:val="7C9622C0"/>
    <w:rsid w:val="7C96B908"/>
    <w:rsid w:val="7C9F03A7"/>
    <w:rsid w:val="7CA1615F"/>
    <w:rsid w:val="7CA1E380"/>
    <w:rsid w:val="7CA28FA0"/>
    <w:rsid w:val="7CA3ABF8"/>
    <w:rsid w:val="7CAAA9A5"/>
    <w:rsid w:val="7CADFF9B"/>
    <w:rsid w:val="7CAF1091"/>
    <w:rsid w:val="7CAF2D0D"/>
    <w:rsid w:val="7CB39CB2"/>
    <w:rsid w:val="7CB645C5"/>
    <w:rsid w:val="7CB8B6BD"/>
    <w:rsid w:val="7CB8D928"/>
    <w:rsid w:val="7CBA8BE8"/>
    <w:rsid w:val="7CC02899"/>
    <w:rsid w:val="7CC1570F"/>
    <w:rsid w:val="7CC19EA0"/>
    <w:rsid w:val="7CC30214"/>
    <w:rsid w:val="7CC6D2DF"/>
    <w:rsid w:val="7CC72F3E"/>
    <w:rsid w:val="7CC7910A"/>
    <w:rsid w:val="7CC82686"/>
    <w:rsid w:val="7CC9B996"/>
    <w:rsid w:val="7CCC9976"/>
    <w:rsid w:val="7CCCAE74"/>
    <w:rsid w:val="7CCCFD3D"/>
    <w:rsid w:val="7CCDA1B9"/>
    <w:rsid w:val="7CD0E5CB"/>
    <w:rsid w:val="7CD227E1"/>
    <w:rsid w:val="7CD4C0CF"/>
    <w:rsid w:val="7CD4ED63"/>
    <w:rsid w:val="7CD72A5E"/>
    <w:rsid w:val="7CD74928"/>
    <w:rsid w:val="7CDA78BF"/>
    <w:rsid w:val="7CDE370C"/>
    <w:rsid w:val="7CDF9EF4"/>
    <w:rsid w:val="7CE010C1"/>
    <w:rsid w:val="7CE35F1A"/>
    <w:rsid w:val="7CE69839"/>
    <w:rsid w:val="7CE929FD"/>
    <w:rsid w:val="7CEA17C8"/>
    <w:rsid w:val="7CEBC389"/>
    <w:rsid w:val="7CED9C1C"/>
    <w:rsid w:val="7CEF5136"/>
    <w:rsid w:val="7CF229CA"/>
    <w:rsid w:val="7CF86583"/>
    <w:rsid w:val="7CFBC6F8"/>
    <w:rsid w:val="7D0085AF"/>
    <w:rsid w:val="7D04F6DE"/>
    <w:rsid w:val="7D058A66"/>
    <w:rsid w:val="7D0CB3C0"/>
    <w:rsid w:val="7D0E996C"/>
    <w:rsid w:val="7D0EAA29"/>
    <w:rsid w:val="7D0F136C"/>
    <w:rsid w:val="7D132D16"/>
    <w:rsid w:val="7D1500A6"/>
    <w:rsid w:val="7D18E744"/>
    <w:rsid w:val="7D19516C"/>
    <w:rsid w:val="7D1C4BBA"/>
    <w:rsid w:val="7D1F2606"/>
    <w:rsid w:val="7D211517"/>
    <w:rsid w:val="7D21498A"/>
    <w:rsid w:val="7D267B86"/>
    <w:rsid w:val="7D27234C"/>
    <w:rsid w:val="7D27B7EE"/>
    <w:rsid w:val="7D319559"/>
    <w:rsid w:val="7D31F4D4"/>
    <w:rsid w:val="7D3505B6"/>
    <w:rsid w:val="7D35D931"/>
    <w:rsid w:val="7D3BEDA5"/>
    <w:rsid w:val="7D3E3E8C"/>
    <w:rsid w:val="7D480D2B"/>
    <w:rsid w:val="7D4D19BC"/>
    <w:rsid w:val="7D4E474B"/>
    <w:rsid w:val="7D4EE6D2"/>
    <w:rsid w:val="7D50216A"/>
    <w:rsid w:val="7D5096FB"/>
    <w:rsid w:val="7D550FDE"/>
    <w:rsid w:val="7D5EAA5D"/>
    <w:rsid w:val="7D65FAC3"/>
    <w:rsid w:val="7D69B1D8"/>
    <w:rsid w:val="7D707CCA"/>
    <w:rsid w:val="7D707F6E"/>
    <w:rsid w:val="7D73BE46"/>
    <w:rsid w:val="7D78FCD9"/>
    <w:rsid w:val="7D7CC603"/>
    <w:rsid w:val="7D81DA0E"/>
    <w:rsid w:val="7D8211AF"/>
    <w:rsid w:val="7D82278D"/>
    <w:rsid w:val="7D851165"/>
    <w:rsid w:val="7D8707B3"/>
    <w:rsid w:val="7D8D3CF8"/>
    <w:rsid w:val="7D8E8D8D"/>
    <w:rsid w:val="7D8FBCFB"/>
    <w:rsid w:val="7D9718C6"/>
    <w:rsid w:val="7D987A9B"/>
    <w:rsid w:val="7D9968CC"/>
    <w:rsid w:val="7D9F5319"/>
    <w:rsid w:val="7DA36AA5"/>
    <w:rsid w:val="7DA3CD41"/>
    <w:rsid w:val="7DA3F1B4"/>
    <w:rsid w:val="7DA40587"/>
    <w:rsid w:val="7DA8CA83"/>
    <w:rsid w:val="7DADF651"/>
    <w:rsid w:val="7DAE1100"/>
    <w:rsid w:val="7DAFBD31"/>
    <w:rsid w:val="7DB3A1EF"/>
    <w:rsid w:val="7DB5C0F8"/>
    <w:rsid w:val="7DB8B89C"/>
    <w:rsid w:val="7DB9DD53"/>
    <w:rsid w:val="7DBADC31"/>
    <w:rsid w:val="7DBC61F8"/>
    <w:rsid w:val="7DC01ED7"/>
    <w:rsid w:val="7DC1FFEB"/>
    <w:rsid w:val="7DC68154"/>
    <w:rsid w:val="7DD0F5B9"/>
    <w:rsid w:val="7DD3F3F3"/>
    <w:rsid w:val="7DE09894"/>
    <w:rsid w:val="7DE49543"/>
    <w:rsid w:val="7DE51AA7"/>
    <w:rsid w:val="7DEBEB1F"/>
    <w:rsid w:val="7DECEE60"/>
    <w:rsid w:val="7DF1B808"/>
    <w:rsid w:val="7DF29A2D"/>
    <w:rsid w:val="7DF3415C"/>
    <w:rsid w:val="7DFBF51C"/>
    <w:rsid w:val="7DFDE5D3"/>
    <w:rsid w:val="7DFDF3F6"/>
    <w:rsid w:val="7E013121"/>
    <w:rsid w:val="7E022072"/>
    <w:rsid w:val="7E04830A"/>
    <w:rsid w:val="7E0778CC"/>
    <w:rsid w:val="7E0D405F"/>
    <w:rsid w:val="7E0D997E"/>
    <w:rsid w:val="7E119489"/>
    <w:rsid w:val="7E15A0AB"/>
    <w:rsid w:val="7E1C7408"/>
    <w:rsid w:val="7E2405A7"/>
    <w:rsid w:val="7E25796E"/>
    <w:rsid w:val="7E286C3C"/>
    <w:rsid w:val="7E290676"/>
    <w:rsid w:val="7E2A2C5C"/>
    <w:rsid w:val="7E2AB75B"/>
    <w:rsid w:val="7E2BA482"/>
    <w:rsid w:val="7E35DB20"/>
    <w:rsid w:val="7E3889C4"/>
    <w:rsid w:val="7E3975C3"/>
    <w:rsid w:val="7E3C1D36"/>
    <w:rsid w:val="7E441C07"/>
    <w:rsid w:val="7E477A85"/>
    <w:rsid w:val="7E4D4DE5"/>
    <w:rsid w:val="7E4D8252"/>
    <w:rsid w:val="7E51613B"/>
    <w:rsid w:val="7E52219D"/>
    <w:rsid w:val="7E5330CE"/>
    <w:rsid w:val="7E5B4E72"/>
    <w:rsid w:val="7E601096"/>
    <w:rsid w:val="7E627ED0"/>
    <w:rsid w:val="7E64D070"/>
    <w:rsid w:val="7E6638C3"/>
    <w:rsid w:val="7E680C23"/>
    <w:rsid w:val="7E6969C5"/>
    <w:rsid w:val="7E6C2F9F"/>
    <w:rsid w:val="7E6F09C6"/>
    <w:rsid w:val="7E71DF58"/>
    <w:rsid w:val="7E768210"/>
    <w:rsid w:val="7E7A3BFD"/>
    <w:rsid w:val="7E7D040B"/>
    <w:rsid w:val="7E88926A"/>
    <w:rsid w:val="7E8FECCD"/>
    <w:rsid w:val="7E978BBD"/>
    <w:rsid w:val="7E984D76"/>
    <w:rsid w:val="7E9A296B"/>
    <w:rsid w:val="7E9D2F3D"/>
    <w:rsid w:val="7EA3A092"/>
    <w:rsid w:val="7EA5AE9D"/>
    <w:rsid w:val="7EB83650"/>
    <w:rsid w:val="7EB899BE"/>
    <w:rsid w:val="7EBA24BF"/>
    <w:rsid w:val="7EBD2C43"/>
    <w:rsid w:val="7EBE46AA"/>
    <w:rsid w:val="7EC4C031"/>
    <w:rsid w:val="7ECC4766"/>
    <w:rsid w:val="7ECC9B86"/>
    <w:rsid w:val="7ECD15C8"/>
    <w:rsid w:val="7ECF7C62"/>
    <w:rsid w:val="7ED50FDB"/>
    <w:rsid w:val="7ED67F19"/>
    <w:rsid w:val="7EDC7C38"/>
    <w:rsid w:val="7EDE2F69"/>
    <w:rsid w:val="7EE48C13"/>
    <w:rsid w:val="7EE9E3C1"/>
    <w:rsid w:val="7EF0708B"/>
    <w:rsid w:val="7EFCE5DB"/>
    <w:rsid w:val="7EFE4D2B"/>
    <w:rsid w:val="7EFF24FA"/>
    <w:rsid w:val="7F064036"/>
    <w:rsid w:val="7F0A185B"/>
    <w:rsid w:val="7F0B6457"/>
    <w:rsid w:val="7F0CD9BD"/>
    <w:rsid w:val="7F0FFCE6"/>
    <w:rsid w:val="7F13482F"/>
    <w:rsid w:val="7F16658A"/>
    <w:rsid w:val="7F17A3B8"/>
    <w:rsid w:val="7F1AB681"/>
    <w:rsid w:val="7F1B3CC5"/>
    <w:rsid w:val="7F1C6639"/>
    <w:rsid w:val="7F1F5571"/>
    <w:rsid w:val="7F201733"/>
    <w:rsid w:val="7F26A445"/>
    <w:rsid w:val="7F293632"/>
    <w:rsid w:val="7F2A9059"/>
    <w:rsid w:val="7F2ADB5F"/>
    <w:rsid w:val="7F2F811B"/>
    <w:rsid w:val="7F31BD4C"/>
    <w:rsid w:val="7F361DB1"/>
    <w:rsid w:val="7F36773B"/>
    <w:rsid w:val="7F37A6B2"/>
    <w:rsid w:val="7F3926BD"/>
    <w:rsid w:val="7F3A959F"/>
    <w:rsid w:val="7F3D3C16"/>
    <w:rsid w:val="7F3F2878"/>
    <w:rsid w:val="7F40BA36"/>
    <w:rsid w:val="7F418337"/>
    <w:rsid w:val="7F4444EC"/>
    <w:rsid w:val="7F48538F"/>
    <w:rsid w:val="7F4CB723"/>
    <w:rsid w:val="7F51E7E6"/>
    <w:rsid w:val="7F5256D0"/>
    <w:rsid w:val="7F57BDB6"/>
    <w:rsid w:val="7F5C2AD2"/>
    <w:rsid w:val="7F5E867D"/>
    <w:rsid w:val="7F6446BE"/>
    <w:rsid w:val="7F6838E6"/>
    <w:rsid w:val="7F68E823"/>
    <w:rsid w:val="7F761B83"/>
    <w:rsid w:val="7F771705"/>
    <w:rsid w:val="7F7AC28A"/>
    <w:rsid w:val="7F7C0F42"/>
    <w:rsid w:val="7F80166A"/>
    <w:rsid w:val="7F807F8F"/>
    <w:rsid w:val="7F882611"/>
    <w:rsid w:val="7F8D56DC"/>
    <w:rsid w:val="7F960DA3"/>
    <w:rsid w:val="7F96DB6A"/>
    <w:rsid w:val="7F9B31F7"/>
    <w:rsid w:val="7FA420C6"/>
    <w:rsid w:val="7FA63D6D"/>
    <w:rsid w:val="7FA709D3"/>
    <w:rsid w:val="7FC0937B"/>
    <w:rsid w:val="7FC2A3F2"/>
    <w:rsid w:val="7FC42F91"/>
    <w:rsid w:val="7FC495B7"/>
    <w:rsid w:val="7FC8CE3E"/>
    <w:rsid w:val="7FC9ACCE"/>
    <w:rsid w:val="7FC9BA91"/>
    <w:rsid w:val="7FCB2CF5"/>
    <w:rsid w:val="7FCB8F84"/>
    <w:rsid w:val="7FCC0004"/>
    <w:rsid w:val="7FD26647"/>
    <w:rsid w:val="7FD27B60"/>
    <w:rsid w:val="7FD76311"/>
    <w:rsid w:val="7FDAC917"/>
    <w:rsid w:val="7FE05C3F"/>
    <w:rsid w:val="7FE1CB5B"/>
    <w:rsid w:val="7FE3B8CC"/>
    <w:rsid w:val="7FE4C24E"/>
    <w:rsid w:val="7FE9A35E"/>
    <w:rsid w:val="7FEF99ED"/>
    <w:rsid w:val="7FEFACEF"/>
    <w:rsid w:val="7FF11EBD"/>
    <w:rsid w:val="7FF5A811"/>
    <w:rsid w:val="7FF84677"/>
    <w:rsid w:val="7FFA3256"/>
    <w:rsid w:val="7FFB7D66"/>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AB75B"/>
  <w15:chartTrackingRefBased/>
  <w15:docId w15:val="{AEB28654-7555-4838-9016-3DAF147D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9412B"/>
  </w:style>
  <w:style w:type="paragraph" w:styleId="Otsikko1">
    <w:name w:val="heading 1"/>
    <w:basedOn w:val="Normaali"/>
    <w:next w:val="Normaali"/>
    <w:link w:val="Otsikko1Char"/>
    <w:uiPriority w:val="9"/>
    <w:qFormat/>
    <w:rsid w:val="00D57FE8"/>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D57FE8"/>
    <w:pPr>
      <w:keepNext/>
      <w:keepLines/>
      <w:spacing w:before="160" w:after="120"/>
      <w:outlineLvl w:val="1"/>
    </w:pPr>
    <w:rPr>
      <w:rFonts w:eastAsiaTheme="majorEastAsia" w:cstheme="majorBidi"/>
      <w:sz w:val="26"/>
      <w:szCs w:val="26"/>
    </w:rPr>
  </w:style>
  <w:style w:type="paragraph" w:styleId="Otsikko3">
    <w:name w:val="heading 3"/>
    <w:basedOn w:val="Normaali"/>
    <w:next w:val="Normaali"/>
    <w:link w:val="Otsikko3Char"/>
    <w:uiPriority w:val="9"/>
    <w:unhideWhenUsed/>
    <w:qFormat/>
    <w:rsid w:val="00512456"/>
    <w:pPr>
      <w:keepNext/>
      <w:keepLines/>
      <w:spacing w:before="160" w:after="120"/>
      <w:outlineLvl w:val="2"/>
    </w:pPr>
    <w:rPr>
      <w:rFonts w:eastAsiaTheme="majorEastAsia" w:cstheme="majorBidi"/>
      <w:b/>
      <w:szCs w:val="24"/>
    </w:rPr>
  </w:style>
  <w:style w:type="paragraph" w:styleId="Otsikko4">
    <w:name w:val="heading 4"/>
    <w:basedOn w:val="Normaali"/>
    <w:next w:val="Normaali"/>
    <w:link w:val="Otsikko4Char"/>
    <w:uiPriority w:val="9"/>
    <w:unhideWhenUsed/>
    <w:qFormat/>
    <w:rsid w:val="00A50B40"/>
    <w:pPr>
      <w:keepNext/>
      <w:keepLines/>
      <w:spacing w:before="40" w:after="0"/>
      <w:outlineLvl w:val="3"/>
    </w:pPr>
    <w:rPr>
      <w:rFonts w:eastAsiaTheme="majorEastAsia" w:cstheme="majorBidi"/>
      <w:i/>
      <w:iCs/>
    </w:rPr>
  </w:style>
  <w:style w:type="paragraph" w:styleId="Otsikko5">
    <w:name w:val="heading 5"/>
    <w:basedOn w:val="Normaali"/>
    <w:next w:val="Normaali"/>
    <w:link w:val="Otsikko5Char"/>
    <w:uiPriority w:val="9"/>
    <w:semiHidden/>
    <w:unhideWhenUsed/>
    <w:qFormat/>
    <w:rsid w:val="009261B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7FE8"/>
    <w:rPr>
      <w:rFonts w:ascii="Trebuchet MS" w:eastAsiaTheme="majorEastAsia" w:hAnsi="Trebuchet MS" w:cstheme="majorBidi"/>
      <w:sz w:val="26"/>
      <w:szCs w:val="26"/>
    </w:rPr>
  </w:style>
  <w:style w:type="paragraph" w:styleId="Yltunniste">
    <w:name w:val="header"/>
    <w:basedOn w:val="Normaali"/>
    <w:link w:val="YltunnisteChar"/>
    <w:uiPriority w:val="99"/>
    <w:unhideWhenUsed/>
    <w:rsid w:val="000556F8"/>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character" w:styleId="Kommentinviite">
    <w:name w:val="annotation reference"/>
    <w:basedOn w:val="Kappaleenoletusfontti"/>
    <w:uiPriority w:val="99"/>
    <w:semiHidden/>
    <w:unhideWhenUsed/>
    <w:rsid w:val="00617CD3"/>
    <w:rPr>
      <w:sz w:val="16"/>
      <w:szCs w:val="16"/>
    </w:rPr>
  </w:style>
  <w:style w:type="paragraph" w:styleId="Kommentinteksti">
    <w:name w:val="annotation text"/>
    <w:basedOn w:val="Normaali"/>
    <w:link w:val="KommentintekstiChar"/>
    <w:uiPriority w:val="99"/>
    <w:unhideWhenUsed/>
    <w:rsid w:val="00617CD3"/>
    <w:pPr>
      <w:spacing w:line="240" w:lineRule="auto"/>
    </w:pPr>
    <w:rPr>
      <w:sz w:val="20"/>
      <w:szCs w:val="20"/>
    </w:rPr>
  </w:style>
  <w:style w:type="character" w:customStyle="1" w:styleId="KommentintekstiChar">
    <w:name w:val="Kommentin teksti Char"/>
    <w:basedOn w:val="Kappaleenoletusfontti"/>
    <w:link w:val="Kommentinteksti"/>
    <w:uiPriority w:val="99"/>
    <w:rsid w:val="00617CD3"/>
    <w:rPr>
      <w:rFonts w:ascii="Trebuchet MS" w:hAnsi="Trebuchet MS"/>
      <w:sz w:val="20"/>
      <w:szCs w:val="20"/>
    </w:rPr>
  </w:style>
  <w:style w:type="paragraph" w:styleId="Kommentinotsikko">
    <w:name w:val="annotation subject"/>
    <w:basedOn w:val="Kommentinteksti"/>
    <w:next w:val="Kommentinteksti"/>
    <w:link w:val="KommentinotsikkoChar"/>
    <w:uiPriority w:val="99"/>
    <w:semiHidden/>
    <w:unhideWhenUsed/>
    <w:rsid w:val="00617CD3"/>
    <w:rPr>
      <w:b/>
      <w:bCs/>
    </w:rPr>
  </w:style>
  <w:style w:type="character" w:customStyle="1" w:styleId="KommentinotsikkoChar">
    <w:name w:val="Kommentin otsikko Char"/>
    <w:basedOn w:val="KommentintekstiChar"/>
    <w:link w:val="Kommentinotsikko"/>
    <w:uiPriority w:val="99"/>
    <w:semiHidden/>
    <w:rsid w:val="00617CD3"/>
    <w:rPr>
      <w:rFonts w:ascii="Trebuchet MS" w:hAnsi="Trebuchet MS"/>
      <w:b/>
      <w:bCs/>
      <w:sz w:val="20"/>
      <w:szCs w:val="20"/>
    </w:rPr>
  </w:style>
  <w:style w:type="paragraph" w:styleId="Seliteteksti">
    <w:name w:val="Balloon Text"/>
    <w:basedOn w:val="Normaali"/>
    <w:link w:val="SelitetekstiChar"/>
    <w:uiPriority w:val="99"/>
    <w:semiHidden/>
    <w:unhideWhenUsed/>
    <w:rsid w:val="00617CD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line="276" w:lineRule="auto"/>
      <w:contextualSpacing/>
    </w:pPr>
  </w:style>
  <w:style w:type="character" w:styleId="Hyperlinkki">
    <w:name w:val="Hyperlink"/>
    <w:basedOn w:val="Kappaleenoletusfontti"/>
    <w:uiPriority w:val="99"/>
    <w:unhideWhenUsed/>
    <w:rsid w:val="00E827EE"/>
    <w:rPr>
      <w:color w:val="0563C1" w:themeColor="hyperlink"/>
      <w:u w:val="single"/>
    </w:rPr>
  </w:style>
  <w:style w:type="character" w:customStyle="1" w:styleId="Ratkaisematonmaininta1">
    <w:name w:val="Ratkaisematon maininta1"/>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character" w:customStyle="1" w:styleId="Otsikko3Char">
    <w:name w:val="Otsikko 3 Char"/>
    <w:basedOn w:val="Kappaleenoletusfontti"/>
    <w:link w:val="Otsikko3"/>
    <w:uiPriority w:val="9"/>
    <w:rsid w:val="00512456"/>
    <w:rPr>
      <w:rFonts w:ascii="Trebuchet MS" w:eastAsiaTheme="majorEastAsia" w:hAnsi="Trebuchet MS" w:cstheme="majorBidi"/>
      <w:b/>
      <w:sz w:val="24"/>
      <w:szCs w:val="24"/>
    </w:rPr>
  </w:style>
  <w:style w:type="paragraph" w:customStyle="1" w:styleId="Arial9">
    <w:name w:val="Arial 9"/>
    <w:basedOn w:val="Normaali"/>
    <w:rsid w:val="00F17E42"/>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styleId="AvattuHyperlinkki">
    <w:name w:val="FollowedHyperlink"/>
    <w:basedOn w:val="Kappaleenoletusfontti"/>
    <w:uiPriority w:val="99"/>
    <w:semiHidden/>
    <w:unhideWhenUsed/>
    <w:rsid w:val="00377A9F"/>
    <w:rPr>
      <w:color w:val="954F72"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DF2511"/>
    <w:pPr>
      <w:tabs>
        <w:tab w:val="right" w:leader="dot" w:pos="9628"/>
      </w:tabs>
      <w:spacing w:after="100" w:line="360" w:lineRule="auto"/>
      <w:ind w:left="240"/>
    </w:pPr>
  </w:style>
  <w:style w:type="paragraph" w:styleId="Sisluet3">
    <w:name w:val="toc 3"/>
    <w:basedOn w:val="Normaali"/>
    <w:next w:val="Normaali"/>
    <w:autoRedefine/>
    <w:uiPriority w:val="39"/>
    <w:unhideWhenUsed/>
    <w:rsid w:val="008511BF"/>
    <w:pPr>
      <w:tabs>
        <w:tab w:val="left" w:pos="851"/>
        <w:tab w:val="right" w:leader="dot" w:pos="9628"/>
      </w:tabs>
      <w:spacing w:after="100"/>
      <w:ind w:left="480"/>
    </w:pPr>
  </w:style>
  <w:style w:type="paragraph" w:styleId="Sisluet4">
    <w:name w:val="toc 4"/>
    <w:basedOn w:val="Normaali"/>
    <w:next w:val="Normaali"/>
    <w:autoRedefine/>
    <w:uiPriority w:val="39"/>
    <w:unhideWhenUsed/>
    <w:rsid w:val="00D37954"/>
    <w:pPr>
      <w:spacing w:after="100"/>
      <w:ind w:left="720"/>
    </w:pPr>
  </w:style>
  <w:style w:type="character" w:customStyle="1" w:styleId="current-item">
    <w:name w:val="current-item"/>
    <w:basedOn w:val="Kappaleenoletusfontti"/>
    <w:rsid w:val="0099749E"/>
  </w:style>
  <w:style w:type="paragraph" w:customStyle="1" w:styleId="py">
    <w:name w:val="py"/>
    <w:basedOn w:val="Normaali"/>
    <w:rsid w:val="00BA68BC"/>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Otsikko5Char">
    <w:name w:val="Otsikko 5 Char"/>
    <w:basedOn w:val="Kappaleenoletusfontti"/>
    <w:link w:val="Otsikko5"/>
    <w:uiPriority w:val="9"/>
    <w:semiHidden/>
    <w:rsid w:val="009261BB"/>
    <w:rPr>
      <w:rFonts w:asciiTheme="majorHAnsi" w:eastAsiaTheme="majorEastAsia" w:hAnsiTheme="majorHAnsi" w:cstheme="majorBidi"/>
      <w:color w:val="2F5496" w:themeColor="accent1" w:themeShade="BF"/>
      <w:sz w:val="24"/>
    </w:rPr>
  </w:style>
  <w:style w:type="paragraph" w:styleId="Sisluet1">
    <w:name w:val="toc 1"/>
    <w:basedOn w:val="Normaali"/>
    <w:next w:val="Normaali"/>
    <w:autoRedefine/>
    <w:uiPriority w:val="39"/>
    <w:unhideWhenUsed/>
    <w:rsid w:val="00514E1D"/>
    <w:pPr>
      <w:spacing w:after="100"/>
    </w:pPr>
  </w:style>
  <w:style w:type="character" w:customStyle="1" w:styleId="Maininta1">
    <w:name w:val="Maininta1"/>
    <w:basedOn w:val="Kappaleenoletusfontti"/>
    <w:uiPriority w:val="99"/>
    <w:unhideWhenUsed/>
    <w:rsid w:val="00E61E75"/>
    <w:rPr>
      <w:color w:val="2B579A"/>
      <w:shd w:val="clear" w:color="auto" w:fill="E6E6E6"/>
    </w:rPr>
  </w:style>
  <w:style w:type="paragraph" w:styleId="Muutos">
    <w:name w:val="Revision"/>
    <w:hidden/>
    <w:uiPriority w:val="99"/>
    <w:semiHidden/>
    <w:rsid w:val="00646101"/>
    <w:pPr>
      <w:spacing w:after="0" w:line="240" w:lineRule="auto"/>
    </w:pPr>
  </w:style>
  <w:style w:type="character" w:customStyle="1" w:styleId="Maininta2">
    <w:name w:val="Maininta2"/>
    <w:basedOn w:val="Kappaleenoletusfontti"/>
    <w:uiPriority w:val="99"/>
    <w:unhideWhenUsed/>
    <w:rPr>
      <w:color w:val="2B579A"/>
      <w:shd w:val="clear" w:color="auto" w:fill="E6E6E6"/>
    </w:rPr>
  </w:style>
  <w:style w:type="character" w:customStyle="1" w:styleId="Mention1">
    <w:name w:val="Mention1"/>
    <w:basedOn w:val="Kappaleenoletusfontti"/>
    <w:uiPriority w:val="99"/>
    <w:unhideWhenUsed/>
    <w:rsid w:val="009448BB"/>
    <w:rPr>
      <w:color w:val="2B579A"/>
      <w:shd w:val="clear" w:color="auto" w:fill="E6E6E6"/>
    </w:rPr>
  </w:style>
  <w:style w:type="character" w:customStyle="1" w:styleId="Mention2">
    <w:name w:val="Mention2"/>
    <w:basedOn w:val="Kappaleenoletusfontti"/>
    <w:uiPriority w:val="99"/>
    <w:unhideWhenUsed/>
    <w:rsid w:val="00A91391"/>
    <w:rPr>
      <w:color w:val="2B579A"/>
      <w:shd w:val="clear" w:color="auto" w:fill="E6E6E6"/>
    </w:rPr>
  </w:style>
  <w:style w:type="table" w:styleId="TaulukkoRuudukko">
    <w:name w:val="Table Grid"/>
    <w:basedOn w:val="Normaalitaulukko"/>
    <w:uiPriority w:val="59"/>
    <w:rsid w:val="003953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BE49DE"/>
    <w:rPr>
      <w:color w:val="2B579A"/>
      <w:shd w:val="clear" w:color="auto" w:fill="E6E6E6"/>
    </w:rPr>
  </w:style>
  <w:style w:type="character" w:customStyle="1" w:styleId="Ratkaisematonmaininta2">
    <w:name w:val="Ratkaisematon maininta2"/>
    <w:basedOn w:val="Kappaleenoletusfontti"/>
    <w:uiPriority w:val="99"/>
    <w:semiHidden/>
    <w:unhideWhenUsed/>
    <w:rsid w:val="00BE49DE"/>
    <w:rPr>
      <w:color w:val="605E5C"/>
      <w:shd w:val="clear" w:color="auto" w:fill="E1DFDD"/>
    </w:rPr>
  </w:style>
  <w:style w:type="character" w:customStyle="1" w:styleId="Maininta4">
    <w:name w:val="Maininta4"/>
    <w:basedOn w:val="Kappaleenoletusfontti"/>
    <w:uiPriority w:val="99"/>
    <w:unhideWhenUsed/>
    <w:rPr>
      <w:color w:val="2B579A"/>
      <w:shd w:val="clear" w:color="auto" w:fill="E6E6E6"/>
    </w:rPr>
  </w:style>
  <w:style w:type="character" w:customStyle="1" w:styleId="Mention3">
    <w:name w:val="Mention3"/>
    <w:basedOn w:val="Kappaleenoletusfontti"/>
    <w:uiPriority w:val="99"/>
    <w:unhideWhenUsed/>
    <w:rPr>
      <w:color w:val="2B579A"/>
      <w:shd w:val="clear" w:color="auto" w:fill="E6E6E6"/>
    </w:rPr>
  </w:style>
  <w:style w:type="paragraph" w:styleId="NormaaliWWW">
    <w:name w:val="Normal (Web)"/>
    <w:basedOn w:val="Normaali"/>
    <w:uiPriority w:val="99"/>
    <w:unhideWhenUsed/>
    <w:rsid w:val="00BE7FE8"/>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2D5B28"/>
    <w:pPr>
      <w:spacing w:after="200" w:line="240" w:lineRule="auto"/>
    </w:pPr>
    <w:rPr>
      <w:i/>
      <w:iCs/>
      <w:color w:val="44546A" w:themeColor="text2"/>
      <w:sz w:val="18"/>
      <w:szCs w:val="18"/>
    </w:rPr>
  </w:style>
  <w:style w:type="character" w:customStyle="1" w:styleId="Maininta5">
    <w:name w:val="Maininta5"/>
    <w:basedOn w:val="Kappaleenoletusfontti"/>
    <w:uiPriority w:val="99"/>
    <w:unhideWhenUsed/>
    <w:rPr>
      <w:color w:val="2B579A"/>
      <w:shd w:val="clear" w:color="auto" w:fill="E6E6E6"/>
    </w:rPr>
  </w:style>
  <w:style w:type="paragraph" w:customStyle="1" w:styleId="Default">
    <w:name w:val="Default"/>
    <w:rsid w:val="00A4200A"/>
    <w:pPr>
      <w:autoSpaceDE w:val="0"/>
      <w:autoSpaceDN w:val="0"/>
      <w:adjustRightInd w:val="0"/>
      <w:spacing w:after="0" w:line="240" w:lineRule="auto"/>
    </w:pPr>
    <w:rPr>
      <w:color w:val="000000"/>
      <w:szCs w:val="24"/>
    </w:rPr>
  </w:style>
  <w:style w:type="character" w:customStyle="1" w:styleId="UnresolvedMention1">
    <w:name w:val="Unresolved Mention1"/>
    <w:basedOn w:val="Kappaleenoletusfontti"/>
    <w:uiPriority w:val="99"/>
    <w:semiHidden/>
    <w:unhideWhenUsed/>
    <w:rsid w:val="00971439"/>
    <w:rPr>
      <w:color w:val="605E5C"/>
      <w:shd w:val="clear" w:color="auto" w:fill="E1DFDD"/>
    </w:rPr>
  </w:style>
  <w:style w:type="character" w:customStyle="1" w:styleId="normaltextrun">
    <w:name w:val="normaltextrun"/>
    <w:basedOn w:val="Kappaleenoletusfontti"/>
    <w:rsid w:val="00971CF6"/>
  </w:style>
  <w:style w:type="character" w:customStyle="1" w:styleId="eop">
    <w:name w:val="eop"/>
    <w:basedOn w:val="Kappaleenoletusfontti"/>
    <w:rsid w:val="001E1D20"/>
  </w:style>
  <w:style w:type="paragraph" w:styleId="Eivli">
    <w:name w:val="No Spacing"/>
    <w:uiPriority w:val="1"/>
    <w:qFormat/>
    <w:rsid w:val="00453AE0"/>
    <w:pPr>
      <w:spacing w:after="0" w:line="240" w:lineRule="auto"/>
    </w:pPr>
  </w:style>
  <w:style w:type="character" w:customStyle="1" w:styleId="Mention4">
    <w:name w:val="Mention4"/>
    <w:basedOn w:val="Kappaleenoletusfontti"/>
    <w:uiPriority w:val="99"/>
    <w:unhideWhenUsed/>
    <w:rsid w:val="00FB7C1A"/>
    <w:rPr>
      <w:color w:val="2B579A"/>
      <w:shd w:val="clear" w:color="auto" w:fill="E6E6E6"/>
    </w:rPr>
  </w:style>
  <w:style w:type="character" w:customStyle="1" w:styleId="Mention5">
    <w:name w:val="Mention5"/>
    <w:basedOn w:val="Kappaleenoletusfontti"/>
    <w:uiPriority w:val="99"/>
    <w:unhideWhenUsed/>
    <w:rsid w:val="009441D9"/>
    <w:rPr>
      <w:color w:val="2B579A"/>
      <w:shd w:val="clear" w:color="auto" w:fill="E6E6E6"/>
    </w:rPr>
  </w:style>
  <w:style w:type="character" w:customStyle="1" w:styleId="scxw252223832">
    <w:name w:val="scxw252223832"/>
    <w:basedOn w:val="Kappaleenoletusfontti"/>
    <w:uiPriority w:val="1"/>
    <w:rsid w:val="6D26BE73"/>
  </w:style>
  <w:style w:type="paragraph" w:customStyle="1" w:styleId="paragraph">
    <w:name w:val="paragraph"/>
    <w:basedOn w:val="Normaali"/>
    <w:rsid w:val="6D26BE73"/>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649C"/>
    <w:rPr>
      <w:color w:val="2B579A"/>
      <w:shd w:val="clear" w:color="auto" w:fill="E6E6E6"/>
    </w:rPr>
  </w:style>
  <w:style w:type="character" w:customStyle="1" w:styleId="UnresolvedMention2">
    <w:name w:val="Unresolved Mention2"/>
    <w:basedOn w:val="Kappaleenoletusfontti"/>
    <w:uiPriority w:val="99"/>
    <w:semiHidden/>
    <w:unhideWhenUsed/>
    <w:rsid w:val="0068649C"/>
    <w:rPr>
      <w:color w:val="605E5C"/>
      <w:shd w:val="clear" w:color="auto" w:fill="E1DFDD"/>
    </w:rPr>
  </w:style>
  <w:style w:type="character" w:customStyle="1" w:styleId="Mention7">
    <w:name w:val="Mention7"/>
    <w:basedOn w:val="Kappaleenoletusfontti"/>
    <w:uiPriority w:val="99"/>
    <w:unhideWhenUsed/>
    <w:rsid w:val="001B0617"/>
    <w:rPr>
      <w:color w:val="2B579A"/>
      <w:shd w:val="clear" w:color="auto" w:fill="E6E6E6"/>
    </w:rPr>
  </w:style>
  <w:style w:type="character" w:customStyle="1" w:styleId="UnresolvedMention3">
    <w:name w:val="Unresolved Mention3"/>
    <w:basedOn w:val="Kappaleenoletusfontti"/>
    <w:uiPriority w:val="99"/>
    <w:semiHidden/>
    <w:unhideWhenUsed/>
    <w:rsid w:val="002E59BB"/>
    <w:rPr>
      <w:color w:val="605E5C"/>
      <w:shd w:val="clear" w:color="auto" w:fill="E1DFDD"/>
    </w:rPr>
  </w:style>
  <w:style w:type="character" w:customStyle="1" w:styleId="UnresolvedMention30">
    <w:name w:val="Unresolved Mention30"/>
    <w:basedOn w:val="Kappaleenoletusfontti"/>
    <w:uiPriority w:val="99"/>
    <w:semiHidden/>
    <w:unhideWhenUsed/>
    <w:rsid w:val="001B0617"/>
    <w:rPr>
      <w:color w:val="605E5C"/>
      <w:shd w:val="clear" w:color="auto" w:fill="E1DFDD"/>
    </w:rPr>
  </w:style>
  <w:style w:type="paragraph" w:customStyle="1" w:styleId="pf0">
    <w:name w:val="pf0"/>
    <w:basedOn w:val="Normaali"/>
    <w:rsid w:val="00820F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820F05"/>
    <w:rPr>
      <w:rFonts w:ascii="Segoe UI" w:hAnsi="Segoe UI" w:cs="Segoe UI" w:hint="default"/>
      <w:sz w:val="18"/>
      <w:szCs w:val="18"/>
    </w:rPr>
  </w:style>
  <w:style w:type="paragraph" w:styleId="Luettelo">
    <w:name w:val="List"/>
    <w:basedOn w:val="Leipteksti"/>
    <w:uiPriority w:val="17"/>
    <w:semiHidden/>
    <w:rsid w:val="004A75A3"/>
    <w:pPr>
      <w:numPr>
        <w:numId w:val="17"/>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2">
    <w:name w:val="List 2"/>
    <w:basedOn w:val="Leipteksti"/>
    <w:uiPriority w:val="17"/>
    <w:semiHidden/>
    <w:rsid w:val="004A75A3"/>
    <w:pPr>
      <w:numPr>
        <w:ilvl w:val="1"/>
        <w:numId w:val="17"/>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4A75A3"/>
    <w:pPr>
      <w:numPr>
        <w:ilvl w:val="2"/>
        <w:numId w:val="17"/>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4A75A3"/>
    <w:pPr>
      <w:numPr>
        <w:ilvl w:val="3"/>
        <w:numId w:val="17"/>
      </w:numPr>
      <w:tabs>
        <w:tab w:val="left" w:pos="1304"/>
      </w:tabs>
      <w:spacing w:after="120" w:line="260" w:lineRule="atLeast"/>
      <w:contextualSpacing/>
    </w:pPr>
    <w:rPr>
      <w:rFonts w:asciiTheme="minorHAnsi" w:eastAsia="Calibri" w:hAnsiTheme="minorHAnsi" w:cs="Calibri"/>
      <w:sz w:val="22"/>
    </w:rPr>
  </w:style>
  <w:style w:type="paragraph" w:styleId="Luettelo5">
    <w:name w:val="List 5"/>
    <w:basedOn w:val="Normaali"/>
    <w:uiPriority w:val="32"/>
    <w:semiHidden/>
    <w:rsid w:val="004A75A3"/>
    <w:pPr>
      <w:numPr>
        <w:ilvl w:val="4"/>
        <w:numId w:val="17"/>
      </w:numPr>
      <w:tabs>
        <w:tab w:val="left" w:pos="1304"/>
      </w:tabs>
      <w:spacing w:after="120" w:line="260" w:lineRule="atLeast"/>
      <w:contextualSpacing/>
    </w:pPr>
    <w:rPr>
      <w:rFonts w:asciiTheme="minorHAnsi" w:eastAsia="Calibri" w:hAnsiTheme="minorHAnsi" w:cs="Calibri"/>
      <w:sz w:val="22"/>
    </w:rPr>
  </w:style>
  <w:style w:type="paragraph" w:styleId="Leipteksti">
    <w:name w:val="Body Text"/>
    <w:basedOn w:val="Normaali"/>
    <w:link w:val="LeiptekstiChar"/>
    <w:uiPriority w:val="99"/>
    <w:semiHidden/>
    <w:unhideWhenUsed/>
    <w:rsid w:val="004A75A3"/>
    <w:pPr>
      <w:spacing w:after="120"/>
    </w:pPr>
  </w:style>
  <w:style w:type="character" w:customStyle="1" w:styleId="LeiptekstiChar">
    <w:name w:val="Leipäteksti Char"/>
    <w:basedOn w:val="Kappaleenoletusfontti"/>
    <w:link w:val="Leipteksti"/>
    <w:uiPriority w:val="99"/>
    <w:semiHidden/>
    <w:rsid w:val="004A75A3"/>
  </w:style>
  <w:style w:type="character" w:customStyle="1" w:styleId="Mention8">
    <w:name w:val="Mention8"/>
    <w:basedOn w:val="Kappaleenoletusfontti"/>
    <w:uiPriority w:val="99"/>
    <w:unhideWhenUsed/>
    <w:rPr>
      <w:color w:val="2B579A"/>
      <w:shd w:val="clear" w:color="auto" w:fill="E6E6E6"/>
    </w:rPr>
  </w:style>
  <w:style w:type="character" w:customStyle="1" w:styleId="UnresolvedMention300">
    <w:name w:val="Unresolved Mention300"/>
    <w:basedOn w:val="Kappaleenoletusfontti"/>
    <w:uiPriority w:val="99"/>
    <w:semiHidden/>
    <w:unhideWhenUsed/>
    <w:rsid w:val="00767FFC"/>
    <w:rPr>
      <w:color w:val="605E5C"/>
      <w:shd w:val="clear" w:color="auto" w:fill="E1DFDD"/>
    </w:rPr>
  </w:style>
  <w:style w:type="character" w:customStyle="1" w:styleId="Maininta6">
    <w:name w:val="Maininta6"/>
    <w:basedOn w:val="Kappaleenoletusfontti"/>
    <w:uiPriority w:val="99"/>
    <w:unhideWhenUsed/>
    <w:rsid w:val="00767FFC"/>
    <w:rPr>
      <w:color w:val="2B579A"/>
      <w:shd w:val="clear" w:color="auto" w:fill="E6E6E6"/>
    </w:rPr>
  </w:style>
  <w:style w:type="character" w:styleId="Maininta">
    <w:name w:val="Mention"/>
    <w:basedOn w:val="Kappaleenoletusfontti"/>
    <w:uiPriority w:val="99"/>
    <w:unhideWhenUsed/>
    <w:rsid w:val="00767FFC"/>
    <w:rPr>
      <w:color w:val="2B579A"/>
      <w:shd w:val="clear" w:color="auto" w:fill="E1DFDD"/>
    </w:rPr>
  </w:style>
  <w:style w:type="character" w:customStyle="1" w:styleId="ui-provider">
    <w:name w:val="ui-provider"/>
    <w:basedOn w:val="Kappaleenoletusfontti"/>
    <w:rsid w:val="00767FFC"/>
  </w:style>
  <w:style w:type="character" w:styleId="Ratkaisematonmaininta">
    <w:name w:val="Unresolved Mention"/>
    <w:basedOn w:val="Kappaleenoletusfontti"/>
    <w:uiPriority w:val="99"/>
    <w:semiHidden/>
    <w:unhideWhenUsed/>
    <w:rsid w:val="00767F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25719">
      <w:bodyDiv w:val="1"/>
      <w:marLeft w:val="0"/>
      <w:marRight w:val="0"/>
      <w:marTop w:val="0"/>
      <w:marBottom w:val="0"/>
      <w:divBdr>
        <w:top w:val="none" w:sz="0" w:space="0" w:color="auto"/>
        <w:left w:val="none" w:sz="0" w:space="0" w:color="auto"/>
        <w:bottom w:val="none" w:sz="0" w:space="0" w:color="auto"/>
        <w:right w:val="none" w:sz="0" w:space="0" w:color="auto"/>
      </w:divBdr>
    </w:div>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203829135">
      <w:bodyDiv w:val="1"/>
      <w:marLeft w:val="0"/>
      <w:marRight w:val="0"/>
      <w:marTop w:val="0"/>
      <w:marBottom w:val="0"/>
      <w:divBdr>
        <w:top w:val="none" w:sz="0" w:space="0" w:color="auto"/>
        <w:left w:val="none" w:sz="0" w:space="0" w:color="auto"/>
        <w:bottom w:val="none" w:sz="0" w:space="0" w:color="auto"/>
        <w:right w:val="none" w:sz="0" w:space="0" w:color="auto"/>
      </w:divBdr>
    </w:div>
    <w:div w:id="205144930">
      <w:bodyDiv w:val="1"/>
      <w:marLeft w:val="0"/>
      <w:marRight w:val="0"/>
      <w:marTop w:val="0"/>
      <w:marBottom w:val="0"/>
      <w:divBdr>
        <w:top w:val="none" w:sz="0" w:space="0" w:color="auto"/>
        <w:left w:val="none" w:sz="0" w:space="0" w:color="auto"/>
        <w:bottom w:val="none" w:sz="0" w:space="0" w:color="auto"/>
        <w:right w:val="none" w:sz="0" w:space="0" w:color="auto"/>
      </w:divBdr>
    </w:div>
    <w:div w:id="260337819">
      <w:bodyDiv w:val="1"/>
      <w:marLeft w:val="0"/>
      <w:marRight w:val="0"/>
      <w:marTop w:val="0"/>
      <w:marBottom w:val="0"/>
      <w:divBdr>
        <w:top w:val="none" w:sz="0" w:space="0" w:color="auto"/>
        <w:left w:val="none" w:sz="0" w:space="0" w:color="auto"/>
        <w:bottom w:val="none" w:sz="0" w:space="0" w:color="auto"/>
        <w:right w:val="none" w:sz="0" w:space="0" w:color="auto"/>
      </w:divBdr>
      <w:divsChild>
        <w:div w:id="27487311">
          <w:marLeft w:val="0"/>
          <w:marRight w:val="0"/>
          <w:marTop w:val="0"/>
          <w:marBottom w:val="0"/>
          <w:divBdr>
            <w:top w:val="none" w:sz="0" w:space="0" w:color="auto"/>
            <w:left w:val="none" w:sz="0" w:space="0" w:color="auto"/>
            <w:bottom w:val="none" w:sz="0" w:space="0" w:color="auto"/>
            <w:right w:val="none" w:sz="0" w:space="0" w:color="auto"/>
          </w:divBdr>
        </w:div>
        <w:div w:id="93716847">
          <w:marLeft w:val="0"/>
          <w:marRight w:val="0"/>
          <w:marTop w:val="0"/>
          <w:marBottom w:val="0"/>
          <w:divBdr>
            <w:top w:val="none" w:sz="0" w:space="0" w:color="auto"/>
            <w:left w:val="none" w:sz="0" w:space="0" w:color="auto"/>
            <w:bottom w:val="none" w:sz="0" w:space="0" w:color="auto"/>
            <w:right w:val="none" w:sz="0" w:space="0" w:color="auto"/>
          </w:divBdr>
        </w:div>
        <w:div w:id="356857221">
          <w:marLeft w:val="0"/>
          <w:marRight w:val="0"/>
          <w:marTop w:val="0"/>
          <w:marBottom w:val="0"/>
          <w:divBdr>
            <w:top w:val="none" w:sz="0" w:space="0" w:color="auto"/>
            <w:left w:val="none" w:sz="0" w:space="0" w:color="auto"/>
            <w:bottom w:val="none" w:sz="0" w:space="0" w:color="auto"/>
            <w:right w:val="none" w:sz="0" w:space="0" w:color="auto"/>
          </w:divBdr>
        </w:div>
        <w:div w:id="414395799">
          <w:marLeft w:val="0"/>
          <w:marRight w:val="0"/>
          <w:marTop w:val="0"/>
          <w:marBottom w:val="0"/>
          <w:divBdr>
            <w:top w:val="none" w:sz="0" w:space="0" w:color="auto"/>
            <w:left w:val="none" w:sz="0" w:space="0" w:color="auto"/>
            <w:bottom w:val="none" w:sz="0" w:space="0" w:color="auto"/>
            <w:right w:val="none" w:sz="0" w:space="0" w:color="auto"/>
          </w:divBdr>
        </w:div>
        <w:div w:id="622154074">
          <w:marLeft w:val="0"/>
          <w:marRight w:val="0"/>
          <w:marTop w:val="0"/>
          <w:marBottom w:val="0"/>
          <w:divBdr>
            <w:top w:val="none" w:sz="0" w:space="0" w:color="auto"/>
            <w:left w:val="none" w:sz="0" w:space="0" w:color="auto"/>
            <w:bottom w:val="none" w:sz="0" w:space="0" w:color="auto"/>
            <w:right w:val="none" w:sz="0" w:space="0" w:color="auto"/>
          </w:divBdr>
        </w:div>
        <w:div w:id="661541784">
          <w:marLeft w:val="0"/>
          <w:marRight w:val="0"/>
          <w:marTop w:val="0"/>
          <w:marBottom w:val="0"/>
          <w:divBdr>
            <w:top w:val="none" w:sz="0" w:space="0" w:color="auto"/>
            <w:left w:val="none" w:sz="0" w:space="0" w:color="auto"/>
            <w:bottom w:val="none" w:sz="0" w:space="0" w:color="auto"/>
            <w:right w:val="none" w:sz="0" w:space="0" w:color="auto"/>
          </w:divBdr>
        </w:div>
        <w:div w:id="798190070">
          <w:marLeft w:val="0"/>
          <w:marRight w:val="0"/>
          <w:marTop w:val="0"/>
          <w:marBottom w:val="0"/>
          <w:divBdr>
            <w:top w:val="none" w:sz="0" w:space="0" w:color="auto"/>
            <w:left w:val="none" w:sz="0" w:space="0" w:color="auto"/>
            <w:bottom w:val="none" w:sz="0" w:space="0" w:color="auto"/>
            <w:right w:val="none" w:sz="0" w:space="0" w:color="auto"/>
          </w:divBdr>
        </w:div>
        <w:div w:id="963315654">
          <w:marLeft w:val="0"/>
          <w:marRight w:val="0"/>
          <w:marTop w:val="0"/>
          <w:marBottom w:val="0"/>
          <w:divBdr>
            <w:top w:val="none" w:sz="0" w:space="0" w:color="auto"/>
            <w:left w:val="none" w:sz="0" w:space="0" w:color="auto"/>
            <w:bottom w:val="none" w:sz="0" w:space="0" w:color="auto"/>
            <w:right w:val="none" w:sz="0" w:space="0" w:color="auto"/>
          </w:divBdr>
        </w:div>
        <w:div w:id="1225338252">
          <w:marLeft w:val="0"/>
          <w:marRight w:val="0"/>
          <w:marTop w:val="0"/>
          <w:marBottom w:val="0"/>
          <w:divBdr>
            <w:top w:val="none" w:sz="0" w:space="0" w:color="auto"/>
            <w:left w:val="none" w:sz="0" w:space="0" w:color="auto"/>
            <w:bottom w:val="none" w:sz="0" w:space="0" w:color="auto"/>
            <w:right w:val="none" w:sz="0" w:space="0" w:color="auto"/>
          </w:divBdr>
        </w:div>
        <w:div w:id="1299335787">
          <w:marLeft w:val="0"/>
          <w:marRight w:val="0"/>
          <w:marTop w:val="0"/>
          <w:marBottom w:val="0"/>
          <w:divBdr>
            <w:top w:val="none" w:sz="0" w:space="0" w:color="auto"/>
            <w:left w:val="none" w:sz="0" w:space="0" w:color="auto"/>
            <w:bottom w:val="none" w:sz="0" w:space="0" w:color="auto"/>
            <w:right w:val="none" w:sz="0" w:space="0" w:color="auto"/>
          </w:divBdr>
        </w:div>
        <w:div w:id="1438720709">
          <w:marLeft w:val="0"/>
          <w:marRight w:val="0"/>
          <w:marTop w:val="0"/>
          <w:marBottom w:val="0"/>
          <w:divBdr>
            <w:top w:val="none" w:sz="0" w:space="0" w:color="auto"/>
            <w:left w:val="none" w:sz="0" w:space="0" w:color="auto"/>
            <w:bottom w:val="none" w:sz="0" w:space="0" w:color="auto"/>
            <w:right w:val="none" w:sz="0" w:space="0" w:color="auto"/>
          </w:divBdr>
        </w:div>
        <w:div w:id="1497039063">
          <w:marLeft w:val="0"/>
          <w:marRight w:val="0"/>
          <w:marTop w:val="0"/>
          <w:marBottom w:val="0"/>
          <w:divBdr>
            <w:top w:val="none" w:sz="0" w:space="0" w:color="auto"/>
            <w:left w:val="none" w:sz="0" w:space="0" w:color="auto"/>
            <w:bottom w:val="none" w:sz="0" w:space="0" w:color="auto"/>
            <w:right w:val="none" w:sz="0" w:space="0" w:color="auto"/>
          </w:divBdr>
        </w:div>
        <w:div w:id="1591424020">
          <w:marLeft w:val="0"/>
          <w:marRight w:val="0"/>
          <w:marTop w:val="0"/>
          <w:marBottom w:val="0"/>
          <w:divBdr>
            <w:top w:val="none" w:sz="0" w:space="0" w:color="auto"/>
            <w:left w:val="none" w:sz="0" w:space="0" w:color="auto"/>
            <w:bottom w:val="none" w:sz="0" w:space="0" w:color="auto"/>
            <w:right w:val="none" w:sz="0" w:space="0" w:color="auto"/>
          </w:divBdr>
        </w:div>
        <w:div w:id="1918396890">
          <w:marLeft w:val="0"/>
          <w:marRight w:val="0"/>
          <w:marTop w:val="0"/>
          <w:marBottom w:val="0"/>
          <w:divBdr>
            <w:top w:val="none" w:sz="0" w:space="0" w:color="auto"/>
            <w:left w:val="none" w:sz="0" w:space="0" w:color="auto"/>
            <w:bottom w:val="none" w:sz="0" w:space="0" w:color="auto"/>
            <w:right w:val="none" w:sz="0" w:space="0" w:color="auto"/>
          </w:divBdr>
        </w:div>
        <w:div w:id="1923567359">
          <w:marLeft w:val="0"/>
          <w:marRight w:val="0"/>
          <w:marTop w:val="0"/>
          <w:marBottom w:val="0"/>
          <w:divBdr>
            <w:top w:val="none" w:sz="0" w:space="0" w:color="auto"/>
            <w:left w:val="none" w:sz="0" w:space="0" w:color="auto"/>
            <w:bottom w:val="none" w:sz="0" w:space="0" w:color="auto"/>
            <w:right w:val="none" w:sz="0" w:space="0" w:color="auto"/>
          </w:divBdr>
        </w:div>
        <w:div w:id="2057775414">
          <w:marLeft w:val="0"/>
          <w:marRight w:val="0"/>
          <w:marTop w:val="0"/>
          <w:marBottom w:val="0"/>
          <w:divBdr>
            <w:top w:val="none" w:sz="0" w:space="0" w:color="auto"/>
            <w:left w:val="none" w:sz="0" w:space="0" w:color="auto"/>
            <w:bottom w:val="none" w:sz="0" w:space="0" w:color="auto"/>
            <w:right w:val="none" w:sz="0" w:space="0" w:color="auto"/>
          </w:divBdr>
        </w:div>
        <w:div w:id="2094812849">
          <w:marLeft w:val="0"/>
          <w:marRight w:val="0"/>
          <w:marTop w:val="0"/>
          <w:marBottom w:val="0"/>
          <w:divBdr>
            <w:top w:val="none" w:sz="0" w:space="0" w:color="auto"/>
            <w:left w:val="none" w:sz="0" w:space="0" w:color="auto"/>
            <w:bottom w:val="none" w:sz="0" w:space="0" w:color="auto"/>
            <w:right w:val="none" w:sz="0" w:space="0" w:color="auto"/>
          </w:divBdr>
        </w:div>
        <w:div w:id="2110543892">
          <w:marLeft w:val="0"/>
          <w:marRight w:val="0"/>
          <w:marTop w:val="0"/>
          <w:marBottom w:val="0"/>
          <w:divBdr>
            <w:top w:val="none" w:sz="0" w:space="0" w:color="auto"/>
            <w:left w:val="none" w:sz="0" w:space="0" w:color="auto"/>
            <w:bottom w:val="none" w:sz="0" w:space="0" w:color="auto"/>
            <w:right w:val="none" w:sz="0" w:space="0" w:color="auto"/>
          </w:divBdr>
        </w:div>
        <w:div w:id="2147315453">
          <w:marLeft w:val="0"/>
          <w:marRight w:val="0"/>
          <w:marTop w:val="0"/>
          <w:marBottom w:val="0"/>
          <w:divBdr>
            <w:top w:val="none" w:sz="0" w:space="0" w:color="auto"/>
            <w:left w:val="none" w:sz="0" w:space="0" w:color="auto"/>
            <w:bottom w:val="none" w:sz="0" w:space="0" w:color="auto"/>
            <w:right w:val="none" w:sz="0" w:space="0" w:color="auto"/>
          </w:divBdr>
        </w:div>
      </w:divsChild>
    </w:div>
    <w:div w:id="409229047">
      <w:bodyDiv w:val="1"/>
      <w:marLeft w:val="0"/>
      <w:marRight w:val="0"/>
      <w:marTop w:val="0"/>
      <w:marBottom w:val="0"/>
      <w:divBdr>
        <w:top w:val="none" w:sz="0" w:space="0" w:color="auto"/>
        <w:left w:val="none" w:sz="0" w:space="0" w:color="auto"/>
        <w:bottom w:val="none" w:sz="0" w:space="0" w:color="auto"/>
        <w:right w:val="none" w:sz="0" w:space="0" w:color="auto"/>
      </w:divBdr>
    </w:div>
    <w:div w:id="444007660">
      <w:bodyDiv w:val="1"/>
      <w:marLeft w:val="0"/>
      <w:marRight w:val="0"/>
      <w:marTop w:val="0"/>
      <w:marBottom w:val="0"/>
      <w:divBdr>
        <w:top w:val="none" w:sz="0" w:space="0" w:color="auto"/>
        <w:left w:val="none" w:sz="0" w:space="0" w:color="auto"/>
        <w:bottom w:val="none" w:sz="0" w:space="0" w:color="auto"/>
        <w:right w:val="none" w:sz="0" w:space="0" w:color="auto"/>
      </w:divBdr>
    </w:div>
    <w:div w:id="510265612">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583148084">
      <w:bodyDiv w:val="1"/>
      <w:marLeft w:val="0"/>
      <w:marRight w:val="0"/>
      <w:marTop w:val="0"/>
      <w:marBottom w:val="0"/>
      <w:divBdr>
        <w:top w:val="none" w:sz="0" w:space="0" w:color="auto"/>
        <w:left w:val="none" w:sz="0" w:space="0" w:color="auto"/>
        <w:bottom w:val="none" w:sz="0" w:space="0" w:color="auto"/>
        <w:right w:val="none" w:sz="0" w:space="0" w:color="auto"/>
      </w:divBdr>
    </w:div>
    <w:div w:id="612596985">
      <w:bodyDiv w:val="1"/>
      <w:marLeft w:val="0"/>
      <w:marRight w:val="0"/>
      <w:marTop w:val="0"/>
      <w:marBottom w:val="0"/>
      <w:divBdr>
        <w:top w:val="none" w:sz="0" w:space="0" w:color="auto"/>
        <w:left w:val="none" w:sz="0" w:space="0" w:color="auto"/>
        <w:bottom w:val="none" w:sz="0" w:space="0" w:color="auto"/>
        <w:right w:val="none" w:sz="0" w:space="0" w:color="auto"/>
      </w:divBdr>
    </w:div>
    <w:div w:id="674454999">
      <w:bodyDiv w:val="1"/>
      <w:marLeft w:val="0"/>
      <w:marRight w:val="0"/>
      <w:marTop w:val="0"/>
      <w:marBottom w:val="0"/>
      <w:divBdr>
        <w:top w:val="none" w:sz="0" w:space="0" w:color="auto"/>
        <w:left w:val="none" w:sz="0" w:space="0" w:color="auto"/>
        <w:bottom w:val="none" w:sz="0" w:space="0" w:color="auto"/>
        <w:right w:val="none" w:sz="0" w:space="0" w:color="auto"/>
      </w:divBdr>
    </w:div>
    <w:div w:id="707920511">
      <w:bodyDiv w:val="1"/>
      <w:marLeft w:val="0"/>
      <w:marRight w:val="0"/>
      <w:marTop w:val="0"/>
      <w:marBottom w:val="0"/>
      <w:divBdr>
        <w:top w:val="none" w:sz="0" w:space="0" w:color="auto"/>
        <w:left w:val="none" w:sz="0" w:space="0" w:color="auto"/>
        <w:bottom w:val="none" w:sz="0" w:space="0" w:color="auto"/>
        <w:right w:val="none" w:sz="0" w:space="0" w:color="auto"/>
      </w:divBdr>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787430053">
      <w:bodyDiv w:val="1"/>
      <w:marLeft w:val="0"/>
      <w:marRight w:val="0"/>
      <w:marTop w:val="0"/>
      <w:marBottom w:val="0"/>
      <w:divBdr>
        <w:top w:val="none" w:sz="0" w:space="0" w:color="auto"/>
        <w:left w:val="none" w:sz="0" w:space="0" w:color="auto"/>
        <w:bottom w:val="none" w:sz="0" w:space="0" w:color="auto"/>
        <w:right w:val="none" w:sz="0" w:space="0" w:color="auto"/>
      </w:divBdr>
    </w:div>
    <w:div w:id="847062092">
      <w:bodyDiv w:val="1"/>
      <w:marLeft w:val="0"/>
      <w:marRight w:val="0"/>
      <w:marTop w:val="0"/>
      <w:marBottom w:val="0"/>
      <w:divBdr>
        <w:top w:val="none" w:sz="0" w:space="0" w:color="auto"/>
        <w:left w:val="none" w:sz="0" w:space="0" w:color="auto"/>
        <w:bottom w:val="none" w:sz="0" w:space="0" w:color="auto"/>
        <w:right w:val="none" w:sz="0" w:space="0" w:color="auto"/>
      </w:divBdr>
      <w:divsChild>
        <w:div w:id="315182737">
          <w:marLeft w:val="0"/>
          <w:marRight w:val="0"/>
          <w:marTop w:val="0"/>
          <w:marBottom w:val="0"/>
          <w:divBdr>
            <w:top w:val="none" w:sz="0" w:space="0" w:color="auto"/>
            <w:left w:val="none" w:sz="0" w:space="0" w:color="auto"/>
            <w:bottom w:val="none" w:sz="0" w:space="0" w:color="auto"/>
            <w:right w:val="none" w:sz="0" w:space="0" w:color="auto"/>
          </w:divBdr>
        </w:div>
        <w:div w:id="817383335">
          <w:marLeft w:val="0"/>
          <w:marRight w:val="0"/>
          <w:marTop w:val="0"/>
          <w:marBottom w:val="0"/>
          <w:divBdr>
            <w:top w:val="none" w:sz="0" w:space="0" w:color="auto"/>
            <w:left w:val="none" w:sz="0" w:space="0" w:color="auto"/>
            <w:bottom w:val="none" w:sz="0" w:space="0" w:color="auto"/>
            <w:right w:val="none" w:sz="0" w:space="0" w:color="auto"/>
          </w:divBdr>
        </w:div>
        <w:div w:id="1788625084">
          <w:marLeft w:val="0"/>
          <w:marRight w:val="0"/>
          <w:marTop w:val="0"/>
          <w:marBottom w:val="0"/>
          <w:divBdr>
            <w:top w:val="none" w:sz="0" w:space="0" w:color="auto"/>
            <w:left w:val="none" w:sz="0" w:space="0" w:color="auto"/>
            <w:bottom w:val="none" w:sz="0" w:space="0" w:color="auto"/>
            <w:right w:val="none" w:sz="0" w:space="0" w:color="auto"/>
          </w:divBdr>
        </w:div>
        <w:div w:id="1868786054">
          <w:marLeft w:val="0"/>
          <w:marRight w:val="0"/>
          <w:marTop w:val="0"/>
          <w:marBottom w:val="0"/>
          <w:divBdr>
            <w:top w:val="none" w:sz="0" w:space="0" w:color="auto"/>
            <w:left w:val="none" w:sz="0" w:space="0" w:color="auto"/>
            <w:bottom w:val="none" w:sz="0" w:space="0" w:color="auto"/>
            <w:right w:val="none" w:sz="0" w:space="0" w:color="auto"/>
          </w:divBdr>
        </w:div>
      </w:divsChild>
    </w:div>
    <w:div w:id="1057169505">
      <w:bodyDiv w:val="1"/>
      <w:marLeft w:val="0"/>
      <w:marRight w:val="0"/>
      <w:marTop w:val="0"/>
      <w:marBottom w:val="0"/>
      <w:divBdr>
        <w:top w:val="none" w:sz="0" w:space="0" w:color="auto"/>
        <w:left w:val="none" w:sz="0" w:space="0" w:color="auto"/>
        <w:bottom w:val="none" w:sz="0" w:space="0" w:color="auto"/>
        <w:right w:val="none" w:sz="0" w:space="0" w:color="auto"/>
      </w:divBdr>
    </w:div>
    <w:div w:id="1174799450">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383401352">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27458802">
      <w:bodyDiv w:val="1"/>
      <w:marLeft w:val="0"/>
      <w:marRight w:val="0"/>
      <w:marTop w:val="0"/>
      <w:marBottom w:val="0"/>
      <w:divBdr>
        <w:top w:val="none" w:sz="0" w:space="0" w:color="auto"/>
        <w:left w:val="none" w:sz="0" w:space="0" w:color="auto"/>
        <w:bottom w:val="none" w:sz="0" w:space="0" w:color="auto"/>
        <w:right w:val="none" w:sz="0" w:space="0" w:color="auto"/>
      </w:divBdr>
    </w:div>
    <w:div w:id="1440445526">
      <w:bodyDiv w:val="1"/>
      <w:marLeft w:val="0"/>
      <w:marRight w:val="0"/>
      <w:marTop w:val="0"/>
      <w:marBottom w:val="0"/>
      <w:divBdr>
        <w:top w:val="none" w:sz="0" w:space="0" w:color="auto"/>
        <w:left w:val="none" w:sz="0" w:space="0" w:color="auto"/>
        <w:bottom w:val="none" w:sz="0" w:space="0" w:color="auto"/>
        <w:right w:val="none" w:sz="0" w:space="0" w:color="auto"/>
      </w:divBdr>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641573788">
      <w:bodyDiv w:val="1"/>
      <w:marLeft w:val="0"/>
      <w:marRight w:val="0"/>
      <w:marTop w:val="0"/>
      <w:marBottom w:val="0"/>
      <w:divBdr>
        <w:top w:val="none" w:sz="0" w:space="0" w:color="auto"/>
        <w:left w:val="none" w:sz="0" w:space="0" w:color="auto"/>
        <w:bottom w:val="none" w:sz="0" w:space="0" w:color="auto"/>
        <w:right w:val="none" w:sz="0" w:space="0" w:color="auto"/>
      </w:divBdr>
    </w:div>
    <w:div w:id="1836261159">
      <w:bodyDiv w:val="1"/>
      <w:marLeft w:val="0"/>
      <w:marRight w:val="0"/>
      <w:marTop w:val="0"/>
      <w:marBottom w:val="0"/>
      <w:divBdr>
        <w:top w:val="none" w:sz="0" w:space="0" w:color="auto"/>
        <w:left w:val="none" w:sz="0" w:space="0" w:color="auto"/>
        <w:bottom w:val="none" w:sz="0" w:space="0" w:color="auto"/>
        <w:right w:val="none" w:sz="0" w:space="0" w:color="auto"/>
      </w:divBdr>
    </w:div>
    <w:div w:id="1841039346">
      <w:bodyDiv w:val="1"/>
      <w:marLeft w:val="0"/>
      <w:marRight w:val="0"/>
      <w:marTop w:val="0"/>
      <w:marBottom w:val="0"/>
      <w:divBdr>
        <w:top w:val="none" w:sz="0" w:space="0" w:color="auto"/>
        <w:left w:val="none" w:sz="0" w:space="0" w:color="auto"/>
        <w:bottom w:val="none" w:sz="0" w:space="0" w:color="auto"/>
        <w:right w:val="none" w:sz="0" w:space="0" w:color="auto"/>
      </w:divBdr>
    </w:div>
    <w:div w:id="1852646880">
      <w:bodyDiv w:val="1"/>
      <w:marLeft w:val="0"/>
      <w:marRight w:val="0"/>
      <w:marTop w:val="0"/>
      <w:marBottom w:val="0"/>
      <w:divBdr>
        <w:top w:val="none" w:sz="0" w:space="0" w:color="auto"/>
        <w:left w:val="none" w:sz="0" w:space="0" w:color="auto"/>
        <w:bottom w:val="none" w:sz="0" w:space="0" w:color="auto"/>
        <w:right w:val="none" w:sz="0" w:space="0" w:color="auto"/>
      </w:divBdr>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1889563241">
      <w:bodyDiv w:val="1"/>
      <w:marLeft w:val="0"/>
      <w:marRight w:val="0"/>
      <w:marTop w:val="0"/>
      <w:marBottom w:val="0"/>
      <w:divBdr>
        <w:top w:val="none" w:sz="0" w:space="0" w:color="auto"/>
        <w:left w:val="none" w:sz="0" w:space="0" w:color="auto"/>
        <w:bottom w:val="none" w:sz="0" w:space="0" w:color="auto"/>
        <w:right w:val="none" w:sz="0" w:space="0" w:color="auto"/>
      </w:divBdr>
      <w:divsChild>
        <w:div w:id="38944811">
          <w:marLeft w:val="0"/>
          <w:marRight w:val="0"/>
          <w:marTop w:val="0"/>
          <w:marBottom w:val="0"/>
          <w:divBdr>
            <w:top w:val="none" w:sz="0" w:space="0" w:color="auto"/>
            <w:left w:val="none" w:sz="0" w:space="0" w:color="auto"/>
            <w:bottom w:val="none" w:sz="0" w:space="0" w:color="auto"/>
            <w:right w:val="none" w:sz="0" w:space="0" w:color="auto"/>
          </w:divBdr>
        </w:div>
        <w:div w:id="424224994">
          <w:marLeft w:val="0"/>
          <w:marRight w:val="0"/>
          <w:marTop w:val="0"/>
          <w:marBottom w:val="0"/>
          <w:divBdr>
            <w:top w:val="none" w:sz="0" w:space="0" w:color="auto"/>
            <w:left w:val="none" w:sz="0" w:space="0" w:color="auto"/>
            <w:bottom w:val="none" w:sz="0" w:space="0" w:color="auto"/>
            <w:right w:val="none" w:sz="0" w:space="0" w:color="auto"/>
          </w:divBdr>
        </w:div>
        <w:div w:id="447359332">
          <w:marLeft w:val="0"/>
          <w:marRight w:val="0"/>
          <w:marTop w:val="0"/>
          <w:marBottom w:val="0"/>
          <w:divBdr>
            <w:top w:val="none" w:sz="0" w:space="0" w:color="auto"/>
            <w:left w:val="none" w:sz="0" w:space="0" w:color="auto"/>
            <w:bottom w:val="none" w:sz="0" w:space="0" w:color="auto"/>
            <w:right w:val="none" w:sz="0" w:space="0" w:color="auto"/>
          </w:divBdr>
        </w:div>
        <w:div w:id="680468016">
          <w:marLeft w:val="0"/>
          <w:marRight w:val="0"/>
          <w:marTop w:val="0"/>
          <w:marBottom w:val="0"/>
          <w:divBdr>
            <w:top w:val="none" w:sz="0" w:space="0" w:color="auto"/>
            <w:left w:val="none" w:sz="0" w:space="0" w:color="auto"/>
            <w:bottom w:val="none" w:sz="0" w:space="0" w:color="auto"/>
            <w:right w:val="none" w:sz="0" w:space="0" w:color="auto"/>
          </w:divBdr>
        </w:div>
        <w:div w:id="856042501">
          <w:marLeft w:val="0"/>
          <w:marRight w:val="0"/>
          <w:marTop w:val="0"/>
          <w:marBottom w:val="0"/>
          <w:divBdr>
            <w:top w:val="none" w:sz="0" w:space="0" w:color="auto"/>
            <w:left w:val="none" w:sz="0" w:space="0" w:color="auto"/>
            <w:bottom w:val="none" w:sz="0" w:space="0" w:color="auto"/>
            <w:right w:val="none" w:sz="0" w:space="0" w:color="auto"/>
          </w:divBdr>
        </w:div>
        <w:div w:id="1153982636">
          <w:marLeft w:val="0"/>
          <w:marRight w:val="0"/>
          <w:marTop w:val="0"/>
          <w:marBottom w:val="0"/>
          <w:divBdr>
            <w:top w:val="none" w:sz="0" w:space="0" w:color="auto"/>
            <w:left w:val="none" w:sz="0" w:space="0" w:color="auto"/>
            <w:bottom w:val="none" w:sz="0" w:space="0" w:color="auto"/>
            <w:right w:val="none" w:sz="0" w:space="0" w:color="auto"/>
          </w:divBdr>
        </w:div>
        <w:div w:id="1312905006">
          <w:marLeft w:val="0"/>
          <w:marRight w:val="0"/>
          <w:marTop w:val="0"/>
          <w:marBottom w:val="0"/>
          <w:divBdr>
            <w:top w:val="none" w:sz="0" w:space="0" w:color="auto"/>
            <w:left w:val="none" w:sz="0" w:space="0" w:color="auto"/>
            <w:bottom w:val="none" w:sz="0" w:space="0" w:color="auto"/>
            <w:right w:val="none" w:sz="0" w:space="0" w:color="auto"/>
          </w:divBdr>
        </w:div>
        <w:div w:id="1476528866">
          <w:marLeft w:val="0"/>
          <w:marRight w:val="0"/>
          <w:marTop w:val="0"/>
          <w:marBottom w:val="0"/>
          <w:divBdr>
            <w:top w:val="none" w:sz="0" w:space="0" w:color="auto"/>
            <w:left w:val="none" w:sz="0" w:space="0" w:color="auto"/>
            <w:bottom w:val="none" w:sz="0" w:space="0" w:color="auto"/>
            <w:right w:val="none" w:sz="0" w:space="0" w:color="auto"/>
          </w:divBdr>
        </w:div>
        <w:div w:id="1771193056">
          <w:marLeft w:val="0"/>
          <w:marRight w:val="0"/>
          <w:marTop w:val="0"/>
          <w:marBottom w:val="0"/>
          <w:divBdr>
            <w:top w:val="none" w:sz="0" w:space="0" w:color="auto"/>
            <w:left w:val="none" w:sz="0" w:space="0" w:color="auto"/>
            <w:bottom w:val="none" w:sz="0" w:space="0" w:color="auto"/>
            <w:right w:val="none" w:sz="0" w:space="0" w:color="auto"/>
          </w:divBdr>
        </w:div>
        <w:div w:id="1801223593">
          <w:marLeft w:val="0"/>
          <w:marRight w:val="0"/>
          <w:marTop w:val="240"/>
          <w:marBottom w:val="240"/>
          <w:divBdr>
            <w:top w:val="none" w:sz="0" w:space="0" w:color="auto"/>
            <w:left w:val="none" w:sz="0" w:space="0" w:color="auto"/>
            <w:bottom w:val="none" w:sz="0" w:space="0" w:color="auto"/>
            <w:right w:val="none" w:sz="0" w:space="0" w:color="auto"/>
          </w:divBdr>
        </w:div>
      </w:divsChild>
    </w:div>
    <w:div w:id="1893498227">
      <w:bodyDiv w:val="1"/>
      <w:marLeft w:val="0"/>
      <w:marRight w:val="0"/>
      <w:marTop w:val="0"/>
      <w:marBottom w:val="0"/>
      <w:divBdr>
        <w:top w:val="none" w:sz="0" w:space="0" w:color="auto"/>
        <w:left w:val="none" w:sz="0" w:space="0" w:color="auto"/>
        <w:bottom w:val="none" w:sz="0" w:space="0" w:color="auto"/>
        <w:right w:val="none" w:sz="0" w:space="0" w:color="auto"/>
      </w:divBdr>
    </w:div>
    <w:div w:id="1898659056">
      <w:bodyDiv w:val="1"/>
      <w:marLeft w:val="0"/>
      <w:marRight w:val="0"/>
      <w:marTop w:val="0"/>
      <w:marBottom w:val="0"/>
      <w:divBdr>
        <w:top w:val="none" w:sz="0" w:space="0" w:color="auto"/>
        <w:left w:val="none" w:sz="0" w:space="0" w:color="auto"/>
        <w:bottom w:val="none" w:sz="0" w:space="0" w:color="auto"/>
        <w:right w:val="none" w:sz="0" w:space="0" w:color="auto"/>
      </w:divBdr>
    </w:div>
    <w:div w:id="1964844206">
      <w:bodyDiv w:val="1"/>
      <w:marLeft w:val="0"/>
      <w:marRight w:val="0"/>
      <w:marTop w:val="0"/>
      <w:marBottom w:val="0"/>
      <w:divBdr>
        <w:top w:val="none" w:sz="0" w:space="0" w:color="auto"/>
        <w:left w:val="none" w:sz="0" w:space="0" w:color="auto"/>
        <w:bottom w:val="none" w:sz="0" w:space="0" w:color="auto"/>
        <w:right w:val="none" w:sz="0" w:space="0" w:color="auto"/>
      </w:divBdr>
      <w:divsChild>
        <w:div w:id="874081374">
          <w:marLeft w:val="0"/>
          <w:marRight w:val="0"/>
          <w:marTop w:val="0"/>
          <w:marBottom w:val="0"/>
          <w:divBdr>
            <w:top w:val="none" w:sz="0" w:space="0" w:color="auto"/>
            <w:left w:val="none" w:sz="0" w:space="0" w:color="auto"/>
            <w:bottom w:val="none" w:sz="0" w:space="0" w:color="auto"/>
            <w:right w:val="none" w:sz="0" w:space="0" w:color="auto"/>
          </w:divBdr>
        </w:div>
        <w:div w:id="991982933">
          <w:marLeft w:val="0"/>
          <w:marRight w:val="0"/>
          <w:marTop w:val="0"/>
          <w:marBottom w:val="0"/>
          <w:divBdr>
            <w:top w:val="none" w:sz="0" w:space="0" w:color="auto"/>
            <w:left w:val="none" w:sz="0" w:space="0" w:color="auto"/>
            <w:bottom w:val="none" w:sz="0" w:space="0" w:color="auto"/>
            <w:right w:val="none" w:sz="0" w:space="0" w:color="auto"/>
          </w:divBdr>
          <w:divsChild>
            <w:div w:id="1194612787">
              <w:marLeft w:val="0"/>
              <w:marRight w:val="0"/>
              <w:marTop w:val="30"/>
              <w:marBottom w:val="30"/>
              <w:divBdr>
                <w:top w:val="none" w:sz="0" w:space="0" w:color="auto"/>
                <w:left w:val="none" w:sz="0" w:space="0" w:color="auto"/>
                <w:bottom w:val="none" w:sz="0" w:space="0" w:color="auto"/>
                <w:right w:val="none" w:sz="0" w:space="0" w:color="auto"/>
              </w:divBdr>
              <w:divsChild>
                <w:div w:id="118571288">
                  <w:marLeft w:val="0"/>
                  <w:marRight w:val="0"/>
                  <w:marTop w:val="0"/>
                  <w:marBottom w:val="0"/>
                  <w:divBdr>
                    <w:top w:val="none" w:sz="0" w:space="0" w:color="auto"/>
                    <w:left w:val="none" w:sz="0" w:space="0" w:color="auto"/>
                    <w:bottom w:val="none" w:sz="0" w:space="0" w:color="auto"/>
                    <w:right w:val="none" w:sz="0" w:space="0" w:color="auto"/>
                  </w:divBdr>
                  <w:divsChild>
                    <w:div w:id="129633027">
                      <w:marLeft w:val="0"/>
                      <w:marRight w:val="0"/>
                      <w:marTop w:val="0"/>
                      <w:marBottom w:val="0"/>
                      <w:divBdr>
                        <w:top w:val="none" w:sz="0" w:space="0" w:color="auto"/>
                        <w:left w:val="none" w:sz="0" w:space="0" w:color="auto"/>
                        <w:bottom w:val="none" w:sz="0" w:space="0" w:color="auto"/>
                        <w:right w:val="none" w:sz="0" w:space="0" w:color="auto"/>
                      </w:divBdr>
                    </w:div>
                  </w:divsChild>
                </w:div>
                <w:div w:id="168524100">
                  <w:marLeft w:val="0"/>
                  <w:marRight w:val="0"/>
                  <w:marTop w:val="0"/>
                  <w:marBottom w:val="0"/>
                  <w:divBdr>
                    <w:top w:val="none" w:sz="0" w:space="0" w:color="auto"/>
                    <w:left w:val="none" w:sz="0" w:space="0" w:color="auto"/>
                    <w:bottom w:val="none" w:sz="0" w:space="0" w:color="auto"/>
                    <w:right w:val="none" w:sz="0" w:space="0" w:color="auto"/>
                  </w:divBdr>
                  <w:divsChild>
                    <w:div w:id="1928801533">
                      <w:marLeft w:val="0"/>
                      <w:marRight w:val="0"/>
                      <w:marTop w:val="0"/>
                      <w:marBottom w:val="0"/>
                      <w:divBdr>
                        <w:top w:val="none" w:sz="0" w:space="0" w:color="auto"/>
                        <w:left w:val="none" w:sz="0" w:space="0" w:color="auto"/>
                        <w:bottom w:val="none" w:sz="0" w:space="0" w:color="auto"/>
                        <w:right w:val="none" w:sz="0" w:space="0" w:color="auto"/>
                      </w:divBdr>
                    </w:div>
                  </w:divsChild>
                </w:div>
                <w:div w:id="231618311">
                  <w:marLeft w:val="0"/>
                  <w:marRight w:val="0"/>
                  <w:marTop w:val="0"/>
                  <w:marBottom w:val="0"/>
                  <w:divBdr>
                    <w:top w:val="none" w:sz="0" w:space="0" w:color="auto"/>
                    <w:left w:val="none" w:sz="0" w:space="0" w:color="auto"/>
                    <w:bottom w:val="none" w:sz="0" w:space="0" w:color="auto"/>
                    <w:right w:val="none" w:sz="0" w:space="0" w:color="auto"/>
                  </w:divBdr>
                  <w:divsChild>
                    <w:div w:id="1591038341">
                      <w:marLeft w:val="0"/>
                      <w:marRight w:val="0"/>
                      <w:marTop w:val="0"/>
                      <w:marBottom w:val="0"/>
                      <w:divBdr>
                        <w:top w:val="none" w:sz="0" w:space="0" w:color="auto"/>
                        <w:left w:val="none" w:sz="0" w:space="0" w:color="auto"/>
                        <w:bottom w:val="none" w:sz="0" w:space="0" w:color="auto"/>
                        <w:right w:val="none" w:sz="0" w:space="0" w:color="auto"/>
                      </w:divBdr>
                    </w:div>
                  </w:divsChild>
                </w:div>
                <w:div w:id="407266503">
                  <w:marLeft w:val="0"/>
                  <w:marRight w:val="0"/>
                  <w:marTop w:val="0"/>
                  <w:marBottom w:val="0"/>
                  <w:divBdr>
                    <w:top w:val="none" w:sz="0" w:space="0" w:color="auto"/>
                    <w:left w:val="none" w:sz="0" w:space="0" w:color="auto"/>
                    <w:bottom w:val="none" w:sz="0" w:space="0" w:color="auto"/>
                    <w:right w:val="none" w:sz="0" w:space="0" w:color="auto"/>
                  </w:divBdr>
                  <w:divsChild>
                    <w:div w:id="1963266160">
                      <w:marLeft w:val="0"/>
                      <w:marRight w:val="0"/>
                      <w:marTop w:val="0"/>
                      <w:marBottom w:val="0"/>
                      <w:divBdr>
                        <w:top w:val="none" w:sz="0" w:space="0" w:color="auto"/>
                        <w:left w:val="none" w:sz="0" w:space="0" w:color="auto"/>
                        <w:bottom w:val="none" w:sz="0" w:space="0" w:color="auto"/>
                        <w:right w:val="none" w:sz="0" w:space="0" w:color="auto"/>
                      </w:divBdr>
                    </w:div>
                  </w:divsChild>
                </w:div>
                <w:div w:id="428700784">
                  <w:marLeft w:val="0"/>
                  <w:marRight w:val="0"/>
                  <w:marTop w:val="0"/>
                  <w:marBottom w:val="0"/>
                  <w:divBdr>
                    <w:top w:val="none" w:sz="0" w:space="0" w:color="auto"/>
                    <w:left w:val="none" w:sz="0" w:space="0" w:color="auto"/>
                    <w:bottom w:val="none" w:sz="0" w:space="0" w:color="auto"/>
                    <w:right w:val="none" w:sz="0" w:space="0" w:color="auto"/>
                  </w:divBdr>
                  <w:divsChild>
                    <w:div w:id="1198393205">
                      <w:marLeft w:val="0"/>
                      <w:marRight w:val="0"/>
                      <w:marTop w:val="0"/>
                      <w:marBottom w:val="0"/>
                      <w:divBdr>
                        <w:top w:val="none" w:sz="0" w:space="0" w:color="auto"/>
                        <w:left w:val="none" w:sz="0" w:space="0" w:color="auto"/>
                        <w:bottom w:val="none" w:sz="0" w:space="0" w:color="auto"/>
                        <w:right w:val="none" w:sz="0" w:space="0" w:color="auto"/>
                      </w:divBdr>
                    </w:div>
                  </w:divsChild>
                </w:div>
                <w:div w:id="537934097">
                  <w:marLeft w:val="0"/>
                  <w:marRight w:val="0"/>
                  <w:marTop w:val="0"/>
                  <w:marBottom w:val="0"/>
                  <w:divBdr>
                    <w:top w:val="none" w:sz="0" w:space="0" w:color="auto"/>
                    <w:left w:val="none" w:sz="0" w:space="0" w:color="auto"/>
                    <w:bottom w:val="none" w:sz="0" w:space="0" w:color="auto"/>
                    <w:right w:val="none" w:sz="0" w:space="0" w:color="auto"/>
                  </w:divBdr>
                  <w:divsChild>
                    <w:div w:id="778795781">
                      <w:marLeft w:val="0"/>
                      <w:marRight w:val="0"/>
                      <w:marTop w:val="0"/>
                      <w:marBottom w:val="0"/>
                      <w:divBdr>
                        <w:top w:val="none" w:sz="0" w:space="0" w:color="auto"/>
                        <w:left w:val="none" w:sz="0" w:space="0" w:color="auto"/>
                        <w:bottom w:val="none" w:sz="0" w:space="0" w:color="auto"/>
                        <w:right w:val="none" w:sz="0" w:space="0" w:color="auto"/>
                      </w:divBdr>
                    </w:div>
                  </w:divsChild>
                </w:div>
                <w:div w:id="550767609">
                  <w:marLeft w:val="0"/>
                  <w:marRight w:val="0"/>
                  <w:marTop w:val="0"/>
                  <w:marBottom w:val="0"/>
                  <w:divBdr>
                    <w:top w:val="none" w:sz="0" w:space="0" w:color="auto"/>
                    <w:left w:val="none" w:sz="0" w:space="0" w:color="auto"/>
                    <w:bottom w:val="none" w:sz="0" w:space="0" w:color="auto"/>
                    <w:right w:val="none" w:sz="0" w:space="0" w:color="auto"/>
                  </w:divBdr>
                  <w:divsChild>
                    <w:div w:id="83307884">
                      <w:marLeft w:val="0"/>
                      <w:marRight w:val="0"/>
                      <w:marTop w:val="0"/>
                      <w:marBottom w:val="0"/>
                      <w:divBdr>
                        <w:top w:val="none" w:sz="0" w:space="0" w:color="auto"/>
                        <w:left w:val="none" w:sz="0" w:space="0" w:color="auto"/>
                        <w:bottom w:val="none" w:sz="0" w:space="0" w:color="auto"/>
                        <w:right w:val="none" w:sz="0" w:space="0" w:color="auto"/>
                      </w:divBdr>
                    </w:div>
                  </w:divsChild>
                </w:div>
                <w:div w:id="687487784">
                  <w:marLeft w:val="0"/>
                  <w:marRight w:val="0"/>
                  <w:marTop w:val="0"/>
                  <w:marBottom w:val="0"/>
                  <w:divBdr>
                    <w:top w:val="none" w:sz="0" w:space="0" w:color="auto"/>
                    <w:left w:val="none" w:sz="0" w:space="0" w:color="auto"/>
                    <w:bottom w:val="none" w:sz="0" w:space="0" w:color="auto"/>
                    <w:right w:val="none" w:sz="0" w:space="0" w:color="auto"/>
                  </w:divBdr>
                  <w:divsChild>
                    <w:div w:id="1207445958">
                      <w:marLeft w:val="0"/>
                      <w:marRight w:val="0"/>
                      <w:marTop w:val="0"/>
                      <w:marBottom w:val="0"/>
                      <w:divBdr>
                        <w:top w:val="none" w:sz="0" w:space="0" w:color="auto"/>
                        <w:left w:val="none" w:sz="0" w:space="0" w:color="auto"/>
                        <w:bottom w:val="none" w:sz="0" w:space="0" w:color="auto"/>
                        <w:right w:val="none" w:sz="0" w:space="0" w:color="auto"/>
                      </w:divBdr>
                    </w:div>
                  </w:divsChild>
                </w:div>
                <w:div w:id="900942467">
                  <w:marLeft w:val="0"/>
                  <w:marRight w:val="0"/>
                  <w:marTop w:val="0"/>
                  <w:marBottom w:val="0"/>
                  <w:divBdr>
                    <w:top w:val="none" w:sz="0" w:space="0" w:color="auto"/>
                    <w:left w:val="none" w:sz="0" w:space="0" w:color="auto"/>
                    <w:bottom w:val="none" w:sz="0" w:space="0" w:color="auto"/>
                    <w:right w:val="none" w:sz="0" w:space="0" w:color="auto"/>
                  </w:divBdr>
                  <w:divsChild>
                    <w:div w:id="2063409286">
                      <w:marLeft w:val="0"/>
                      <w:marRight w:val="0"/>
                      <w:marTop w:val="0"/>
                      <w:marBottom w:val="0"/>
                      <w:divBdr>
                        <w:top w:val="none" w:sz="0" w:space="0" w:color="auto"/>
                        <w:left w:val="none" w:sz="0" w:space="0" w:color="auto"/>
                        <w:bottom w:val="none" w:sz="0" w:space="0" w:color="auto"/>
                        <w:right w:val="none" w:sz="0" w:space="0" w:color="auto"/>
                      </w:divBdr>
                    </w:div>
                  </w:divsChild>
                </w:div>
                <w:div w:id="1003167958">
                  <w:marLeft w:val="0"/>
                  <w:marRight w:val="0"/>
                  <w:marTop w:val="0"/>
                  <w:marBottom w:val="0"/>
                  <w:divBdr>
                    <w:top w:val="none" w:sz="0" w:space="0" w:color="auto"/>
                    <w:left w:val="none" w:sz="0" w:space="0" w:color="auto"/>
                    <w:bottom w:val="none" w:sz="0" w:space="0" w:color="auto"/>
                    <w:right w:val="none" w:sz="0" w:space="0" w:color="auto"/>
                  </w:divBdr>
                  <w:divsChild>
                    <w:div w:id="150953188">
                      <w:marLeft w:val="0"/>
                      <w:marRight w:val="0"/>
                      <w:marTop w:val="0"/>
                      <w:marBottom w:val="0"/>
                      <w:divBdr>
                        <w:top w:val="none" w:sz="0" w:space="0" w:color="auto"/>
                        <w:left w:val="none" w:sz="0" w:space="0" w:color="auto"/>
                        <w:bottom w:val="none" w:sz="0" w:space="0" w:color="auto"/>
                        <w:right w:val="none" w:sz="0" w:space="0" w:color="auto"/>
                      </w:divBdr>
                    </w:div>
                  </w:divsChild>
                </w:div>
                <w:div w:id="1012488275">
                  <w:marLeft w:val="0"/>
                  <w:marRight w:val="0"/>
                  <w:marTop w:val="0"/>
                  <w:marBottom w:val="0"/>
                  <w:divBdr>
                    <w:top w:val="none" w:sz="0" w:space="0" w:color="auto"/>
                    <w:left w:val="none" w:sz="0" w:space="0" w:color="auto"/>
                    <w:bottom w:val="none" w:sz="0" w:space="0" w:color="auto"/>
                    <w:right w:val="none" w:sz="0" w:space="0" w:color="auto"/>
                  </w:divBdr>
                  <w:divsChild>
                    <w:div w:id="1964380369">
                      <w:marLeft w:val="0"/>
                      <w:marRight w:val="0"/>
                      <w:marTop w:val="0"/>
                      <w:marBottom w:val="0"/>
                      <w:divBdr>
                        <w:top w:val="none" w:sz="0" w:space="0" w:color="auto"/>
                        <w:left w:val="none" w:sz="0" w:space="0" w:color="auto"/>
                        <w:bottom w:val="none" w:sz="0" w:space="0" w:color="auto"/>
                        <w:right w:val="none" w:sz="0" w:space="0" w:color="auto"/>
                      </w:divBdr>
                    </w:div>
                  </w:divsChild>
                </w:div>
                <w:div w:id="1101417769">
                  <w:marLeft w:val="0"/>
                  <w:marRight w:val="0"/>
                  <w:marTop w:val="0"/>
                  <w:marBottom w:val="0"/>
                  <w:divBdr>
                    <w:top w:val="none" w:sz="0" w:space="0" w:color="auto"/>
                    <w:left w:val="none" w:sz="0" w:space="0" w:color="auto"/>
                    <w:bottom w:val="none" w:sz="0" w:space="0" w:color="auto"/>
                    <w:right w:val="none" w:sz="0" w:space="0" w:color="auto"/>
                  </w:divBdr>
                  <w:divsChild>
                    <w:div w:id="1612005933">
                      <w:marLeft w:val="0"/>
                      <w:marRight w:val="0"/>
                      <w:marTop w:val="0"/>
                      <w:marBottom w:val="0"/>
                      <w:divBdr>
                        <w:top w:val="none" w:sz="0" w:space="0" w:color="auto"/>
                        <w:left w:val="none" w:sz="0" w:space="0" w:color="auto"/>
                        <w:bottom w:val="none" w:sz="0" w:space="0" w:color="auto"/>
                        <w:right w:val="none" w:sz="0" w:space="0" w:color="auto"/>
                      </w:divBdr>
                    </w:div>
                  </w:divsChild>
                </w:div>
                <w:div w:id="1212419313">
                  <w:marLeft w:val="0"/>
                  <w:marRight w:val="0"/>
                  <w:marTop w:val="0"/>
                  <w:marBottom w:val="0"/>
                  <w:divBdr>
                    <w:top w:val="none" w:sz="0" w:space="0" w:color="auto"/>
                    <w:left w:val="none" w:sz="0" w:space="0" w:color="auto"/>
                    <w:bottom w:val="none" w:sz="0" w:space="0" w:color="auto"/>
                    <w:right w:val="none" w:sz="0" w:space="0" w:color="auto"/>
                  </w:divBdr>
                  <w:divsChild>
                    <w:div w:id="1352999093">
                      <w:marLeft w:val="0"/>
                      <w:marRight w:val="0"/>
                      <w:marTop w:val="0"/>
                      <w:marBottom w:val="0"/>
                      <w:divBdr>
                        <w:top w:val="none" w:sz="0" w:space="0" w:color="auto"/>
                        <w:left w:val="none" w:sz="0" w:space="0" w:color="auto"/>
                        <w:bottom w:val="none" w:sz="0" w:space="0" w:color="auto"/>
                        <w:right w:val="none" w:sz="0" w:space="0" w:color="auto"/>
                      </w:divBdr>
                    </w:div>
                  </w:divsChild>
                </w:div>
                <w:div w:id="1303266079">
                  <w:marLeft w:val="0"/>
                  <w:marRight w:val="0"/>
                  <w:marTop w:val="0"/>
                  <w:marBottom w:val="0"/>
                  <w:divBdr>
                    <w:top w:val="none" w:sz="0" w:space="0" w:color="auto"/>
                    <w:left w:val="none" w:sz="0" w:space="0" w:color="auto"/>
                    <w:bottom w:val="none" w:sz="0" w:space="0" w:color="auto"/>
                    <w:right w:val="none" w:sz="0" w:space="0" w:color="auto"/>
                  </w:divBdr>
                  <w:divsChild>
                    <w:div w:id="736443875">
                      <w:marLeft w:val="0"/>
                      <w:marRight w:val="0"/>
                      <w:marTop w:val="0"/>
                      <w:marBottom w:val="0"/>
                      <w:divBdr>
                        <w:top w:val="none" w:sz="0" w:space="0" w:color="auto"/>
                        <w:left w:val="none" w:sz="0" w:space="0" w:color="auto"/>
                        <w:bottom w:val="none" w:sz="0" w:space="0" w:color="auto"/>
                        <w:right w:val="none" w:sz="0" w:space="0" w:color="auto"/>
                      </w:divBdr>
                    </w:div>
                  </w:divsChild>
                </w:div>
                <w:div w:id="1539969360">
                  <w:marLeft w:val="0"/>
                  <w:marRight w:val="0"/>
                  <w:marTop w:val="0"/>
                  <w:marBottom w:val="0"/>
                  <w:divBdr>
                    <w:top w:val="none" w:sz="0" w:space="0" w:color="auto"/>
                    <w:left w:val="none" w:sz="0" w:space="0" w:color="auto"/>
                    <w:bottom w:val="none" w:sz="0" w:space="0" w:color="auto"/>
                    <w:right w:val="none" w:sz="0" w:space="0" w:color="auto"/>
                  </w:divBdr>
                  <w:divsChild>
                    <w:div w:id="1495030586">
                      <w:marLeft w:val="0"/>
                      <w:marRight w:val="0"/>
                      <w:marTop w:val="0"/>
                      <w:marBottom w:val="0"/>
                      <w:divBdr>
                        <w:top w:val="none" w:sz="0" w:space="0" w:color="auto"/>
                        <w:left w:val="none" w:sz="0" w:space="0" w:color="auto"/>
                        <w:bottom w:val="none" w:sz="0" w:space="0" w:color="auto"/>
                        <w:right w:val="none" w:sz="0" w:space="0" w:color="auto"/>
                      </w:divBdr>
                    </w:div>
                  </w:divsChild>
                </w:div>
                <w:div w:id="1908802710">
                  <w:marLeft w:val="0"/>
                  <w:marRight w:val="0"/>
                  <w:marTop w:val="0"/>
                  <w:marBottom w:val="0"/>
                  <w:divBdr>
                    <w:top w:val="none" w:sz="0" w:space="0" w:color="auto"/>
                    <w:left w:val="none" w:sz="0" w:space="0" w:color="auto"/>
                    <w:bottom w:val="none" w:sz="0" w:space="0" w:color="auto"/>
                    <w:right w:val="none" w:sz="0" w:space="0" w:color="auto"/>
                  </w:divBdr>
                  <w:divsChild>
                    <w:div w:id="1192036339">
                      <w:marLeft w:val="0"/>
                      <w:marRight w:val="0"/>
                      <w:marTop w:val="0"/>
                      <w:marBottom w:val="0"/>
                      <w:divBdr>
                        <w:top w:val="none" w:sz="0" w:space="0" w:color="auto"/>
                        <w:left w:val="none" w:sz="0" w:space="0" w:color="auto"/>
                        <w:bottom w:val="none" w:sz="0" w:space="0" w:color="auto"/>
                        <w:right w:val="none" w:sz="0" w:space="0" w:color="auto"/>
                      </w:divBdr>
                    </w:div>
                  </w:divsChild>
                </w:div>
                <w:div w:id="2115249798">
                  <w:marLeft w:val="0"/>
                  <w:marRight w:val="0"/>
                  <w:marTop w:val="0"/>
                  <w:marBottom w:val="0"/>
                  <w:divBdr>
                    <w:top w:val="none" w:sz="0" w:space="0" w:color="auto"/>
                    <w:left w:val="none" w:sz="0" w:space="0" w:color="auto"/>
                    <w:bottom w:val="none" w:sz="0" w:space="0" w:color="auto"/>
                    <w:right w:val="none" w:sz="0" w:space="0" w:color="auto"/>
                  </w:divBdr>
                  <w:divsChild>
                    <w:div w:id="229464277">
                      <w:marLeft w:val="0"/>
                      <w:marRight w:val="0"/>
                      <w:marTop w:val="0"/>
                      <w:marBottom w:val="0"/>
                      <w:divBdr>
                        <w:top w:val="none" w:sz="0" w:space="0" w:color="auto"/>
                        <w:left w:val="none" w:sz="0" w:space="0" w:color="auto"/>
                        <w:bottom w:val="none" w:sz="0" w:space="0" w:color="auto"/>
                        <w:right w:val="none" w:sz="0" w:space="0" w:color="auto"/>
                      </w:divBdr>
                    </w:div>
                  </w:divsChild>
                </w:div>
                <w:div w:id="2134250420">
                  <w:marLeft w:val="0"/>
                  <w:marRight w:val="0"/>
                  <w:marTop w:val="0"/>
                  <w:marBottom w:val="0"/>
                  <w:divBdr>
                    <w:top w:val="none" w:sz="0" w:space="0" w:color="auto"/>
                    <w:left w:val="none" w:sz="0" w:space="0" w:color="auto"/>
                    <w:bottom w:val="none" w:sz="0" w:space="0" w:color="auto"/>
                    <w:right w:val="none" w:sz="0" w:space="0" w:color="auto"/>
                  </w:divBdr>
                  <w:divsChild>
                    <w:div w:id="7209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7354">
          <w:marLeft w:val="0"/>
          <w:marRight w:val="0"/>
          <w:marTop w:val="0"/>
          <w:marBottom w:val="0"/>
          <w:divBdr>
            <w:top w:val="none" w:sz="0" w:space="0" w:color="auto"/>
            <w:left w:val="none" w:sz="0" w:space="0" w:color="auto"/>
            <w:bottom w:val="none" w:sz="0" w:space="0" w:color="auto"/>
            <w:right w:val="none" w:sz="0" w:space="0" w:color="auto"/>
          </w:divBdr>
        </w:div>
        <w:div w:id="1774130346">
          <w:marLeft w:val="0"/>
          <w:marRight w:val="0"/>
          <w:marTop w:val="0"/>
          <w:marBottom w:val="0"/>
          <w:divBdr>
            <w:top w:val="none" w:sz="0" w:space="0" w:color="auto"/>
            <w:left w:val="none" w:sz="0" w:space="0" w:color="auto"/>
            <w:bottom w:val="none" w:sz="0" w:space="0" w:color="auto"/>
            <w:right w:val="none" w:sz="0" w:space="0" w:color="auto"/>
          </w:divBdr>
        </w:div>
      </w:divsChild>
    </w:div>
    <w:div w:id="1999267864">
      <w:bodyDiv w:val="1"/>
      <w:marLeft w:val="0"/>
      <w:marRight w:val="0"/>
      <w:marTop w:val="0"/>
      <w:marBottom w:val="0"/>
      <w:divBdr>
        <w:top w:val="none" w:sz="0" w:space="0" w:color="auto"/>
        <w:left w:val="none" w:sz="0" w:space="0" w:color="auto"/>
        <w:bottom w:val="none" w:sz="0" w:space="0" w:color="auto"/>
        <w:right w:val="none" w:sz="0" w:space="0" w:color="auto"/>
      </w:divBdr>
      <w:divsChild>
        <w:div w:id="228343519">
          <w:marLeft w:val="0"/>
          <w:marRight w:val="0"/>
          <w:marTop w:val="240"/>
          <w:marBottom w:val="240"/>
          <w:divBdr>
            <w:top w:val="none" w:sz="0" w:space="0" w:color="auto"/>
            <w:left w:val="none" w:sz="0" w:space="0" w:color="auto"/>
            <w:bottom w:val="none" w:sz="0" w:space="0" w:color="auto"/>
            <w:right w:val="none" w:sz="0" w:space="0" w:color="auto"/>
          </w:divBdr>
        </w:div>
        <w:div w:id="351155230">
          <w:marLeft w:val="0"/>
          <w:marRight w:val="0"/>
          <w:marTop w:val="0"/>
          <w:marBottom w:val="0"/>
          <w:divBdr>
            <w:top w:val="none" w:sz="0" w:space="0" w:color="auto"/>
            <w:left w:val="none" w:sz="0" w:space="0" w:color="auto"/>
            <w:bottom w:val="none" w:sz="0" w:space="0" w:color="auto"/>
            <w:right w:val="none" w:sz="0" w:space="0" w:color="auto"/>
          </w:divBdr>
        </w:div>
        <w:div w:id="1035546588">
          <w:marLeft w:val="0"/>
          <w:marRight w:val="0"/>
          <w:marTop w:val="0"/>
          <w:marBottom w:val="0"/>
          <w:divBdr>
            <w:top w:val="none" w:sz="0" w:space="0" w:color="auto"/>
            <w:left w:val="none" w:sz="0" w:space="0" w:color="auto"/>
            <w:bottom w:val="none" w:sz="0" w:space="0" w:color="auto"/>
            <w:right w:val="none" w:sz="0" w:space="0" w:color="auto"/>
          </w:divBdr>
        </w:div>
        <w:div w:id="1086801287">
          <w:marLeft w:val="0"/>
          <w:marRight w:val="0"/>
          <w:marTop w:val="0"/>
          <w:marBottom w:val="0"/>
          <w:divBdr>
            <w:top w:val="none" w:sz="0" w:space="0" w:color="auto"/>
            <w:left w:val="none" w:sz="0" w:space="0" w:color="auto"/>
            <w:bottom w:val="none" w:sz="0" w:space="0" w:color="auto"/>
            <w:right w:val="none" w:sz="0" w:space="0" w:color="auto"/>
          </w:divBdr>
        </w:div>
        <w:div w:id="1783377408">
          <w:marLeft w:val="0"/>
          <w:marRight w:val="0"/>
          <w:marTop w:val="0"/>
          <w:marBottom w:val="0"/>
          <w:divBdr>
            <w:top w:val="none" w:sz="0" w:space="0" w:color="auto"/>
            <w:left w:val="none" w:sz="0" w:space="0" w:color="auto"/>
            <w:bottom w:val="none" w:sz="0" w:space="0" w:color="auto"/>
            <w:right w:val="none" w:sz="0" w:space="0" w:color="auto"/>
          </w:divBdr>
        </w:div>
        <w:div w:id="2062248491">
          <w:marLeft w:val="0"/>
          <w:marRight w:val="0"/>
          <w:marTop w:val="0"/>
          <w:marBottom w:val="0"/>
          <w:divBdr>
            <w:top w:val="none" w:sz="0" w:space="0" w:color="auto"/>
            <w:left w:val="none" w:sz="0" w:space="0" w:color="auto"/>
            <w:bottom w:val="none" w:sz="0" w:space="0" w:color="auto"/>
            <w:right w:val="none" w:sz="0" w:space="0" w:color="auto"/>
          </w:divBdr>
        </w:div>
      </w:divsChild>
    </w:div>
    <w:div w:id="2010450087">
      <w:bodyDiv w:val="1"/>
      <w:marLeft w:val="0"/>
      <w:marRight w:val="0"/>
      <w:marTop w:val="0"/>
      <w:marBottom w:val="0"/>
      <w:divBdr>
        <w:top w:val="none" w:sz="0" w:space="0" w:color="auto"/>
        <w:left w:val="none" w:sz="0" w:space="0" w:color="auto"/>
        <w:bottom w:val="none" w:sz="0" w:space="0" w:color="auto"/>
        <w:right w:val="none" w:sz="0" w:space="0" w:color="auto"/>
      </w:divBdr>
      <w:divsChild>
        <w:div w:id="56167264">
          <w:marLeft w:val="0"/>
          <w:marRight w:val="0"/>
          <w:marTop w:val="0"/>
          <w:marBottom w:val="0"/>
          <w:divBdr>
            <w:top w:val="none" w:sz="0" w:space="0" w:color="auto"/>
            <w:left w:val="none" w:sz="0" w:space="0" w:color="auto"/>
            <w:bottom w:val="none" w:sz="0" w:space="0" w:color="auto"/>
            <w:right w:val="none" w:sz="0" w:space="0" w:color="auto"/>
          </w:divBdr>
        </w:div>
        <w:div w:id="120003192">
          <w:marLeft w:val="0"/>
          <w:marRight w:val="0"/>
          <w:marTop w:val="0"/>
          <w:marBottom w:val="0"/>
          <w:divBdr>
            <w:top w:val="none" w:sz="0" w:space="0" w:color="auto"/>
            <w:left w:val="none" w:sz="0" w:space="0" w:color="auto"/>
            <w:bottom w:val="none" w:sz="0" w:space="0" w:color="auto"/>
            <w:right w:val="none" w:sz="0" w:space="0" w:color="auto"/>
          </w:divBdr>
        </w:div>
        <w:div w:id="133642538">
          <w:marLeft w:val="0"/>
          <w:marRight w:val="0"/>
          <w:marTop w:val="0"/>
          <w:marBottom w:val="0"/>
          <w:divBdr>
            <w:top w:val="none" w:sz="0" w:space="0" w:color="auto"/>
            <w:left w:val="none" w:sz="0" w:space="0" w:color="auto"/>
            <w:bottom w:val="none" w:sz="0" w:space="0" w:color="auto"/>
            <w:right w:val="none" w:sz="0" w:space="0" w:color="auto"/>
          </w:divBdr>
        </w:div>
        <w:div w:id="182792209">
          <w:marLeft w:val="0"/>
          <w:marRight w:val="0"/>
          <w:marTop w:val="0"/>
          <w:marBottom w:val="0"/>
          <w:divBdr>
            <w:top w:val="none" w:sz="0" w:space="0" w:color="auto"/>
            <w:left w:val="none" w:sz="0" w:space="0" w:color="auto"/>
            <w:bottom w:val="none" w:sz="0" w:space="0" w:color="auto"/>
            <w:right w:val="none" w:sz="0" w:space="0" w:color="auto"/>
          </w:divBdr>
        </w:div>
        <w:div w:id="233130595">
          <w:marLeft w:val="0"/>
          <w:marRight w:val="0"/>
          <w:marTop w:val="0"/>
          <w:marBottom w:val="0"/>
          <w:divBdr>
            <w:top w:val="none" w:sz="0" w:space="0" w:color="auto"/>
            <w:left w:val="none" w:sz="0" w:space="0" w:color="auto"/>
            <w:bottom w:val="none" w:sz="0" w:space="0" w:color="auto"/>
            <w:right w:val="none" w:sz="0" w:space="0" w:color="auto"/>
          </w:divBdr>
        </w:div>
        <w:div w:id="233970976">
          <w:marLeft w:val="0"/>
          <w:marRight w:val="0"/>
          <w:marTop w:val="0"/>
          <w:marBottom w:val="0"/>
          <w:divBdr>
            <w:top w:val="none" w:sz="0" w:space="0" w:color="auto"/>
            <w:left w:val="none" w:sz="0" w:space="0" w:color="auto"/>
            <w:bottom w:val="none" w:sz="0" w:space="0" w:color="auto"/>
            <w:right w:val="none" w:sz="0" w:space="0" w:color="auto"/>
          </w:divBdr>
        </w:div>
        <w:div w:id="235943500">
          <w:marLeft w:val="0"/>
          <w:marRight w:val="0"/>
          <w:marTop w:val="0"/>
          <w:marBottom w:val="0"/>
          <w:divBdr>
            <w:top w:val="none" w:sz="0" w:space="0" w:color="auto"/>
            <w:left w:val="none" w:sz="0" w:space="0" w:color="auto"/>
            <w:bottom w:val="none" w:sz="0" w:space="0" w:color="auto"/>
            <w:right w:val="none" w:sz="0" w:space="0" w:color="auto"/>
          </w:divBdr>
        </w:div>
        <w:div w:id="374934008">
          <w:marLeft w:val="0"/>
          <w:marRight w:val="0"/>
          <w:marTop w:val="0"/>
          <w:marBottom w:val="0"/>
          <w:divBdr>
            <w:top w:val="none" w:sz="0" w:space="0" w:color="auto"/>
            <w:left w:val="none" w:sz="0" w:space="0" w:color="auto"/>
            <w:bottom w:val="none" w:sz="0" w:space="0" w:color="auto"/>
            <w:right w:val="none" w:sz="0" w:space="0" w:color="auto"/>
          </w:divBdr>
        </w:div>
        <w:div w:id="626163002">
          <w:marLeft w:val="0"/>
          <w:marRight w:val="0"/>
          <w:marTop w:val="0"/>
          <w:marBottom w:val="0"/>
          <w:divBdr>
            <w:top w:val="none" w:sz="0" w:space="0" w:color="auto"/>
            <w:left w:val="none" w:sz="0" w:space="0" w:color="auto"/>
            <w:bottom w:val="none" w:sz="0" w:space="0" w:color="auto"/>
            <w:right w:val="none" w:sz="0" w:space="0" w:color="auto"/>
          </w:divBdr>
        </w:div>
        <w:div w:id="753749237">
          <w:marLeft w:val="0"/>
          <w:marRight w:val="0"/>
          <w:marTop w:val="0"/>
          <w:marBottom w:val="0"/>
          <w:divBdr>
            <w:top w:val="none" w:sz="0" w:space="0" w:color="auto"/>
            <w:left w:val="none" w:sz="0" w:space="0" w:color="auto"/>
            <w:bottom w:val="none" w:sz="0" w:space="0" w:color="auto"/>
            <w:right w:val="none" w:sz="0" w:space="0" w:color="auto"/>
          </w:divBdr>
        </w:div>
        <w:div w:id="909076452">
          <w:marLeft w:val="0"/>
          <w:marRight w:val="0"/>
          <w:marTop w:val="0"/>
          <w:marBottom w:val="0"/>
          <w:divBdr>
            <w:top w:val="none" w:sz="0" w:space="0" w:color="auto"/>
            <w:left w:val="none" w:sz="0" w:space="0" w:color="auto"/>
            <w:bottom w:val="none" w:sz="0" w:space="0" w:color="auto"/>
            <w:right w:val="none" w:sz="0" w:space="0" w:color="auto"/>
          </w:divBdr>
        </w:div>
        <w:div w:id="941762133">
          <w:marLeft w:val="0"/>
          <w:marRight w:val="0"/>
          <w:marTop w:val="0"/>
          <w:marBottom w:val="0"/>
          <w:divBdr>
            <w:top w:val="none" w:sz="0" w:space="0" w:color="auto"/>
            <w:left w:val="none" w:sz="0" w:space="0" w:color="auto"/>
            <w:bottom w:val="none" w:sz="0" w:space="0" w:color="auto"/>
            <w:right w:val="none" w:sz="0" w:space="0" w:color="auto"/>
          </w:divBdr>
        </w:div>
        <w:div w:id="969898023">
          <w:marLeft w:val="0"/>
          <w:marRight w:val="0"/>
          <w:marTop w:val="0"/>
          <w:marBottom w:val="0"/>
          <w:divBdr>
            <w:top w:val="none" w:sz="0" w:space="0" w:color="auto"/>
            <w:left w:val="none" w:sz="0" w:space="0" w:color="auto"/>
            <w:bottom w:val="none" w:sz="0" w:space="0" w:color="auto"/>
            <w:right w:val="none" w:sz="0" w:space="0" w:color="auto"/>
          </w:divBdr>
        </w:div>
        <w:div w:id="1320421943">
          <w:marLeft w:val="0"/>
          <w:marRight w:val="0"/>
          <w:marTop w:val="0"/>
          <w:marBottom w:val="0"/>
          <w:divBdr>
            <w:top w:val="none" w:sz="0" w:space="0" w:color="auto"/>
            <w:left w:val="none" w:sz="0" w:space="0" w:color="auto"/>
            <w:bottom w:val="none" w:sz="0" w:space="0" w:color="auto"/>
            <w:right w:val="none" w:sz="0" w:space="0" w:color="auto"/>
          </w:divBdr>
        </w:div>
        <w:div w:id="1412659272">
          <w:marLeft w:val="0"/>
          <w:marRight w:val="0"/>
          <w:marTop w:val="0"/>
          <w:marBottom w:val="0"/>
          <w:divBdr>
            <w:top w:val="none" w:sz="0" w:space="0" w:color="auto"/>
            <w:left w:val="none" w:sz="0" w:space="0" w:color="auto"/>
            <w:bottom w:val="none" w:sz="0" w:space="0" w:color="auto"/>
            <w:right w:val="none" w:sz="0" w:space="0" w:color="auto"/>
          </w:divBdr>
        </w:div>
        <w:div w:id="1741514545">
          <w:marLeft w:val="0"/>
          <w:marRight w:val="0"/>
          <w:marTop w:val="0"/>
          <w:marBottom w:val="0"/>
          <w:divBdr>
            <w:top w:val="none" w:sz="0" w:space="0" w:color="auto"/>
            <w:left w:val="none" w:sz="0" w:space="0" w:color="auto"/>
            <w:bottom w:val="none" w:sz="0" w:space="0" w:color="auto"/>
            <w:right w:val="none" w:sz="0" w:space="0" w:color="auto"/>
          </w:divBdr>
        </w:div>
        <w:div w:id="1795128759">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06262000">
          <w:marLeft w:val="0"/>
          <w:marRight w:val="0"/>
          <w:marTop w:val="0"/>
          <w:marBottom w:val="0"/>
          <w:divBdr>
            <w:top w:val="none" w:sz="0" w:space="0" w:color="auto"/>
            <w:left w:val="none" w:sz="0" w:space="0" w:color="auto"/>
            <w:bottom w:val="none" w:sz="0" w:space="0" w:color="auto"/>
            <w:right w:val="none" w:sz="0" w:space="0" w:color="auto"/>
          </w:divBdr>
        </w:div>
      </w:divsChild>
    </w:div>
    <w:div w:id="2088337108">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16574">
      <w:bodyDiv w:val="1"/>
      <w:marLeft w:val="0"/>
      <w:marRight w:val="0"/>
      <w:marTop w:val="0"/>
      <w:marBottom w:val="0"/>
      <w:divBdr>
        <w:top w:val="none" w:sz="0" w:space="0" w:color="auto"/>
        <w:left w:val="none" w:sz="0" w:space="0" w:color="auto"/>
        <w:bottom w:val="none" w:sz="0" w:space="0" w:color="auto"/>
        <w:right w:val="none" w:sz="0" w:space="0" w:color="auto"/>
      </w:divBdr>
    </w:div>
    <w:div w:id="2107262487">
      <w:bodyDiv w:val="1"/>
      <w:marLeft w:val="0"/>
      <w:marRight w:val="0"/>
      <w:marTop w:val="0"/>
      <w:marBottom w:val="0"/>
      <w:divBdr>
        <w:top w:val="none" w:sz="0" w:space="0" w:color="auto"/>
        <w:left w:val="none" w:sz="0" w:space="0" w:color="auto"/>
        <w:bottom w:val="none" w:sz="0" w:space="0" w:color="auto"/>
        <w:right w:val="none" w:sz="0" w:space="0" w:color="auto"/>
      </w:divBdr>
    </w:div>
    <w:div w:id="2141612792">
      <w:bodyDiv w:val="1"/>
      <w:marLeft w:val="0"/>
      <w:marRight w:val="0"/>
      <w:marTop w:val="0"/>
      <w:marBottom w:val="0"/>
      <w:divBdr>
        <w:top w:val="none" w:sz="0" w:space="0" w:color="auto"/>
        <w:left w:val="none" w:sz="0" w:space="0" w:color="auto"/>
        <w:bottom w:val="none" w:sz="0" w:space="0" w:color="auto"/>
        <w:right w:val="none" w:sz="0" w:space="0" w:color="auto"/>
      </w:divBdr>
      <w:divsChild>
        <w:div w:id="8652262">
          <w:marLeft w:val="0"/>
          <w:marRight w:val="0"/>
          <w:marTop w:val="0"/>
          <w:marBottom w:val="0"/>
          <w:divBdr>
            <w:top w:val="none" w:sz="0" w:space="0" w:color="auto"/>
            <w:left w:val="none" w:sz="0" w:space="0" w:color="auto"/>
            <w:bottom w:val="none" w:sz="0" w:space="0" w:color="auto"/>
            <w:right w:val="none" w:sz="0" w:space="0" w:color="auto"/>
          </w:divBdr>
        </w:div>
        <w:div w:id="136922842">
          <w:marLeft w:val="0"/>
          <w:marRight w:val="0"/>
          <w:marTop w:val="0"/>
          <w:marBottom w:val="0"/>
          <w:divBdr>
            <w:top w:val="none" w:sz="0" w:space="0" w:color="auto"/>
            <w:left w:val="none" w:sz="0" w:space="0" w:color="auto"/>
            <w:bottom w:val="none" w:sz="0" w:space="0" w:color="auto"/>
            <w:right w:val="none" w:sz="0" w:space="0" w:color="auto"/>
          </w:divBdr>
        </w:div>
        <w:div w:id="355277360">
          <w:marLeft w:val="0"/>
          <w:marRight w:val="0"/>
          <w:marTop w:val="0"/>
          <w:marBottom w:val="0"/>
          <w:divBdr>
            <w:top w:val="none" w:sz="0" w:space="0" w:color="auto"/>
            <w:left w:val="none" w:sz="0" w:space="0" w:color="auto"/>
            <w:bottom w:val="none" w:sz="0" w:space="0" w:color="auto"/>
            <w:right w:val="none" w:sz="0" w:space="0" w:color="auto"/>
          </w:divBdr>
        </w:div>
        <w:div w:id="795415476">
          <w:marLeft w:val="0"/>
          <w:marRight w:val="0"/>
          <w:marTop w:val="0"/>
          <w:marBottom w:val="0"/>
          <w:divBdr>
            <w:top w:val="none" w:sz="0" w:space="0" w:color="auto"/>
            <w:left w:val="none" w:sz="0" w:space="0" w:color="auto"/>
            <w:bottom w:val="none" w:sz="0" w:space="0" w:color="auto"/>
            <w:right w:val="none" w:sz="0" w:space="0" w:color="auto"/>
          </w:divBdr>
        </w:div>
        <w:div w:id="1025907995">
          <w:marLeft w:val="0"/>
          <w:marRight w:val="0"/>
          <w:marTop w:val="0"/>
          <w:marBottom w:val="0"/>
          <w:divBdr>
            <w:top w:val="none" w:sz="0" w:space="0" w:color="auto"/>
            <w:left w:val="none" w:sz="0" w:space="0" w:color="auto"/>
            <w:bottom w:val="none" w:sz="0" w:space="0" w:color="auto"/>
            <w:right w:val="none" w:sz="0" w:space="0" w:color="auto"/>
          </w:divBdr>
        </w:div>
        <w:div w:id="1027173343">
          <w:marLeft w:val="0"/>
          <w:marRight w:val="0"/>
          <w:marTop w:val="0"/>
          <w:marBottom w:val="0"/>
          <w:divBdr>
            <w:top w:val="none" w:sz="0" w:space="0" w:color="auto"/>
            <w:left w:val="none" w:sz="0" w:space="0" w:color="auto"/>
            <w:bottom w:val="none" w:sz="0" w:space="0" w:color="auto"/>
            <w:right w:val="none" w:sz="0" w:space="0" w:color="auto"/>
          </w:divBdr>
        </w:div>
        <w:div w:id="1058359854">
          <w:marLeft w:val="0"/>
          <w:marRight w:val="0"/>
          <w:marTop w:val="0"/>
          <w:marBottom w:val="0"/>
          <w:divBdr>
            <w:top w:val="none" w:sz="0" w:space="0" w:color="auto"/>
            <w:left w:val="none" w:sz="0" w:space="0" w:color="auto"/>
            <w:bottom w:val="none" w:sz="0" w:space="0" w:color="auto"/>
            <w:right w:val="none" w:sz="0" w:space="0" w:color="auto"/>
          </w:divBdr>
        </w:div>
        <w:div w:id="1187282700">
          <w:marLeft w:val="0"/>
          <w:marRight w:val="0"/>
          <w:marTop w:val="0"/>
          <w:marBottom w:val="0"/>
          <w:divBdr>
            <w:top w:val="none" w:sz="0" w:space="0" w:color="auto"/>
            <w:left w:val="none" w:sz="0" w:space="0" w:color="auto"/>
            <w:bottom w:val="none" w:sz="0" w:space="0" w:color="auto"/>
            <w:right w:val="none" w:sz="0" w:space="0" w:color="auto"/>
          </w:divBdr>
        </w:div>
        <w:div w:id="1299526631">
          <w:marLeft w:val="0"/>
          <w:marRight w:val="0"/>
          <w:marTop w:val="0"/>
          <w:marBottom w:val="0"/>
          <w:divBdr>
            <w:top w:val="none" w:sz="0" w:space="0" w:color="auto"/>
            <w:left w:val="none" w:sz="0" w:space="0" w:color="auto"/>
            <w:bottom w:val="none" w:sz="0" w:space="0" w:color="auto"/>
            <w:right w:val="none" w:sz="0" w:space="0" w:color="auto"/>
          </w:divBdr>
        </w:div>
        <w:div w:id="1663657200">
          <w:marLeft w:val="0"/>
          <w:marRight w:val="0"/>
          <w:marTop w:val="0"/>
          <w:marBottom w:val="0"/>
          <w:divBdr>
            <w:top w:val="none" w:sz="0" w:space="0" w:color="auto"/>
            <w:left w:val="none" w:sz="0" w:space="0" w:color="auto"/>
            <w:bottom w:val="none" w:sz="0" w:space="0" w:color="auto"/>
            <w:right w:val="none" w:sz="0" w:space="0" w:color="auto"/>
          </w:divBdr>
        </w:div>
        <w:div w:id="1841846527">
          <w:marLeft w:val="0"/>
          <w:marRight w:val="0"/>
          <w:marTop w:val="0"/>
          <w:marBottom w:val="0"/>
          <w:divBdr>
            <w:top w:val="none" w:sz="0" w:space="0" w:color="auto"/>
            <w:left w:val="none" w:sz="0" w:space="0" w:color="auto"/>
            <w:bottom w:val="none" w:sz="0" w:space="0" w:color="auto"/>
            <w:right w:val="none" w:sz="0" w:space="0" w:color="auto"/>
          </w:divBdr>
        </w:div>
        <w:div w:id="1917864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microsoft.com/office/2016/09/relationships/commentsIds" Target="commentsIds.xml"/><Relationship Id="rId21" Type="http://schemas.openxmlformats.org/officeDocument/2006/relationships/hyperlink" Target="https://satakunnanhyvinvointialue.fi/palvelut/lapset-nuoret-ja-perheet/lastensuojelu/lastensuojelun-laitoshoito/keisarinviitta/" TargetMode="External"/><Relationship Id="rId42" Type="http://schemas.openxmlformats.org/officeDocument/2006/relationships/hyperlink" Target="https://www.finlex.fi/fi/laki/alkup/2023/20230739" TargetMode="External"/><Relationship Id="rId47" Type="http://schemas.openxmlformats.org/officeDocument/2006/relationships/hyperlink" Target="https://satakunnanhyvinvointialue.fi/asiointiopas/potilaan-oikeudet-ja-tietosuoja/" TargetMode="External"/><Relationship Id="rId63" Type="http://schemas.openxmlformats.org/officeDocument/2006/relationships/hyperlink" Target="https://sataha.ims.fi/spring/document/6518/approved/with_frames" TargetMode="External"/><Relationship Id="rId68" Type="http://schemas.openxmlformats.org/officeDocument/2006/relationships/hyperlink" Target="https://sataha.ims.fi/servlet/StandardServlet?action=document&amp;view=level&amp;id=459" TargetMode="External"/><Relationship Id="rId84" Type="http://schemas.openxmlformats.org/officeDocument/2006/relationships/hyperlink" Target="https://yhteistyotilat.fi/wiki08/display/JULHI22" TargetMode="External"/><Relationship Id="rId89" Type="http://schemas.openxmlformats.org/officeDocument/2006/relationships/hyperlink" Target="https://satakunnanhyvinvointialue.fi/asiointiopas/lomakkeet/tietopyyntolomakkeet/" TargetMode="External"/><Relationship Id="rId112" Type="http://schemas.openxmlformats.org/officeDocument/2006/relationships/hyperlink" Target="https://satakunnanhyvinvointialue.fi/saadoskokoelma/" TargetMode="External"/><Relationship Id="rId16" Type="http://schemas.openxmlformats.org/officeDocument/2006/relationships/hyperlink" Target="mailto:leila.linnainmaa@sata.fi" TargetMode="External"/><Relationship Id="rId107" Type="http://schemas.openxmlformats.org/officeDocument/2006/relationships/hyperlink" Target="https://www.hyvis.fi/web/satakunta/lastensuojeluilmoitus" TargetMode="External"/><Relationship Id="rId11" Type="http://schemas.openxmlformats.org/officeDocument/2006/relationships/image" Target="media/image1.jpg"/><Relationship Id="rId32" Type="http://schemas.openxmlformats.org/officeDocument/2006/relationships/hyperlink" Target="https://www.finlex.fi/fi/laki/ajantasa/1992/19920785" TargetMode="External"/><Relationship Id="rId37" Type="http://schemas.openxmlformats.org/officeDocument/2006/relationships/hyperlink" Target="https://satakunnanhyvinvointialue.fi/asiointiopas/potilaan-oikeudet-ja-tietosuoja/" TargetMode="External"/><Relationship Id="rId53" Type="http://schemas.openxmlformats.org/officeDocument/2006/relationships/hyperlink" Target="https://sataha.ims.fi/servlet/doc/4871/approved/file" TargetMode="External"/><Relationship Id="rId58" Type="http://schemas.openxmlformats.org/officeDocument/2006/relationships/hyperlink" Target="https://sataha.ims.fi/servlet/StandardServlet?action=document&amp;view=level&amp;id=1011" TargetMode="External"/><Relationship Id="rId74" Type="http://schemas.openxmlformats.org/officeDocument/2006/relationships/hyperlink" Target="https://sataha.ims.fi/servlet/StandardServlet?action=document&amp;view=level&amp;id=43&amp;with_frames=" TargetMode="External"/><Relationship Id="rId79" Type="http://schemas.openxmlformats.org/officeDocument/2006/relationships/hyperlink" Target="https://satahva.sharepoint.com/sites/Tietojohtamisenportaali2/SitePages/Kirjaaminen-ja-tilastointi.aspx?csf=1&amp;web=1&amp;e=J7Ver7" TargetMode="External"/><Relationship Id="rId102" Type="http://schemas.openxmlformats.org/officeDocument/2006/relationships/hyperlink" Target="https://sataha.ims.fi/servlet/ActionServlet?action=frameset" TargetMode="External"/><Relationship Id="rId123" Type="http://schemas.openxmlformats.org/officeDocument/2006/relationships/header" Target="header2.xml"/><Relationship Id="rId128" Type="http://schemas.microsoft.com/office/2019/05/relationships/documenttasks" Target="documenttasks/documenttasks1.xml"/><Relationship Id="rId5" Type="http://schemas.openxmlformats.org/officeDocument/2006/relationships/numbering" Target="numbering.xml"/><Relationship Id="rId90" Type="http://schemas.openxmlformats.org/officeDocument/2006/relationships/hyperlink" Target="mailto:kirjaamo@sata.fi" TargetMode="External"/><Relationship Id="rId95" Type="http://schemas.openxmlformats.org/officeDocument/2006/relationships/hyperlink" Target="https://sataha.ims.fi/servlet/ActionServlet?action=frameset" TargetMode="External"/><Relationship Id="rId22" Type="http://schemas.openxmlformats.org/officeDocument/2006/relationships/hyperlink" Target="https://satakunnanhyvinvointialue.fi/palvelut/lapset-nuoret-ja-perheet/lastensuojelu/lastensuojelun-laitoshoito/lastensuojelulaitos-pellava/" TargetMode="External"/><Relationship Id="rId27" Type="http://schemas.openxmlformats.org/officeDocument/2006/relationships/hyperlink" Target="https://satakunnanhyvinvointialue.fi/palvelut/lapset-nuoret-ja-perheet/lastensuojelu/lastensuojelun-laitoshoito/rauman-perhetukikeskuksen-perhekuntoutusosasto-ja-vastaanotto-osasto/" TargetMode="External"/><Relationship Id="rId43" Type="http://schemas.openxmlformats.org/officeDocument/2006/relationships/hyperlink" Target="https://satakunnanhyvinvointialue.fi/asiointiopas/potilaan-oikeudet-ja-tietosuoja/potilasasiavastaava-ja-sosiaaliasiavastaava/" TargetMode="External"/><Relationship Id="rId48" Type="http://schemas.openxmlformats.org/officeDocument/2006/relationships/hyperlink" Target="https://satakunnanhyvinvointialue.fi/asiointiopas/lomakkeet/tietopyyntolomakkeet/" TargetMode="External"/><Relationship Id="rId64" Type="http://schemas.openxmlformats.org/officeDocument/2006/relationships/hyperlink" Target="https://sataha.ims.fi/spring/document/6518/approved/with_frames" TargetMode="External"/><Relationship Id="rId69" Type="http://schemas.openxmlformats.org/officeDocument/2006/relationships/hyperlink" Target="https://sataha.ims.fi/servlet/StandardServlet?action=document&amp;view=document&amp;id=556" TargetMode="External"/><Relationship Id="rId113" Type="http://schemas.openxmlformats.org/officeDocument/2006/relationships/hyperlink" Target="https://satakunnanhyvinvointialue.fi/tietoa-meista/saadoskokoelma/" TargetMode="External"/><Relationship Id="rId118" Type="http://schemas.microsoft.com/office/2018/08/relationships/commentsExtensible" Target="commentsExtensible.xml"/><Relationship Id="rId80" Type="http://schemas.openxmlformats.org/officeDocument/2006/relationships/hyperlink" Target="https://sataha.ims.fi/servlet/StandardServlet?action=document&amp;view=level&amp;id=1238&amp;with_frames=" TargetMode="External"/><Relationship Id="rId85" Type="http://schemas.openxmlformats.org/officeDocument/2006/relationships/hyperlink" Target="https://yhteistyotilat.fi/wiki08/pages/viewpage.action?pageId=125252135&amp;preview=/125252135/162530422/Kanta-palvelujen%20k%C3%A4sikirja%20sosiaalihuollon%20toimijoille%20v3-8.pdf" TargetMode="External"/><Relationship Id="rId12" Type="http://schemas.openxmlformats.org/officeDocument/2006/relationships/hyperlink" Target="https://sata.cloudnc.fi/fi-FI/Toimielimet/Aluehallitus/Kokous_1862024/Henkilostokertomus_2023(2928)" TargetMode="External"/><Relationship Id="rId17" Type="http://schemas.openxmlformats.org/officeDocument/2006/relationships/hyperlink" Target="mailto:mira.lahdenranta@sata.fi" TargetMode="External"/><Relationship Id="rId33" Type="http://schemas.openxmlformats.org/officeDocument/2006/relationships/hyperlink" Target="https://www.finlex.fi/fi/laki/ajantasa/2000/20000812" TargetMode="External"/><Relationship Id="rId38" Type="http://schemas.openxmlformats.org/officeDocument/2006/relationships/hyperlink" Target="https://www.finlex.fi/fi/laki/ajantasa/1999/19990731" TargetMode="External"/><Relationship Id="rId59" Type="http://schemas.openxmlformats.org/officeDocument/2006/relationships/hyperlink" Target="https://sataha.ims.fi/servlet/StandardServlet?action=document&amp;view=level&amp;id=584&amp;with_frames=" TargetMode="External"/><Relationship Id="rId103" Type="http://schemas.openxmlformats.org/officeDocument/2006/relationships/hyperlink" Target="https://sataha.ims.fi/servlet/ActionServlet?action=frameset" TargetMode="External"/><Relationship Id="rId108" Type="http://schemas.openxmlformats.org/officeDocument/2006/relationships/hyperlink" Target="https://www.hyvis.fi/web/satakunta/ilmoitus-sosiaalihuollon-tarpeesta" TargetMode="External"/><Relationship Id="rId124" Type="http://schemas.openxmlformats.org/officeDocument/2006/relationships/footer" Target="footer2.xml"/><Relationship Id="rId129" Type="http://schemas.microsoft.com/office/2020/10/relationships/intelligence" Target="intelligence2.xml"/><Relationship Id="rId54" Type="http://schemas.openxmlformats.org/officeDocument/2006/relationships/hyperlink" Target="https://satahva.sharepoint.com/:u:/r/sites/Henkilostoasiat/SitePages/osaamisenkehittaminen.aspx?csf=1&amp;web=1&amp;e=jv8TUp" TargetMode="External"/><Relationship Id="rId70" Type="http://schemas.openxmlformats.org/officeDocument/2006/relationships/hyperlink" Target="mailto:tietoturva@sata.fi" TargetMode="External"/><Relationship Id="rId75" Type="http://schemas.openxmlformats.org/officeDocument/2006/relationships/hyperlink" Target="https://sataha.ims.fi/servlet/StandardServlet?action=document&amp;view=document&amp;id=505" TargetMode="External"/><Relationship Id="rId91" Type="http://schemas.openxmlformats.org/officeDocument/2006/relationships/hyperlink" Target="https://satakunnanhyvinvointialue.fi/anna-palautetta/" TargetMode="External"/><Relationship Id="rId96" Type="http://schemas.openxmlformats.org/officeDocument/2006/relationships/hyperlink" Target="https://sataha.ims.fi/servlet/ActionServlet?action=frameset"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satakunnanhyvinvointialue.fi/palvelut/lapset-nuoret-ja-perheet/lastensuojelu/lastensuojelun-laitoshoito/uudenkoiviston-vastaanottokoti/" TargetMode="External"/><Relationship Id="rId28" Type="http://schemas.openxmlformats.org/officeDocument/2006/relationships/hyperlink" Target="https://satakunnanhyvinvointialue.fi/tietoa-meista/saadoskokoelma/" TargetMode="External"/><Relationship Id="rId49" Type="http://schemas.openxmlformats.org/officeDocument/2006/relationships/hyperlink" Target="mailto:kirjaamo@sata.fi" TargetMode="External"/><Relationship Id="rId114" Type="http://schemas.openxmlformats.org/officeDocument/2006/relationships/hyperlink" Target="https://satakunnanhyvinvointialue.fi/tietoa-meista/saadoskokoelma/" TargetMode="External"/><Relationship Id="rId119" Type="http://schemas.openxmlformats.org/officeDocument/2006/relationships/hyperlink" Target="https://satakunnanhyvinvointialue.fi/tietoa-meista/omavalvontasuunnitelmat/" TargetMode="External"/><Relationship Id="rId44" Type="http://schemas.openxmlformats.org/officeDocument/2006/relationships/hyperlink" Target="mailto:sosiaaliasiavastaava@sata.fi" TargetMode="External"/><Relationship Id="rId60" Type="http://schemas.openxmlformats.org/officeDocument/2006/relationships/hyperlink" Target="https://sataha.ims.fi/servlet/StandardServlet?action=document&amp;view=document&amp;id=4503" TargetMode="External"/><Relationship Id="rId65" Type="http://schemas.openxmlformats.org/officeDocument/2006/relationships/hyperlink" Target="https://sata.granitegrc.com/" TargetMode="External"/><Relationship Id="rId81" Type="http://schemas.openxmlformats.org/officeDocument/2006/relationships/hyperlink" Target="mailto:kirjaaminen.ha@sata.fi" TargetMode="External"/><Relationship Id="rId86" Type="http://schemas.openxmlformats.org/officeDocument/2006/relationships/hyperlink" Target="https://sosmeta.thl.fi/" TargetMode="External"/><Relationship Id="rId13" Type="http://schemas.openxmlformats.org/officeDocument/2006/relationships/hyperlink" Target="https://satakunnanhyvinvointialue.fi/" TargetMode="External"/><Relationship Id="rId18" Type="http://schemas.openxmlformats.org/officeDocument/2006/relationships/hyperlink" Target="https://satakunnanhyvinvointialue.fi/tietoa-meista/strategia/" TargetMode="External"/><Relationship Id="rId39" Type="http://schemas.openxmlformats.org/officeDocument/2006/relationships/hyperlink" Target="https://www.finlex.fi/fi/laki/ajantasa/1992/19920785" TargetMode="External"/><Relationship Id="rId109" Type="http://schemas.openxmlformats.org/officeDocument/2006/relationships/hyperlink" Target="https://sata-whistleblow.granitegrc.com/?sid=h4664ofa94du3qm2c5cqnf6u4q" TargetMode="External"/><Relationship Id="rId34" Type="http://schemas.openxmlformats.org/officeDocument/2006/relationships/hyperlink" Target="https://thl.fi/aiheet/hyvinvoinnin-ja-terveyden-edistamisen-johtaminen/osallisuuden-edistaminen/heikoimmassa-asemassa-olevien-osallisuus/osallisuuden-osa-alueet-ja-osallisuuden-edistamisen-periaatteet" TargetMode="External"/><Relationship Id="rId50" Type="http://schemas.openxmlformats.org/officeDocument/2006/relationships/hyperlink" Target="https://sata.cloudnc.fi/download/noname/%7B55c0cf76-5795-43ac-9bd0-f8bc2314dd51%7D/40781" TargetMode="External"/><Relationship Id="rId55" Type="http://schemas.openxmlformats.org/officeDocument/2006/relationships/hyperlink" Target="https://satahva.sharepoint.com/:u:/r/sites/Henkilostoasiat/SitePages/Perehdytys(1).aspx?csf=1&amp;web=1&amp;e=VmeL6b" TargetMode="External"/><Relationship Id="rId76" Type="http://schemas.openxmlformats.org/officeDocument/2006/relationships/hyperlink" Target="mailto:Tietosuoja@sata.fi" TargetMode="External"/><Relationship Id="rId97" Type="http://schemas.openxmlformats.org/officeDocument/2006/relationships/hyperlink" Target="https://sataha.ims.fi/servlet/ActionServlet?action=frameset" TargetMode="External"/><Relationship Id="rId104" Type="http://schemas.openxmlformats.org/officeDocument/2006/relationships/hyperlink" Target="https://sataha.ims.fi/servlet/StandardServlet?action=document&amp;view=document&amp;id=775" TargetMode="External"/><Relationship Id="rId120" Type="http://schemas.openxmlformats.org/officeDocument/2006/relationships/image" Target="media/image3.png"/><Relationship Id="rId125"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sataha.ims.fi/servlet/StandardServlet?action=document&amp;view=level&amp;id=96&amp;with_frames=" TargetMode="External"/><Relationship Id="rId92" Type="http://schemas.openxmlformats.org/officeDocument/2006/relationships/hyperlink" Target="https://www.keva.fi/" TargetMode="External"/><Relationship Id="rId2" Type="http://schemas.openxmlformats.org/officeDocument/2006/relationships/customXml" Target="../customXml/item2.xml"/><Relationship Id="rId29" Type="http://schemas.openxmlformats.org/officeDocument/2006/relationships/hyperlink" Target="https://sataha.ims.fi/servlet/doc/1401/approved/file" TargetMode="External"/><Relationship Id="rId24" Type="http://schemas.openxmlformats.org/officeDocument/2006/relationships/hyperlink" Target="https://satakunnanhyvinvointialue.fi/palvelut/lapset-nuoret-ja-perheet/lastensuojelu/lastensuojelun-laitoshoito/rauman-perhetukikeskuksen-perhekuntoutusosasto-ja-vastaanotto-osasto/" TargetMode="External"/><Relationship Id="rId40" Type="http://schemas.openxmlformats.org/officeDocument/2006/relationships/hyperlink" Target="https://www.finlex.fi/fi/laki/ajantasa/1999/19990731" TargetMode="External"/><Relationship Id="rId45" Type="http://schemas.openxmlformats.org/officeDocument/2006/relationships/hyperlink" Target="mailto:potilasasiavastaava@sata.fi" TargetMode="External"/><Relationship Id="rId66" Type="http://schemas.openxmlformats.org/officeDocument/2006/relationships/hyperlink" Target="https://satahva.sharepoint.com/sites/Tyontueksi/SitePages/tilahallinta.aspx" TargetMode="External"/><Relationship Id="rId87" Type="http://schemas.openxmlformats.org/officeDocument/2006/relationships/hyperlink" Target="https://yhteistyotilat.fi/wiki08/pages/viewpage.action?pageId=64433619" TargetMode="External"/><Relationship Id="rId110" Type="http://schemas.openxmlformats.org/officeDocument/2006/relationships/hyperlink" Target="https://sataha.ims.fi/spring/document/1037/approved/with_frames" TargetMode="External"/><Relationship Id="rId115" Type="http://schemas.openxmlformats.org/officeDocument/2006/relationships/comments" Target="comments.xml"/><Relationship Id="rId61" Type="http://schemas.openxmlformats.org/officeDocument/2006/relationships/hyperlink" Target="https://www.finlex.fi/fi/laki/ajantasa/2014/20141301" TargetMode="External"/><Relationship Id="rId82" Type="http://schemas.openxmlformats.org/officeDocument/2006/relationships/hyperlink" Target="https://yhteistyotilat.fi/wiki08/display/JULPOAR" TargetMode="External"/><Relationship Id="rId19" Type="http://schemas.openxmlformats.org/officeDocument/2006/relationships/hyperlink" Target="https://satakunnanhyvinvointialue.fi/palvelut/lapset-nuoret-ja-perheet/lastensuojelu/lastensuojelun-laitoshoito/" TargetMode="External"/><Relationship Id="rId14" Type="http://schemas.openxmlformats.org/officeDocument/2006/relationships/hyperlink" Target="https://satakunnanhyvinvointialue.fi/tietoa-meista/yhteystiedot/johdon-yhteystiedot/" TargetMode="External"/><Relationship Id="rId30" Type="http://schemas.openxmlformats.org/officeDocument/2006/relationships/hyperlink" Target="https://sataha.ims.fi/spring/document/1400/approved/with_frames" TargetMode="External"/><Relationship Id="rId35" Type="http://schemas.openxmlformats.org/officeDocument/2006/relationships/hyperlink" Target="https://sata.cloudnc.fi/fi-FI/Toimielimet/Aluehallitus/Kokous_1322024/Osallisuusohjelma_20232025(1144)" TargetMode="External"/><Relationship Id="rId56" Type="http://schemas.openxmlformats.org/officeDocument/2006/relationships/hyperlink" Target="mailto:koulutus@sata.fi" TargetMode="External"/><Relationship Id="rId77" Type="http://schemas.openxmlformats.org/officeDocument/2006/relationships/hyperlink" Target="https://www.finlex.fi/fi/laki/alkup/2023/20230703" TargetMode="External"/><Relationship Id="rId100" Type="http://schemas.openxmlformats.org/officeDocument/2006/relationships/hyperlink" Target="https://satakunnanhyvinvointialue.fi/anna-palautetta/" TargetMode="External"/><Relationship Id="rId105" Type="http://schemas.openxmlformats.org/officeDocument/2006/relationships/hyperlink" Target="https://sataha.ims.fi/servlet/StandardServlet?action=document&amp;view=level&amp;id=1973&amp;with_frames=" TargetMode="External"/><Relationship Id="rId126" Type="http://schemas.microsoft.com/office/2011/relationships/people" Target="people.xml"/><Relationship Id="rId8" Type="http://schemas.openxmlformats.org/officeDocument/2006/relationships/webSettings" Target="webSettings.xml"/><Relationship Id="rId51" Type="http://schemas.openxmlformats.org/officeDocument/2006/relationships/hyperlink" Target="https://sataha.ims.fi/servlet/doc/4704/approved/file" TargetMode="External"/><Relationship Id="rId72" Type="http://schemas.openxmlformats.org/officeDocument/2006/relationships/hyperlink" Target="https://www.finlex.fi/fi/laki/alkup/2023/20230703" TargetMode="External"/><Relationship Id="rId93" Type="http://schemas.openxmlformats.org/officeDocument/2006/relationships/hyperlink" Target="https://www.keva.fi/tapahtuma/kevan-tietoisku-kevan-pulssi--palvelu-osaksi-tyokykyjohtamista/" TargetMode="External"/><Relationship Id="rId98" Type="http://schemas.openxmlformats.org/officeDocument/2006/relationships/image" Target="media/image2.png"/><Relationship Id="rId121" Type="http://schemas.openxmlformats.org/officeDocument/2006/relationships/header" Target="header1.xml"/><Relationship Id="rId3" Type="http://schemas.openxmlformats.org/officeDocument/2006/relationships/customXml" Target="../customXml/item3.xml"/><Relationship Id="rId25" Type="http://schemas.openxmlformats.org/officeDocument/2006/relationships/hyperlink" Target="https://satakunnanhyvinvointialue.fi/palvelut/lapset-nuoret-ja-perheet/lastensuojelu/lastensuojelun-laitoshoito/tuulikoti/" TargetMode="External"/><Relationship Id="rId46" Type="http://schemas.openxmlformats.org/officeDocument/2006/relationships/hyperlink" Target="https://satakunnanhyvinvointialue.fi/asiointiopas/potilaan-oikeudet-ja-tietosuoja/potilasasiavastaava-ja-sosiaaliasiavastaava/" TargetMode="External"/><Relationship Id="rId67" Type="http://schemas.openxmlformats.org/officeDocument/2006/relationships/hyperlink" Target="https://sataha.ims.fi/spring/document/5165/approved/with_frames" TargetMode="External"/><Relationship Id="rId116" Type="http://schemas.microsoft.com/office/2011/relationships/commentsExtended" Target="commentsExtended.xml"/><Relationship Id="rId20" Type="http://schemas.openxmlformats.org/officeDocument/2006/relationships/hyperlink" Target="https://satakunnanhyvinvointialue.fi/palvelut/lapset-nuoret-ja-perheet/lastensuojelu/lastensuojelun-laitoshoito/karhunsyli/" TargetMode="External"/><Relationship Id="rId41" Type="http://schemas.openxmlformats.org/officeDocument/2006/relationships/hyperlink" Target="https://sataha.ims.fi/servlet/StandardServlet?action=document&amp;view=level&amp;id=1913&amp;with_frames=" TargetMode="External"/><Relationship Id="rId62" Type="http://schemas.openxmlformats.org/officeDocument/2006/relationships/hyperlink" Target="https://satakunnanhyvinvointialue.fi/tietoa-meista/saadoskokoelma/" TargetMode="External"/><Relationship Id="rId83" Type="http://schemas.openxmlformats.org/officeDocument/2006/relationships/hyperlink" Target="https://yhteistyotilat.fi/wiki08/pages/viewpage.action?pageId=179510187" TargetMode="External"/><Relationship Id="rId88" Type="http://schemas.openxmlformats.org/officeDocument/2006/relationships/hyperlink" Target="https://satakunnanhyvinvointialue.fi/asiointiopas/tietosuojaseloste-2/" TargetMode="External"/><Relationship Id="rId111" Type="http://schemas.openxmlformats.org/officeDocument/2006/relationships/hyperlink" Target="https://www.finlex.fi/fi/laki/ajantasa/2016/20161227" TargetMode="External"/><Relationship Id="rId15" Type="http://schemas.openxmlformats.org/officeDocument/2006/relationships/hyperlink" Target="mailto:mari.levonen@sata.fi" TargetMode="External"/><Relationship Id="rId36" Type="http://schemas.openxmlformats.org/officeDocument/2006/relationships/hyperlink" Target="https://satakunnanhyvinvointialue.fi/asiointiopas/olka-toiminta/" TargetMode="External"/><Relationship Id="rId57" Type="http://schemas.openxmlformats.org/officeDocument/2006/relationships/hyperlink" Target="https://valvira.fi/-/tyonantajan-on-tarkistettava-uuden-tyontekijan-oikeudet-ja-osaaminen-erityisesti-opiskelijoita-rekrytoidessa" TargetMode="External"/><Relationship Id="rId106" Type="http://schemas.openxmlformats.org/officeDocument/2006/relationships/hyperlink" Target="https://valvira.fi/sosiaali-ja-terveydenhuolto/ammattihenkilon-ilmoitusvelvollisuudet-ja-oikeudet" TargetMode="External"/><Relationship Id="rId12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satakunnanhyvinvointialue.fi/palvelut/sairaala/paivystys/" TargetMode="External"/><Relationship Id="rId52" Type="http://schemas.openxmlformats.org/officeDocument/2006/relationships/hyperlink" Target="https://valvira.fi/sosiaali-ja-terveydenhuolto/ilmoituksen-tekeminen-ammattihenkilosta" TargetMode="External"/><Relationship Id="rId73" Type="http://schemas.openxmlformats.org/officeDocument/2006/relationships/hyperlink" Target="https://satakunnanhyvinvointialue.fi/asiointiopas/tietosuojaseloste-2/" TargetMode="External"/><Relationship Id="rId78" Type="http://schemas.openxmlformats.org/officeDocument/2006/relationships/hyperlink" Target="https://www.kanta.fi/ammattilaiset" TargetMode="External"/><Relationship Id="rId94" Type="http://schemas.openxmlformats.org/officeDocument/2006/relationships/hyperlink" Target="https://www.ttl.fi/tutkimus/hankkeet/mita-kuuluu-tutkimus" TargetMode="External"/><Relationship Id="rId99" Type="http://schemas.openxmlformats.org/officeDocument/2006/relationships/hyperlink" Target="https://www2.awanic.fi/haipro/250/default.asp" TargetMode="External"/><Relationship Id="rId101" Type="http://schemas.openxmlformats.org/officeDocument/2006/relationships/hyperlink" Target="https://sataha.ims.fi/servlet/StandardServlet?action=document&amp;view=level&amp;id=915" TargetMode="External"/><Relationship Id="rId122"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satakunnanhyvinvointialue.fi/palvelut/lapset-nuoret-ja-perheet/lastensuojelu/lastensuojelun-laitoshoito/perhekuntoutus-villapumpul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documenttasks/documenttasks1.xml><?xml version="1.0" encoding="utf-8"?>
<t:Tasks xmlns:t="http://schemas.microsoft.com/office/tasks/2019/documenttasks" xmlns:oel="http://schemas.microsoft.com/office/2019/extlst">
  <t:Task id="{F26F55C2-FF48-4620-B4B8-22BF18CC8460}">
    <t:Anchor>
      <t:Comment id="1775087165"/>
    </t:Anchor>
    <t:History>
      <t:Event id="{81D4E0F4-AB64-49A6-9DD1-C82BEA9B823B}" time="2023-10-06T07:52:29.435Z">
        <t:Attribution userId="S::anne.siivonen@sata.fi::bd5eb5aa-b9ef-4737-a711-6dc89518ee5a" userProvider="AD" userName="Anne Siivonen"/>
        <t:Anchor>
          <t:Comment id="1775087165"/>
        </t:Anchor>
        <t:Create/>
      </t:Event>
      <t:Event id="{E70F41B3-0564-4965-8F4E-7814589CC15E}" time="2023-10-06T07:52:29.435Z">
        <t:Attribution userId="S::anne.siivonen@sata.fi::bd5eb5aa-b9ef-4737-a711-6dc89518ee5a" userProvider="AD" userName="Anne Siivonen"/>
        <t:Anchor>
          <t:Comment id="1775087165"/>
        </t:Anchor>
        <t:Assign userId="S::essi.hallynen@sata.fi::4cc1434f-0d3a-4c30-b7cf-feb98298d8a9" userProvider="AD" userName="Essi-Leena Hällynen"/>
      </t:Event>
      <t:Event id="{AB0E443C-2069-4CEB-A9B9-6087F7AF3262}" time="2023-10-06T07:52:29.435Z">
        <t:Attribution userId="S::anne.siivonen@sata.fi::bd5eb5aa-b9ef-4737-a711-6dc89518ee5a" userProvider="AD" userName="Anne Siivonen"/>
        <t:Anchor>
          <t:Comment id="1775087165"/>
        </t:Anchor>
        <t:SetTitle title="@Essi-Leena Hällynen Voitko katsoa vielä nämä kappaleet"/>
      </t:Event>
    </t:History>
  </t:Task>
  <t:Task id="{C5D040C1-A7A2-4FE9-832B-B7E3ABCEE692}">
    <t:Anchor>
      <t:Comment id="858167870"/>
    </t:Anchor>
    <t:History>
      <t:Event id="{635EA18E-92AC-4FC1-A8E8-78E7B8FD6295}" time="2024-03-13T13:28:43.342Z">
        <t:Attribution userId="S::sanna.kenttala@sata.fi::22cde273-91a9-4ad6-956e-a6aa238d40e5" userProvider="AD" userName="Sanna Kenttälä"/>
        <t:Anchor>
          <t:Comment id="858167870"/>
        </t:Anchor>
        <t:Create/>
      </t:Event>
      <t:Event id="{CFE655BB-0E27-4544-B7C9-DC13FCEF21E4}" time="2024-03-13T13:28:43.342Z">
        <t:Attribution userId="S::sanna.kenttala@sata.fi::22cde273-91a9-4ad6-956e-a6aa238d40e5" userProvider="AD" userName="Sanna Kenttälä"/>
        <t:Anchor>
          <t:Comment id="858167870"/>
        </t:Anchor>
        <t:Assign userId="S::taija.valtonen@sata.fi::2c34e1ab-3594-4cc3-aa7a-4a54ac6b7e86" userProvider="AD" userName="Valtonen Taija"/>
      </t:Event>
      <t:Event id="{D5B3FC6A-87EF-4B02-B070-E192AD7DC870}" time="2024-03-13T13:28:43.342Z">
        <t:Attribution userId="S::sanna.kenttala@sata.fi::22cde273-91a9-4ad6-956e-a6aa238d40e5" userProvider="AD" userName="Sanna Kenttälä"/>
        <t:Anchor>
          <t:Comment id="858167870"/>
        </t:Anchor>
        <t:SetTitle title="@Valtonen Taija mitä nykyään tästä vaaditaan? palveluyksikkötasolla listaus tulee olemaan aika pitkä"/>
      </t:Event>
    </t:History>
  </t:Task>
  <t:Task id="{87450577-DEF0-49F5-AF30-C4B55C431A48}">
    <t:Anchor>
      <t:Comment id="1326491270"/>
    </t:Anchor>
    <t:History>
      <t:Event id="{F771E3FA-C314-427F-A050-0B5CFA8B2E5C}" time="2024-03-13T13:30:11.577Z">
        <t:Attribution userId="S::sanna.kenttala@sata.fi::22cde273-91a9-4ad6-956e-a6aa238d40e5" userProvider="AD" userName="Sanna Kenttälä"/>
        <t:Anchor>
          <t:Comment id="1326491270"/>
        </t:Anchor>
        <t:Create/>
      </t:Event>
      <t:Event id="{D218DF34-12D2-4297-8DBB-7532AD0835E0}" time="2024-03-13T13:30:11.577Z">
        <t:Attribution userId="S::sanna.kenttala@sata.fi::22cde273-91a9-4ad6-956e-a6aa238d40e5" userProvider="AD" userName="Sanna Kenttälä"/>
        <t:Anchor>
          <t:Comment id="1326491270"/>
        </t:Anchor>
        <t:Assign userId="S::taija.valtonen@sata.fi::2c34e1ab-3594-4cc3-aa7a-4a54ac6b7e86" userProvider="AD" userName="Valtonen Taija"/>
      </t:Event>
      <t:Event id="{82B75ECB-F45F-4EF7-9BBC-D14F21C46345}" time="2024-03-13T13:30:11.577Z">
        <t:Attribution userId="S::sanna.kenttala@sata.fi::22cde273-91a9-4ad6-956e-a6aa238d40e5" userProvider="AD" userName="Sanna Kenttälä"/>
        <t:Anchor>
          <t:Comment id="1326491270"/>
        </t:Anchor>
        <t:SetTitle title="@Valtonen Taija ei kai ammattimaiset käyttäjät vastaa laitteiden käytön koulutuksesta? onko kyseessä kouluttautuminen"/>
      </t:Event>
      <t:Event id="{52B300E3-1AFC-48CA-A5E0-B92C3B8CF283}" time="2024-03-25T10:22:04.187Z">
        <t:Attribution userId="S::taija.valtonen@sata.fi::2c34e1ab-3594-4cc3-aa7a-4a54ac6b7e86" userProvider="AD" userName="Valtonen Taija"/>
        <t:Progress percentComplete="100"/>
      </t:Event>
      <t:Event id="{D6502ADC-7E92-428A-AB20-F6729E396987}" time="2024-03-25T10:22:35.964Z">
        <t:Attribution userId="S::taija.valtonen@sata.fi::2c34e1ab-3594-4cc3-aa7a-4a54ac6b7e86" userProvider="AD" userName="Valtonen Taija"/>
        <t:Progress percentComplete="100"/>
      </t:Event>
    </t:History>
  </t:Task>
  <t:Task id="{4DCA59AD-988B-4EBD-B333-F173EBDFB558}">
    <t:Anchor>
      <t:Comment id="715054528"/>
    </t:Anchor>
    <t:History>
      <t:Event id="{C702D8D1-2AE7-4FD8-981E-7B4333D7A4DA}" time="2024-09-26T07:12:39.136Z">
        <t:Attribution userId="S::sanna.kenttala@sata.fi::22cde273-91a9-4ad6-956e-a6aa238d40e5" userProvider="AD" userName="Sanna Kenttälä"/>
        <t:Anchor>
          <t:Comment id="1919660602"/>
        </t:Anchor>
        <t:Create/>
      </t:Event>
      <t:Event id="{CD65C41F-174E-4FBA-B882-85E7A1069088}" time="2024-09-26T07:12:39.136Z">
        <t:Attribution userId="S::sanna.kenttala@sata.fi::22cde273-91a9-4ad6-956e-a6aa238d40e5" userProvider="AD" userName="Sanna Kenttälä"/>
        <t:Anchor>
          <t:Comment id="1919660602"/>
        </t:Anchor>
        <t:Assign userId="S::satu.tuoriniemi@sata.fi::94e61ee4-14c9-4cc7-b086-34f60e601a57" userProvider="AD" userName="Satu Tuoriniemi"/>
      </t:Event>
      <t:Event id="{3413CA22-CE61-42DC-953F-7767CD61C8E8}" time="2024-09-26T07:12:39.136Z">
        <t:Attribution userId="S::sanna.kenttala@sata.fi::22cde273-91a9-4ad6-956e-a6aa238d40e5" userProvider="AD" userName="Sanna Kenttälä"/>
        <t:Anchor>
          <t:Comment id="1919660602"/>
        </t:Anchor>
        <t:SetTitle title="@Satu Tuoriniemi tämä on Jenniltä tarkistettu ja tulee toisessa kohdassa"/>
      </t:Event>
    </t:History>
  </t:Task>
</t:Task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8C5ED4319FC863459AEEC5A5AD9090C7" ma:contentTypeVersion="10" ma:contentTypeDescription="Luo uusi asiakirja." ma:contentTypeScope="" ma:versionID="75e3e1971e9d7529319dd3c33a905129">
  <xsd:schema xmlns:xsd="http://www.w3.org/2001/XMLSchema" xmlns:xs="http://www.w3.org/2001/XMLSchema" xmlns:p="http://schemas.microsoft.com/office/2006/metadata/properties" xmlns:ns2="34108731-8fa0-40d3-956e-c761d9ce5e49" xmlns:ns3="69bd463f-8a58-4eab-97f0-36eeaae4b2fc" targetNamespace="http://schemas.microsoft.com/office/2006/metadata/properties" ma:root="true" ma:fieldsID="f17be55ec27b723b99e2ee0228391672" ns2:_="" ns3:_="">
    <xsd:import namespace="34108731-8fa0-40d3-956e-c761d9ce5e49"/>
    <xsd:import namespace="69bd463f-8a58-4eab-97f0-36eeaae4b2f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108731-8fa0-40d3-956e-c761d9ce5e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bd463f-8a58-4eab-97f0-36eeaae4b2fc" elementFormDefault="qualified">
    <xsd:import namespace="http://schemas.microsoft.com/office/2006/documentManagement/types"/>
    <xsd:import namespace="http://schemas.microsoft.com/office/infopath/2007/PartnerControls"/>
    <xsd:element name="SharedWithUsers" ma:index="11"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69bd463f-8a58-4eab-97f0-36eeaae4b2fc">
      <UserInfo>
        <DisplayName>Raija Uusitalo-Seppälä</DisplayName>
        <AccountId>54</AccountId>
        <AccountType/>
      </UserInfo>
      <UserInfo>
        <DisplayName>Marjaana Seppälä</DisplayName>
        <AccountId>92</AccountId>
        <AccountType/>
      </UserInfo>
      <UserInfo>
        <DisplayName>Jaana Järvimäki</DisplayName>
        <AccountId>42</AccountId>
        <AccountType/>
      </UserInfo>
    </SharedWithUsers>
  </documentManagement>
</p:properties>
</file>

<file path=customXml/itemProps1.xml><?xml version="1.0" encoding="utf-8"?>
<ds:datastoreItem xmlns:ds="http://schemas.openxmlformats.org/officeDocument/2006/customXml" ds:itemID="{1A90B27C-E19B-4491-A0B5-EF776676FE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108731-8fa0-40d3-956e-c761d9ce5e49"/>
    <ds:schemaRef ds:uri="69bd463f-8a58-4eab-97f0-36eeaae4b2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EAF940-6A69-4F34-AA3F-D7483B75489D}">
  <ds:schemaRefs>
    <ds:schemaRef ds:uri="http://schemas.microsoft.com/sharepoint/v3/contenttype/forms"/>
  </ds:schemaRefs>
</ds:datastoreItem>
</file>

<file path=customXml/itemProps3.xml><?xml version="1.0" encoding="utf-8"?>
<ds:datastoreItem xmlns:ds="http://schemas.openxmlformats.org/officeDocument/2006/customXml" ds:itemID="{66296FAC-997D-41D3-87E5-1CD48278E2B2}">
  <ds:schemaRefs>
    <ds:schemaRef ds:uri="http://schemas.openxmlformats.org/officeDocument/2006/bibliography"/>
  </ds:schemaRefs>
</ds:datastoreItem>
</file>

<file path=customXml/itemProps4.xml><?xml version="1.0" encoding="utf-8"?>
<ds:datastoreItem xmlns:ds="http://schemas.openxmlformats.org/officeDocument/2006/customXml" ds:itemID="{7BEC4CDA-D0D3-4D63-836E-221959702B0B}">
  <ds:schemaRefs>
    <ds:schemaRef ds:uri="http://schemas.microsoft.com/office/2006/documentManagement/types"/>
    <ds:schemaRef ds:uri="http://purl.org/dc/elements/1.1/"/>
    <ds:schemaRef ds:uri="http://www.w3.org/XML/1998/namespace"/>
    <ds:schemaRef ds:uri="http://schemas.openxmlformats.org/package/2006/metadata/core-properties"/>
    <ds:schemaRef ds:uri="http://schemas.microsoft.com/office/2006/metadata/properties"/>
    <ds:schemaRef ds:uri="http://schemas.microsoft.com/office/infopath/2007/PartnerControls"/>
    <ds:schemaRef ds:uri="http://purl.org/dc/terms/"/>
    <ds:schemaRef ds:uri="69bd463f-8a58-4eab-97f0-36eeaae4b2fc"/>
    <ds:schemaRef ds:uri="34108731-8fa0-40d3-956e-c761d9ce5e49"/>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56</Pages>
  <Words>14752</Words>
  <Characters>119497</Characters>
  <Application>Microsoft Office Word</Application>
  <DocSecurity>0</DocSecurity>
  <Lines>995</Lines>
  <Paragraphs>267</Paragraphs>
  <ScaleCrop>false</ScaleCrop>
  <Company/>
  <LinksUpToDate>false</LinksUpToDate>
  <CharactersWithSpaces>133982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SOSIAALIPALVELUJEN OMAVALVONTASUUNNITELMA</dc:title>
  <dc:subject/>
  <dc:creator>Tuomainen Pauliina</dc:creator>
  <cp:keywords/>
  <dc:description/>
  <cp:lastModifiedBy>Miia Astala</cp:lastModifiedBy>
  <cp:revision>3</cp:revision>
  <cp:lastPrinted>2020-07-05T10:12:00Z</cp:lastPrinted>
  <dcterms:created xsi:type="dcterms:W3CDTF">2025-04-25T06:46:00Z</dcterms:created>
  <dcterms:modified xsi:type="dcterms:W3CDTF">2025-05-08T05:34:00Z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0x0101008C5ED4319FC863459AEEC5A5AD9090C7</vt:lpwstr>
  </property>
  <property fmtid="{D5CDD505-2E9C-101B-9397-08002B2CF9AE}" pid="3" name="MSIP_Label_defa4170-0d19-0005-0004-bc88714345d2_Enabled">
    <vt:lpwstr>true</vt:lpwstr>
  </property>
  <property fmtid="{D5CDD505-2E9C-101B-9397-08002B2CF9AE}" pid="4" name="MSIP_Label_defa4170-0d19-0005-0004-bc88714345d2_SetDate">
    <vt:lpwstr>2023-02-15T06:18:48Z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e4dbc983-0f04-4127-b20d-c5492f607ee8</vt:lpwstr>
  </property>
  <property fmtid="{D5CDD505-2E9C-101B-9397-08002B2CF9AE}" pid="9" name="MSIP_Label_defa4170-0d19-0005-0004-bc88714345d2_ContentBits">
    <vt:lpwstr>0</vt:lpwstr>
  </property>
  <property fmtid="{D5CDD505-2E9C-101B-9397-08002B2CF9AE}" pid="10" name="MediaServiceImageTags">
    <vt:lpwstr/>
  </property>
</Properties>
</file>